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rPr>
        <w:id w:val="1792633033"/>
        <w:docPartObj>
          <w:docPartGallery w:val="Cover Pages"/>
          <w:docPartUnique/>
        </w:docPartObj>
      </w:sdtPr>
      <w:sdtEndPr>
        <w:rPr>
          <w:color w:val="53565A"/>
          <w:sz w:val="18"/>
        </w:rPr>
      </w:sdtEndPr>
      <w:sdtContent>
        <w:p w14:paraId="37415F57" w14:textId="47346E36" w:rsidR="00EE5352" w:rsidRDefault="00294DCD" w:rsidP="0047003A">
          <w:pPr>
            <w:rPr>
              <w:rStyle w:val="TitleChar"/>
            </w:rPr>
          </w:pPr>
          <w:r w:rsidRPr="0047003A">
            <w:rPr>
              <w:rStyle w:val="TitleChar"/>
            </w:rPr>
            <w:drawing>
              <wp:anchor distT="0" distB="0" distL="114300" distR="114300" simplePos="0" relativeHeight="251658240" behindDoc="1" locked="0" layoutInCell="1" allowOverlap="1" wp14:anchorId="46BCC57A" wp14:editId="52F0C49E">
                <wp:simplePos x="0" y="0"/>
                <wp:positionH relativeFrom="column">
                  <wp:posOffset>-905435</wp:posOffset>
                </wp:positionH>
                <wp:positionV relativeFrom="paragraph">
                  <wp:posOffset>-2411432</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EE5352">
            <w:rPr>
              <w:rStyle w:val="TitleChar"/>
            </w:rPr>
            <w:t xml:space="preserve"> </w:t>
          </w:r>
        </w:p>
        <w:p w14:paraId="1AB99EB3" w14:textId="4C70617A" w:rsidR="00B86984" w:rsidDel="00B86984" w:rsidRDefault="00B86984" w:rsidP="001D778E">
          <w:pPr>
            <w:rPr>
              <w:rStyle w:val="TitleChar"/>
            </w:rPr>
          </w:pPr>
          <w:r>
            <w:rPr>
              <w:rStyle w:val="TitleChar"/>
            </w:rPr>
            <w:t>Tourism Industry Guidelines for coronavirus (COVID-19)</w:t>
          </w:r>
        </w:p>
        <w:p w14:paraId="52298F86" w14:textId="25971BC0" w:rsidR="004371F6" w:rsidRDefault="00CE1BCB" w:rsidP="001D778E"/>
      </w:sdtContent>
    </w:sdt>
    <w:p w14:paraId="02E0D404" w14:textId="06324266" w:rsidR="009C6C58" w:rsidRDefault="009C6C58" w:rsidP="009C6C58"/>
    <w:p w14:paraId="5129E539" w14:textId="5CBC1AB2" w:rsidR="009C6C58" w:rsidRDefault="009428AA" w:rsidP="009C6C58">
      <w:pPr>
        <w:rPr>
          <w:color w:val="FFFFFF" w:themeColor="background1"/>
          <w:sz w:val="22"/>
          <w:szCs w:val="24"/>
        </w:rPr>
      </w:pPr>
      <w:r>
        <w:rPr>
          <w:color w:val="FFFFFF" w:themeColor="background1"/>
          <w:sz w:val="22"/>
          <w:szCs w:val="24"/>
        </w:rPr>
        <w:t>31</w:t>
      </w:r>
      <w:r w:rsidR="00D536EC">
        <w:rPr>
          <w:color w:val="FFFFFF" w:themeColor="background1"/>
          <w:sz w:val="22"/>
          <w:szCs w:val="24"/>
        </w:rPr>
        <w:t xml:space="preserve"> May 2020</w:t>
      </w:r>
    </w:p>
    <w:p w14:paraId="58EA31BC" w14:textId="2B82CD11" w:rsidR="00D536EC" w:rsidRDefault="00D536EC" w:rsidP="009C6C58">
      <w:pPr>
        <w:rPr>
          <w:color w:val="FFFFFF" w:themeColor="background1"/>
          <w:sz w:val="22"/>
          <w:szCs w:val="24"/>
        </w:rPr>
      </w:pPr>
    </w:p>
    <w:p w14:paraId="5401E1DC" w14:textId="77777777" w:rsidR="00D536EC" w:rsidRPr="009C6C58" w:rsidRDefault="00D536EC" w:rsidP="009C6C58">
      <w:pPr>
        <w:rPr>
          <w:color w:val="FFFFFF" w:themeColor="background1"/>
          <w:sz w:val="22"/>
          <w:szCs w:val="24"/>
        </w:rPr>
      </w:pPr>
    </w:p>
    <w:p w14:paraId="1F73EFAF" w14:textId="77777777" w:rsidR="004371F6" w:rsidRDefault="004371F6" w:rsidP="00D96C1E">
      <w:pPr>
        <w:rPr>
          <w:rFonts w:ascii="Verdana" w:hAnsi="Verdana"/>
        </w:rPr>
        <w:sectPr w:rsidR="004371F6" w:rsidSect="00294DCD">
          <w:headerReference w:type="first" r:id="rId12"/>
          <w:footerReference w:type="first" r:id="rId13"/>
          <w:pgSz w:w="11906" w:h="16838"/>
          <w:pgMar w:top="3818" w:right="1440" w:bottom="1440" w:left="1440" w:header="708" w:footer="137" w:gutter="0"/>
          <w:pgNumType w:start="0"/>
          <w:cols w:space="708"/>
          <w:docGrid w:linePitch="360"/>
        </w:sectPr>
      </w:pPr>
    </w:p>
    <w:p w14:paraId="3DBEC48C" w14:textId="77777777" w:rsidR="004371F6" w:rsidRPr="00D96C1E" w:rsidRDefault="004371F6" w:rsidP="00D96C1E">
      <w:pPr>
        <w:pStyle w:val="TOCHeading"/>
      </w:pPr>
      <w:r w:rsidRPr="00D96C1E">
        <w:lastRenderedPageBreak/>
        <w:t>Table of contents</w:t>
      </w:r>
    </w:p>
    <w:p w14:paraId="0BCD0061" w14:textId="32F8F2EA" w:rsidR="00F92CEC" w:rsidRPr="00056E80" w:rsidRDefault="004371F6" w:rsidP="00056E80">
      <w:pPr>
        <w:pStyle w:val="TOC1"/>
        <w:rPr>
          <w:rFonts w:asciiTheme="minorHAnsi" w:eastAsiaTheme="minorEastAsia" w:hAnsiTheme="minorHAnsi" w:cstheme="minorBidi"/>
          <w:color w:val="auto"/>
          <w:sz w:val="22"/>
          <w:szCs w:val="22"/>
          <w:lang w:eastAsia="en-AU"/>
        </w:rPr>
      </w:pPr>
      <w:r>
        <w:rPr>
          <w:color w:val="auto"/>
          <w:lang w:eastAsia="en-AU"/>
        </w:rPr>
        <w:fldChar w:fldCharType="begin"/>
      </w:r>
      <w:r>
        <w:rPr>
          <w:lang w:eastAsia="en-AU"/>
        </w:rPr>
        <w:instrText xml:space="preserve"> TOC \o "1-3" \h \z \t "Appendices,4" </w:instrText>
      </w:r>
      <w:r>
        <w:rPr>
          <w:color w:val="auto"/>
          <w:lang w:eastAsia="en-AU"/>
        </w:rPr>
        <w:fldChar w:fldCharType="separate"/>
      </w:r>
      <w:hyperlink w:anchor="_Toc41837714" w:history="1">
        <w:r w:rsidR="00F92CEC" w:rsidRPr="00056E80">
          <w:rPr>
            <w:rStyle w:val="Hyperlink"/>
          </w:rPr>
          <w:t>1</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Introduction</w:t>
        </w:r>
        <w:r w:rsidR="00F92CEC" w:rsidRPr="00056E80">
          <w:rPr>
            <w:webHidden/>
          </w:rPr>
          <w:tab/>
        </w:r>
        <w:r w:rsidR="00F92CEC" w:rsidRPr="00056E80">
          <w:rPr>
            <w:webHidden/>
          </w:rPr>
          <w:fldChar w:fldCharType="begin"/>
        </w:r>
        <w:r w:rsidR="00F92CEC" w:rsidRPr="00056E80">
          <w:rPr>
            <w:webHidden/>
          </w:rPr>
          <w:instrText xml:space="preserve"> PAGEREF _Toc41837714 \h </w:instrText>
        </w:r>
        <w:r w:rsidR="00F92CEC" w:rsidRPr="00056E80">
          <w:rPr>
            <w:webHidden/>
          </w:rPr>
        </w:r>
        <w:r w:rsidR="00F92CEC" w:rsidRPr="00056E80">
          <w:rPr>
            <w:webHidden/>
          </w:rPr>
          <w:fldChar w:fldCharType="separate"/>
        </w:r>
        <w:r w:rsidR="00814127">
          <w:rPr>
            <w:webHidden/>
          </w:rPr>
          <w:t>2</w:t>
        </w:r>
        <w:r w:rsidR="00F92CEC" w:rsidRPr="00056E80">
          <w:rPr>
            <w:webHidden/>
          </w:rPr>
          <w:fldChar w:fldCharType="end"/>
        </w:r>
      </w:hyperlink>
    </w:p>
    <w:p w14:paraId="52944D6C" w14:textId="1F610523" w:rsidR="00F92CEC" w:rsidRPr="00056E80" w:rsidRDefault="00CE1BCB">
      <w:pPr>
        <w:pStyle w:val="TOC2"/>
        <w:rPr>
          <w:rFonts w:asciiTheme="minorHAnsi" w:eastAsiaTheme="minorEastAsia" w:hAnsiTheme="minorHAnsi" w:cstheme="minorBidi"/>
          <w:color w:val="auto"/>
          <w:sz w:val="22"/>
          <w:szCs w:val="22"/>
          <w:lang w:eastAsia="en-AU"/>
        </w:rPr>
      </w:pPr>
      <w:hyperlink w:anchor="_Toc41837715" w:history="1">
        <w:r w:rsidR="00F92CEC" w:rsidRPr="00056E80">
          <w:rPr>
            <w:rStyle w:val="Hyperlink"/>
          </w:rPr>
          <w:t>1.1</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Context</w:t>
        </w:r>
        <w:r w:rsidR="00F92CEC" w:rsidRPr="00056E80">
          <w:rPr>
            <w:webHidden/>
          </w:rPr>
          <w:tab/>
        </w:r>
        <w:r w:rsidR="00F92CEC" w:rsidRPr="00056E80">
          <w:rPr>
            <w:webHidden/>
          </w:rPr>
          <w:fldChar w:fldCharType="begin"/>
        </w:r>
        <w:r w:rsidR="00F92CEC" w:rsidRPr="00056E80">
          <w:rPr>
            <w:webHidden/>
          </w:rPr>
          <w:instrText xml:space="preserve"> PAGEREF _Toc41837715 \h </w:instrText>
        </w:r>
        <w:r w:rsidR="00F92CEC" w:rsidRPr="00056E80">
          <w:rPr>
            <w:webHidden/>
          </w:rPr>
        </w:r>
        <w:r w:rsidR="00F92CEC" w:rsidRPr="00056E80">
          <w:rPr>
            <w:webHidden/>
          </w:rPr>
          <w:fldChar w:fldCharType="separate"/>
        </w:r>
        <w:r w:rsidR="00814127">
          <w:rPr>
            <w:webHidden/>
          </w:rPr>
          <w:t>2</w:t>
        </w:r>
        <w:r w:rsidR="00F92CEC" w:rsidRPr="00056E80">
          <w:rPr>
            <w:webHidden/>
          </w:rPr>
          <w:fldChar w:fldCharType="end"/>
        </w:r>
      </w:hyperlink>
    </w:p>
    <w:p w14:paraId="1E6B0D51" w14:textId="19B37CDB" w:rsidR="00F92CEC" w:rsidRPr="00056E80" w:rsidRDefault="00CE1BCB">
      <w:pPr>
        <w:pStyle w:val="TOC2"/>
        <w:rPr>
          <w:rFonts w:asciiTheme="minorHAnsi" w:eastAsiaTheme="minorEastAsia" w:hAnsiTheme="minorHAnsi" w:cstheme="minorBidi"/>
          <w:b/>
          <w:bCs/>
          <w:color w:val="auto"/>
          <w:sz w:val="22"/>
          <w:szCs w:val="22"/>
          <w:lang w:eastAsia="en-AU"/>
        </w:rPr>
      </w:pPr>
      <w:hyperlink w:anchor="_Toc41837716" w:history="1">
        <w:r w:rsidR="00F92CEC" w:rsidRPr="00056E80">
          <w:rPr>
            <w:rStyle w:val="Hyperlink"/>
          </w:rPr>
          <w:t>1.2</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Purpose</w:t>
        </w:r>
        <w:r w:rsidR="00F92CEC" w:rsidRPr="00056E80">
          <w:rPr>
            <w:webHidden/>
          </w:rPr>
          <w:tab/>
        </w:r>
        <w:r w:rsidR="00F92CEC" w:rsidRPr="00056E80">
          <w:rPr>
            <w:webHidden/>
          </w:rPr>
          <w:fldChar w:fldCharType="begin"/>
        </w:r>
        <w:r w:rsidR="00F92CEC" w:rsidRPr="00056E80">
          <w:rPr>
            <w:webHidden/>
          </w:rPr>
          <w:instrText xml:space="preserve"> PAGEREF _Toc41837716 \h </w:instrText>
        </w:r>
        <w:r w:rsidR="00F92CEC" w:rsidRPr="00056E80">
          <w:rPr>
            <w:webHidden/>
          </w:rPr>
        </w:r>
        <w:r w:rsidR="00F92CEC" w:rsidRPr="00056E80">
          <w:rPr>
            <w:webHidden/>
          </w:rPr>
          <w:fldChar w:fldCharType="separate"/>
        </w:r>
        <w:r w:rsidR="00814127">
          <w:rPr>
            <w:webHidden/>
          </w:rPr>
          <w:t>2</w:t>
        </w:r>
        <w:r w:rsidR="00F92CEC" w:rsidRPr="00056E80">
          <w:rPr>
            <w:webHidden/>
          </w:rPr>
          <w:fldChar w:fldCharType="end"/>
        </w:r>
      </w:hyperlink>
    </w:p>
    <w:p w14:paraId="0BEA912E" w14:textId="70B1193B" w:rsidR="00F92CEC" w:rsidRDefault="00CE1BCB" w:rsidP="00056E80">
      <w:pPr>
        <w:pStyle w:val="TOC1"/>
        <w:rPr>
          <w:rFonts w:asciiTheme="minorHAnsi" w:eastAsiaTheme="minorEastAsia" w:hAnsiTheme="minorHAnsi" w:cstheme="minorBidi"/>
          <w:color w:val="auto"/>
          <w:sz w:val="22"/>
          <w:szCs w:val="22"/>
          <w:lang w:eastAsia="en-AU"/>
        </w:rPr>
      </w:pPr>
      <w:hyperlink w:anchor="_Toc41837717" w:history="1">
        <w:r w:rsidR="00F92CEC" w:rsidRPr="004419AB">
          <w:rPr>
            <w:rStyle w:val="Hyperlink"/>
          </w:rPr>
          <w:t>2</w:t>
        </w:r>
        <w:r w:rsidR="00F92CEC">
          <w:rPr>
            <w:rFonts w:asciiTheme="minorHAnsi" w:eastAsiaTheme="minorEastAsia" w:hAnsiTheme="minorHAnsi" w:cstheme="minorBidi"/>
            <w:color w:val="auto"/>
            <w:sz w:val="22"/>
            <w:szCs w:val="22"/>
            <w:lang w:eastAsia="en-AU"/>
          </w:rPr>
          <w:tab/>
        </w:r>
        <w:r w:rsidR="00F92CEC" w:rsidRPr="004419AB">
          <w:rPr>
            <w:rStyle w:val="Hyperlink"/>
          </w:rPr>
          <w:t>Tourism Guidelines</w:t>
        </w:r>
        <w:r w:rsidR="00F92CEC">
          <w:rPr>
            <w:webHidden/>
          </w:rPr>
          <w:tab/>
        </w:r>
        <w:r w:rsidR="00F92CEC">
          <w:rPr>
            <w:webHidden/>
          </w:rPr>
          <w:fldChar w:fldCharType="begin"/>
        </w:r>
        <w:r w:rsidR="00F92CEC">
          <w:rPr>
            <w:webHidden/>
          </w:rPr>
          <w:instrText xml:space="preserve"> PAGEREF _Toc41837717 \h </w:instrText>
        </w:r>
        <w:r w:rsidR="00F92CEC">
          <w:rPr>
            <w:webHidden/>
          </w:rPr>
        </w:r>
        <w:r w:rsidR="00F92CEC">
          <w:rPr>
            <w:webHidden/>
          </w:rPr>
          <w:fldChar w:fldCharType="separate"/>
        </w:r>
        <w:r w:rsidR="00814127">
          <w:rPr>
            <w:webHidden/>
          </w:rPr>
          <w:t>3</w:t>
        </w:r>
        <w:r w:rsidR="00F92CEC">
          <w:rPr>
            <w:webHidden/>
          </w:rPr>
          <w:fldChar w:fldCharType="end"/>
        </w:r>
      </w:hyperlink>
    </w:p>
    <w:p w14:paraId="40D04064" w14:textId="11DBF6D4" w:rsidR="00F92CEC" w:rsidRPr="00056E80" w:rsidRDefault="00CE1BCB">
      <w:pPr>
        <w:pStyle w:val="TOC2"/>
        <w:rPr>
          <w:rFonts w:asciiTheme="minorHAnsi" w:eastAsiaTheme="minorEastAsia" w:hAnsiTheme="minorHAnsi" w:cstheme="minorBidi"/>
          <w:color w:val="auto"/>
          <w:sz w:val="22"/>
          <w:szCs w:val="22"/>
          <w:lang w:eastAsia="en-AU"/>
        </w:rPr>
      </w:pPr>
      <w:hyperlink w:anchor="_Toc41837718" w:history="1">
        <w:r w:rsidR="00F92CEC" w:rsidRPr="00056E80">
          <w:rPr>
            <w:rStyle w:val="Hyperlink"/>
          </w:rPr>
          <w:t>2.1</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Guidance of development of plans</w:t>
        </w:r>
        <w:r w:rsidR="00F92CEC" w:rsidRPr="00056E80">
          <w:rPr>
            <w:webHidden/>
          </w:rPr>
          <w:tab/>
        </w:r>
        <w:r w:rsidR="00F92CEC" w:rsidRPr="00056E80">
          <w:rPr>
            <w:webHidden/>
          </w:rPr>
          <w:fldChar w:fldCharType="begin"/>
        </w:r>
        <w:r w:rsidR="00F92CEC" w:rsidRPr="00056E80">
          <w:rPr>
            <w:webHidden/>
          </w:rPr>
          <w:instrText xml:space="preserve"> PAGEREF _Toc41837718 \h </w:instrText>
        </w:r>
        <w:r w:rsidR="00F92CEC" w:rsidRPr="00056E80">
          <w:rPr>
            <w:webHidden/>
          </w:rPr>
        </w:r>
        <w:r w:rsidR="00F92CEC" w:rsidRPr="00056E80">
          <w:rPr>
            <w:webHidden/>
          </w:rPr>
          <w:fldChar w:fldCharType="separate"/>
        </w:r>
        <w:r w:rsidR="00814127">
          <w:rPr>
            <w:webHidden/>
          </w:rPr>
          <w:t>3</w:t>
        </w:r>
        <w:r w:rsidR="00F92CEC" w:rsidRPr="00056E80">
          <w:rPr>
            <w:webHidden/>
          </w:rPr>
          <w:fldChar w:fldCharType="end"/>
        </w:r>
      </w:hyperlink>
    </w:p>
    <w:p w14:paraId="79A4D68E" w14:textId="06DFA32B" w:rsidR="00F92CEC" w:rsidRPr="00056E80" w:rsidRDefault="00CE1BCB">
      <w:pPr>
        <w:pStyle w:val="TOC2"/>
        <w:rPr>
          <w:rFonts w:asciiTheme="minorHAnsi" w:eastAsiaTheme="minorEastAsia" w:hAnsiTheme="minorHAnsi" w:cstheme="minorBidi"/>
          <w:color w:val="auto"/>
          <w:sz w:val="22"/>
          <w:szCs w:val="22"/>
          <w:lang w:eastAsia="en-AU"/>
        </w:rPr>
      </w:pPr>
      <w:hyperlink w:anchor="_Toc41837720" w:history="1">
        <w:r w:rsidR="00F92CEC" w:rsidRPr="00056E80">
          <w:rPr>
            <w:rStyle w:val="Hyperlink"/>
          </w:rPr>
          <w:t>2.2</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Environmental measures including cleaning</w:t>
        </w:r>
        <w:r w:rsidR="00F92CEC" w:rsidRPr="00056E80">
          <w:rPr>
            <w:webHidden/>
          </w:rPr>
          <w:tab/>
        </w:r>
        <w:r w:rsidR="00F92CEC" w:rsidRPr="00056E80">
          <w:rPr>
            <w:webHidden/>
          </w:rPr>
          <w:fldChar w:fldCharType="begin"/>
        </w:r>
        <w:r w:rsidR="00F92CEC" w:rsidRPr="00056E80">
          <w:rPr>
            <w:webHidden/>
          </w:rPr>
          <w:instrText xml:space="preserve"> PAGEREF _Toc41837720 \h </w:instrText>
        </w:r>
        <w:r w:rsidR="00F92CEC" w:rsidRPr="00056E80">
          <w:rPr>
            <w:webHidden/>
          </w:rPr>
        </w:r>
        <w:r w:rsidR="00F92CEC" w:rsidRPr="00056E80">
          <w:rPr>
            <w:webHidden/>
          </w:rPr>
          <w:fldChar w:fldCharType="separate"/>
        </w:r>
        <w:r w:rsidR="00814127">
          <w:rPr>
            <w:webHidden/>
          </w:rPr>
          <w:t>4</w:t>
        </w:r>
        <w:r w:rsidR="00F92CEC" w:rsidRPr="00056E80">
          <w:rPr>
            <w:webHidden/>
          </w:rPr>
          <w:fldChar w:fldCharType="end"/>
        </w:r>
      </w:hyperlink>
    </w:p>
    <w:p w14:paraId="6E0A886D" w14:textId="64BEF048" w:rsidR="00F92CEC" w:rsidRPr="00056E80" w:rsidRDefault="00CE1BCB">
      <w:pPr>
        <w:pStyle w:val="TOC2"/>
        <w:rPr>
          <w:rFonts w:asciiTheme="minorHAnsi" w:eastAsiaTheme="minorEastAsia" w:hAnsiTheme="minorHAnsi" w:cstheme="minorBidi"/>
          <w:color w:val="auto"/>
          <w:sz w:val="22"/>
          <w:szCs w:val="22"/>
          <w:lang w:eastAsia="en-AU"/>
        </w:rPr>
      </w:pPr>
      <w:hyperlink w:anchor="_Toc41837723" w:history="1">
        <w:r w:rsidR="00F92CEC" w:rsidRPr="00056E80">
          <w:rPr>
            <w:rStyle w:val="Hyperlink"/>
          </w:rPr>
          <w:t>2.3</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Physical distancing and patron limits</w:t>
        </w:r>
        <w:r w:rsidR="00F92CEC" w:rsidRPr="00056E80">
          <w:rPr>
            <w:webHidden/>
          </w:rPr>
          <w:tab/>
        </w:r>
        <w:r w:rsidR="00F92CEC" w:rsidRPr="00056E80">
          <w:rPr>
            <w:webHidden/>
          </w:rPr>
          <w:fldChar w:fldCharType="begin"/>
        </w:r>
        <w:r w:rsidR="00F92CEC" w:rsidRPr="00056E80">
          <w:rPr>
            <w:webHidden/>
          </w:rPr>
          <w:instrText xml:space="preserve"> PAGEREF _Toc41837723 \h </w:instrText>
        </w:r>
        <w:r w:rsidR="00F92CEC" w:rsidRPr="00056E80">
          <w:rPr>
            <w:webHidden/>
          </w:rPr>
        </w:r>
        <w:r w:rsidR="00F92CEC" w:rsidRPr="00056E80">
          <w:rPr>
            <w:webHidden/>
          </w:rPr>
          <w:fldChar w:fldCharType="separate"/>
        </w:r>
        <w:r w:rsidR="00814127">
          <w:rPr>
            <w:webHidden/>
          </w:rPr>
          <w:t>7</w:t>
        </w:r>
        <w:r w:rsidR="00F92CEC" w:rsidRPr="00056E80">
          <w:rPr>
            <w:webHidden/>
          </w:rPr>
          <w:fldChar w:fldCharType="end"/>
        </w:r>
      </w:hyperlink>
    </w:p>
    <w:p w14:paraId="0E6D0835" w14:textId="17494179" w:rsidR="00F92CEC" w:rsidRPr="00056E80" w:rsidRDefault="00CE1BCB">
      <w:pPr>
        <w:pStyle w:val="TOC2"/>
        <w:rPr>
          <w:rFonts w:asciiTheme="minorHAnsi" w:eastAsiaTheme="minorEastAsia" w:hAnsiTheme="minorHAnsi" w:cstheme="minorBidi"/>
          <w:color w:val="auto"/>
          <w:sz w:val="22"/>
          <w:szCs w:val="22"/>
          <w:lang w:eastAsia="en-AU"/>
        </w:rPr>
      </w:pPr>
      <w:hyperlink w:anchor="_Toc41837726" w:history="1">
        <w:r w:rsidR="00F92CEC" w:rsidRPr="00056E80">
          <w:rPr>
            <w:rStyle w:val="Hyperlink"/>
          </w:rPr>
          <w:t>2.4</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Staff</w:t>
        </w:r>
        <w:r w:rsidR="00F92CEC" w:rsidRPr="00056E80">
          <w:rPr>
            <w:webHidden/>
          </w:rPr>
          <w:tab/>
        </w:r>
        <w:r w:rsidR="00F92CEC" w:rsidRPr="00056E80">
          <w:rPr>
            <w:webHidden/>
          </w:rPr>
          <w:fldChar w:fldCharType="begin"/>
        </w:r>
        <w:r w:rsidR="00F92CEC" w:rsidRPr="00056E80">
          <w:rPr>
            <w:webHidden/>
          </w:rPr>
          <w:instrText xml:space="preserve"> PAGEREF _Toc41837726 \h </w:instrText>
        </w:r>
        <w:r w:rsidR="00F92CEC" w:rsidRPr="00056E80">
          <w:rPr>
            <w:webHidden/>
          </w:rPr>
        </w:r>
        <w:r w:rsidR="00F92CEC" w:rsidRPr="00056E80">
          <w:rPr>
            <w:webHidden/>
          </w:rPr>
          <w:fldChar w:fldCharType="separate"/>
        </w:r>
        <w:r w:rsidR="00814127">
          <w:rPr>
            <w:webHidden/>
          </w:rPr>
          <w:t>9</w:t>
        </w:r>
        <w:r w:rsidR="00F92CEC" w:rsidRPr="00056E80">
          <w:rPr>
            <w:webHidden/>
          </w:rPr>
          <w:fldChar w:fldCharType="end"/>
        </w:r>
      </w:hyperlink>
    </w:p>
    <w:p w14:paraId="0F540986" w14:textId="68471D46" w:rsidR="00F92CEC" w:rsidRPr="00056E80" w:rsidRDefault="00CE1BCB">
      <w:pPr>
        <w:pStyle w:val="TOC2"/>
        <w:rPr>
          <w:rFonts w:asciiTheme="minorHAnsi" w:eastAsiaTheme="minorEastAsia" w:hAnsiTheme="minorHAnsi" w:cstheme="minorBidi"/>
          <w:color w:val="auto"/>
          <w:sz w:val="22"/>
          <w:szCs w:val="22"/>
          <w:lang w:eastAsia="en-AU"/>
        </w:rPr>
      </w:pPr>
      <w:hyperlink w:anchor="_Toc41837730" w:history="1">
        <w:r w:rsidR="00F92CEC" w:rsidRPr="00056E80">
          <w:rPr>
            <w:rStyle w:val="Hyperlink"/>
          </w:rPr>
          <w:t>2.5</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Patrons</w:t>
        </w:r>
        <w:r w:rsidR="00F92CEC" w:rsidRPr="00056E80">
          <w:rPr>
            <w:webHidden/>
          </w:rPr>
          <w:tab/>
        </w:r>
        <w:r w:rsidR="00F92CEC" w:rsidRPr="00056E80">
          <w:rPr>
            <w:webHidden/>
          </w:rPr>
          <w:fldChar w:fldCharType="begin"/>
        </w:r>
        <w:r w:rsidR="00F92CEC" w:rsidRPr="00056E80">
          <w:rPr>
            <w:webHidden/>
          </w:rPr>
          <w:instrText xml:space="preserve"> PAGEREF _Toc41837730 \h </w:instrText>
        </w:r>
        <w:r w:rsidR="00F92CEC" w:rsidRPr="00056E80">
          <w:rPr>
            <w:webHidden/>
          </w:rPr>
        </w:r>
        <w:r w:rsidR="00F92CEC" w:rsidRPr="00056E80">
          <w:rPr>
            <w:webHidden/>
          </w:rPr>
          <w:fldChar w:fldCharType="separate"/>
        </w:r>
        <w:r w:rsidR="00814127">
          <w:rPr>
            <w:webHidden/>
          </w:rPr>
          <w:t>15</w:t>
        </w:r>
        <w:r w:rsidR="00F92CEC" w:rsidRPr="00056E80">
          <w:rPr>
            <w:webHidden/>
          </w:rPr>
          <w:fldChar w:fldCharType="end"/>
        </w:r>
      </w:hyperlink>
    </w:p>
    <w:p w14:paraId="705BAF17" w14:textId="716652F0" w:rsidR="00F92CEC" w:rsidRPr="00056E80" w:rsidRDefault="00CE1BCB">
      <w:pPr>
        <w:pStyle w:val="TOC2"/>
        <w:rPr>
          <w:rFonts w:asciiTheme="minorHAnsi" w:eastAsiaTheme="minorEastAsia" w:hAnsiTheme="minorHAnsi" w:cstheme="minorBidi"/>
          <w:color w:val="auto"/>
          <w:sz w:val="22"/>
          <w:szCs w:val="22"/>
          <w:lang w:eastAsia="en-AU"/>
        </w:rPr>
      </w:pPr>
      <w:hyperlink w:anchor="_Toc41837733" w:history="1">
        <w:r w:rsidR="00F92CEC" w:rsidRPr="00056E80">
          <w:rPr>
            <w:rStyle w:val="Hyperlink"/>
          </w:rPr>
          <w:t>2.6</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Compliance and enforcement</w:t>
        </w:r>
        <w:r w:rsidR="00F92CEC" w:rsidRPr="00056E80">
          <w:rPr>
            <w:webHidden/>
          </w:rPr>
          <w:tab/>
        </w:r>
        <w:r w:rsidR="00F92CEC" w:rsidRPr="00056E80">
          <w:rPr>
            <w:webHidden/>
          </w:rPr>
          <w:fldChar w:fldCharType="begin"/>
        </w:r>
        <w:r w:rsidR="00F92CEC" w:rsidRPr="00056E80">
          <w:rPr>
            <w:webHidden/>
          </w:rPr>
          <w:instrText xml:space="preserve"> PAGEREF _Toc41837733 \h </w:instrText>
        </w:r>
        <w:r w:rsidR="00F92CEC" w:rsidRPr="00056E80">
          <w:rPr>
            <w:webHidden/>
          </w:rPr>
        </w:r>
        <w:r w:rsidR="00F92CEC" w:rsidRPr="00056E80">
          <w:rPr>
            <w:webHidden/>
          </w:rPr>
          <w:fldChar w:fldCharType="separate"/>
        </w:r>
        <w:r w:rsidR="00814127">
          <w:rPr>
            <w:webHidden/>
          </w:rPr>
          <w:t>18</w:t>
        </w:r>
        <w:r w:rsidR="00F92CEC" w:rsidRPr="00056E80">
          <w:rPr>
            <w:webHidden/>
          </w:rPr>
          <w:fldChar w:fldCharType="end"/>
        </w:r>
      </w:hyperlink>
    </w:p>
    <w:p w14:paraId="5C64BD2A" w14:textId="7E6AD95F" w:rsidR="00F92CEC" w:rsidRDefault="00CE1BCB" w:rsidP="00056E80">
      <w:pPr>
        <w:pStyle w:val="TOC1"/>
        <w:rPr>
          <w:rFonts w:asciiTheme="minorHAnsi" w:eastAsiaTheme="minorEastAsia" w:hAnsiTheme="minorHAnsi" w:cstheme="minorBidi"/>
          <w:color w:val="auto"/>
          <w:sz w:val="22"/>
          <w:szCs w:val="22"/>
          <w:lang w:eastAsia="en-AU"/>
        </w:rPr>
      </w:pPr>
      <w:hyperlink w:anchor="_Toc41837736" w:history="1">
        <w:r w:rsidR="00F92CEC" w:rsidRPr="004419AB">
          <w:rPr>
            <w:rStyle w:val="Hyperlink"/>
          </w:rPr>
          <w:t>3</w:t>
        </w:r>
        <w:r w:rsidR="00F92CEC">
          <w:rPr>
            <w:rFonts w:asciiTheme="minorHAnsi" w:eastAsiaTheme="minorEastAsia" w:hAnsiTheme="minorHAnsi" w:cstheme="minorBidi"/>
            <w:color w:val="auto"/>
            <w:sz w:val="22"/>
            <w:szCs w:val="22"/>
            <w:lang w:eastAsia="en-AU"/>
          </w:rPr>
          <w:tab/>
        </w:r>
        <w:r w:rsidR="00F92CEC" w:rsidRPr="004419AB">
          <w:rPr>
            <w:rStyle w:val="Hyperlink"/>
          </w:rPr>
          <w:t>Information for tourism activities and businesses</w:t>
        </w:r>
        <w:r w:rsidR="00F92CEC">
          <w:rPr>
            <w:webHidden/>
          </w:rPr>
          <w:tab/>
        </w:r>
        <w:r w:rsidR="00F92CEC">
          <w:rPr>
            <w:webHidden/>
          </w:rPr>
          <w:fldChar w:fldCharType="begin"/>
        </w:r>
        <w:r w:rsidR="00F92CEC">
          <w:rPr>
            <w:webHidden/>
          </w:rPr>
          <w:instrText xml:space="preserve"> PAGEREF _Toc41837736 \h </w:instrText>
        </w:r>
        <w:r w:rsidR="00F92CEC">
          <w:rPr>
            <w:webHidden/>
          </w:rPr>
        </w:r>
        <w:r w:rsidR="00F92CEC">
          <w:rPr>
            <w:webHidden/>
          </w:rPr>
          <w:fldChar w:fldCharType="separate"/>
        </w:r>
        <w:r w:rsidR="00814127">
          <w:rPr>
            <w:webHidden/>
          </w:rPr>
          <w:t>20</w:t>
        </w:r>
        <w:r w:rsidR="00F92CEC">
          <w:rPr>
            <w:webHidden/>
          </w:rPr>
          <w:fldChar w:fldCharType="end"/>
        </w:r>
      </w:hyperlink>
    </w:p>
    <w:p w14:paraId="1FB9D43E" w14:textId="07EC43CE" w:rsidR="00F92CEC" w:rsidRPr="00056E80" w:rsidRDefault="00CE1BCB">
      <w:pPr>
        <w:pStyle w:val="TOC2"/>
        <w:rPr>
          <w:rFonts w:asciiTheme="minorHAnsi" w:eastAsiaTheme="minorEastAsia" w:hAnsiTheme="minorHAnsi" w:cstheme="minorBidi"/>
          <w:color w:val="auto"/>
          <w:sz w:val="22"/>
          <w:szCs w:val="22"/>
          <w:lang w:eastAsia="en-AU"/>
        </w:rPr>
      </w:pPr>
      <w:hyperlink w:anchor="_Toc41837737" w:history="1">
        <w:r w:rsidR="00F92CEC" w:rsidRPr="00056E80">
          <w:rPr>
            <w:rStyle w:val="Hyperlink"/>
          </w:rPr>
          <w:t>3.1</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Latest directions</w:t>
        </w:r>
        <w:r w:rsidR="00F92CEC" w:rsidRPr="00056E80">
          <w:rPr>
            <w:webHidden/>
          </w:rPr>
          <w:tab/>
        </w:r>
        <w:r w:rsidR="00F92CEC" w:rsidRPr="00056E80">
          <w:rPr>
            <w:webHidden/>
          </w:rPr>
          <w:fldChar w:fldCharType="begin"/>
        </w:r>
        <w:r w:rsidR="00F92CEC" w:rsidRPr="00056E80">
          <w:rPr>
            <w:webHidden/>
          </w:rPr>
          <w:instrText xml:space="preserve"> PAGEREF _Toc41837737 \h </w:instrText>
        </w:r>
        <w:r w:rsidR="00F92CEC" w:rsidRPr="00056E80">
          <w:rPr>
            <w:webHidden/>
          </w:rPr>
        </w:r>
        <w:r w:rsidR="00F92CEC" w:rsidRPr="00056E80">
          <w:rPr>
            <w:webHidden/>
          </w:rPr>
          <w:fldChar w:fldCharType="separate"/>
        </w:r>
        <w:r w:rsidR="00814127">
          <w:rPr>
            <w:webHidden/>
          </w:rPr>
          <w:t>20</w:t>
        </w:r>
        <w:r w:rsidR="00F92CEC" w:rsidRPr="00056E80">
          <w:rPr>
            <w:webHidden/>
          </w:rPr>
          <w:fldChar w:fldCharType="end"/>
        </w:r>
      </w:hyperlink>
    </w:p>
    <w:p w14:paraId="2FCA6B06" w14:textId="12266F8B" w:rsidR="00F92CEC" w:rsidRPr="00056E80" w:rsidRDefault="00CE1BCB">
      <w:pPr>
        <w:pStyle w:val="TOC2"/>
        <w:rPr>
          <w:rFonts w:asciiTheme="minorHAnsi" w:eastAsiaTheme="minorEastAsia" w:hAnsiTheme="minorHAnsi" w:cstheme="minorBidi"/>
          <w:color w:val="auto"/>
          <w:sz w:val="22"/>
          <w:szCs w:val="22"/>
          <w:lang w:eastAsia="en-AU"/>
        </w:rPr>
      </w:pPr>
      <w:hyperlink w:anchor="_Toc41837746" w:history="1">
        <w:r w:rsidR="00F92CEC" w:rsidRPr="00056E80">
          <w:rPr>
            <w:rStyle w:val="Hyperlink"/>
          </w:rPr>
          <w:t>3.2</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Accommodation providers</w:t>
        </w:r>
        <w:r w:rsidR="00F92CEC" w:rsidRPr="00056E80">
          <w:rPr>
            <w:webHidden/>
          </w:rPr>
          <w:tab/>
        </w:r>
        <w:r w:rsidR="00F92CEC" w:rsidRPr="00056E80">
          <w:rPr>
            <w:webHidden/>
          </w:rPr>
          <w:fldChar w:fldCharType="begin"/>
        </w:r>
        <w:r w:rsidR="00F92CEC" w:rsidRPr="00056E80">
          <w:rPr>
            <w:webHidden/>
          </w:rPr>
          <w:instrText xml:space="preserve"> PAGEREF _Toc41837746 \h </w:instrText>
        </w:r>
        <w:r w:rsidR="00F92CEC" w:rsidRPr="00056E80">
          <w:rPr>
            <w:webHidden/>
          </w:rPr>
        </w:r>
        <w:r w:rsidR="00F92CEC" w:rsidRPr="00056E80">
          <w:rPr>
            <w:webHidden/>
          </w:rPr>
          <w:fldChar w:fldCharType="separate"/>
        </w:r>
        <w:r w:rsidR="00814127">
          <w:rPr>
            <w:webHidden/>
          </w:rPr>
          <w:t>22</w:t>
        </w:r>
        <w:r w:rsidR="00F92CEC" w:rsidRPr="00056E80">
          <w:rPr>
            <w:webHidden/>
          </w:rPr>
          <w:fldChar w:fldCharType="end"/>
        </w:r>
      </w:hyperlink>
    </w:p>
    <w:p w14:paraId="45E0CFD5" w14:textId="6205EE91" w:rsidR="00F92CEC" w:rsidRPr="00056E80" w:rsidRDefault="00CE1BCB">
      <w:pPr>
        <w:pStyle w:val="TOC2"/>
        <w:rPr>
          <w:rFonts w:asciiTheme="minorHAnsi" w:eastAsiaTheme="minorEastAsia" w:hAnsiTheme="minorHAnsi" w:cstheme="minorBidi"/>
          <w:color w:val="auto"/>
          <w:sz w:val="22"/>
          <w:szCs w:val="22"/>
          <w:lang w:eastAsia="en-AU"/>
        </w:rPr>
      </w:pPr>
      <w:hyperlink w:anchor="_Toc41837748" w:history="1">
        <w:r w:rsidR="00F92CEC" w:rsidRPr="00056E80">
          <w:rPr>
            <w:rStyle w:val="Hyperlink"/>
          </w:rPr>
          <w:t>3.3</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Attractions and experiences (indoor and outdoor)</w:t>
        </w:r>
        <w:r w:rsidR="00F92CEC" w:rsidRPr="00056E80">
          <w:rPr>
            <w:webHidden/>
          </w:rPr>
          <w:tab/>
        </w:r>
        <w:r w:rsidR="00F92CEC" w:rsidRPr="00056E80">
          <w:rPr>
            <w:webHidden/>
          </w:rPr>
          <w:fldChar w:fldCharType="begin"/>
        </w:r>
        <w:r w:rsidR="00F92CEC" w:rsidRPr="00056E80">
          <w:rPr>
            <w:webHidden/>
          </w:rPr>
          <w:instrText xml:space="preserve"> PAGEREF _Toc41837748 \h </w:instrText>
        </w:r>
        <w:r w:rsidR="00F92CEC" w:rsidRPr="00056E80">
          <w:rPr>
            <w:webHidden/>
          </w:rPr>
        </w:r>
        <w:r w:rsidR="00F92CEC" w:rsidRPr="00056E80">
          <w:rPr>
            <w:webHidden/>
          </w:rPr>
          <w:fldChar w:fldCharType="separate"/>
        </w:r>
        <w:r w:rsidR="00814127">
          <w:rPr>
            <w:webHidden/>
          </w:rPr>
          <w:t>24</w:t>
        </w:r>
        <w:r w:rsidR="00F92CEC" w:rsidRPr="00056E80">
          <w:rPr>
            <w:webHidden/>
          </w:rPr>
          <w:fldChar w:fldCharType="end"/>
        </w:r>
      </w:hyperlink>
    </w:p>
    <w:p w14:paraId="679E85FF" w14:textId="04258330" w:rsidR="00F92CEC" w:rsidRPr="00056E80" w:rsidRDefault="00CE1BCB">
      <w:pPr>
        <w:pStyle w:val="TOC2"/>
        <w:rPr>
          <w:rFonts w:asciiTheme="minorHAnsi" w:eastAsiaTheme="minorEastAsia" w:hAnsiTheme="minorHAnsi" w:cstheme="minorBidi"/>
          <w:color w:val="auto"/>
          <w:sz w:val="22"/>
          <w:szCs w:val="22"/>
          <w:lang w:eastAsia="en-AU"/>
        </w:rPr>
      </w:pPr>
      <w:hyperlink w:anchor="_Toc41837750" w:history="1">
        <w:r w:rsidR="00F92CEC" w:rsidRPr="00056E80">
          <w:rPr>
            <w:rStyle w:val="Hyperlink"/>
          </w:rPr>
          <w:t>3.4</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Transport services</w:t>
        </w:r>
        <w:r w:rsidR="00F92CEC" w:rsidRPr="00056E80">
          <w:rPr>
            <w:webHidden/>
          </w:rPr>
          <w:tab/>
        </w:r>
        <w:r w:rsidR="00F92CEC" w:rsidRPr="00056E80">
          <w:rPr>
            <w:webHidden/>
          </w:rPr>
          <w:fldChar w:fldCharType="begin"/>
        </w:r>
        <w:r w:rsidR="00F92CEC" w:rsidRPr="00056E80">
          <w:rPr>
            <w:webHidden/>
          </w:rPr>
          <w:instrText xml:space="preserve"> PAGEREF _Toc41837750 \h </w:instrText>
        </w:r>
        <w:r w:rsidR="00F92CEC" w:rsidRPr="00056E80">
          <w:rPr>
            <w:webHidden/>
          </w:rPr>
        </w:r>
        <w:r w:rsidR="00F92CEC" w:rsidRPr="00056E80">
          <w:rPr>
            <w:webHidden/>
          </w:rPr>
          <w:fldChar w:fldCharType="separate"/>
        </w:r>
        <w:r w:rsidR="00814127">
          <w:rPr>
            <w:webHidden/>
          </w:rPr>
          <w:t>25</w:t>
        </w:r>
        <w:r w:rsidR="00F92CEC" w:rsidRPr="00056E80">
          <w:rPr>
            <w:webHidden/>
          </w:rPr>
          <w:fldChar w:fldCharType="end"/>
        </w:r>
      </w:hyperlink>
    </w:p>
    <w:p w14:paraId="6C52A54B" w14:textId="139DC681" w:rsidR="00F92CEC" w:rsidRPr="00056E80" w:rsidRDefault="00CE1BCB">
      <w:pPr>
        <w:pStyle w:val="TOC2"/>
        <w:rPr>
          <w:rFonts w:asciiTheme="minorHAnsi" w:eastAsiaTheme="minorEastAsia" w:hAnsiTheme="minorHAnsi" w:cstheme="minorBidi"/>
          <w:color w:val="auto"/>
          <w:sz w:val="22"/>
          <w:szCs w:val="22"/>
          <w:lang w:eastAsia="en-AU"/>
        </w:rPr>
      </w:pPr>
      <w:hyperlink w:anchor="_Toc41837753" w:history="1">
        <w:r w:rsidR="00F92CEC" w:rsidRPr="00056E80">
          <w:rPr>
            <w:rStyle w:val="Hyperlink"/>
          </w:rPr>
          <w:t>3.5</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Activity providers (indoor and outdoor)</w:t>
        </w:r>
        <w:r w:rsidR="00F92CEC" w:rsidRPr="00056E80">
          <w:rPr>
            <w:webHidden/>
          </w:rPr>
          <w:tab/>
        </w:r>
        <w:r w:rsidR="00F92CEC" w:rsidRPr="00056E80">
          <w:rPr>
            <w:webHidden/>
          </w:rPr>
          <w:fldChar w:fldCharType="begin"/>
        </w:r>
        <w:r w:rsidR="00F92CEC" w:rsidRPr="00056E80">
          <w:rPr>
            <w:webHidden/>
          </w:rPr>
          <w:instrText xml:space="preserve"> PAGEREF _Toc41837753 \h </w:instrText>
        </w:r>
        <w:r w:rsidR="00F92CEC" w:rsidRPr="00056E80">
          <w:rPr>
            <w:webHidden/>
          </w:rPr>
        </w:r>
        <w:r w:rsidR="00F92CEC" w:rsidRPr="00056E80">
          <w:rPr>
            <w:webHidden/>
          </w:rPr>
          <w:fldChar w:fldCharType="separate"/>
        </w:r>
        <w:r w:rsidR="00814127">
          <w:rPr>
            <w:webHidden/>
          </w:rPr>
          <w:t>27</w:t>
        </w:r>
        <w:r w:rsidR="00F92CEC" w:rsidRPr="00056E80">
          <w:rPr>
            <w:webHidden/>
          </w:rPr>
          <w:fldChar w:fldCharType="end"/>
        </w:r>
      </w:hyperlink>
    </w:p>
    <w:p w14:paraId="33E04F4B" w14:textId="549C0686" w:rsidR="00F92CEC" w:rsidRPr="00056E80" w:rsidRDefault="00CE1BCB">
      <w:pPr>
        <w:pStyle w:val="TOC2"/>
        <w:rPr>
          <w:rFonts w:asciiTheme="minorHAnsi" w:eastAsiaTheme="minorEastAsia" w:hAnsiTheme="minorHAnsi" w:cstheme="minorBidi"/>
          <w:color w:val="auto"/>
          <w:sz w:val="22"/>
          <w:szCs w:val="22"/>
          <w:lang w:eastAsia="en-AU"/>
        </w:rPr>
      </w:pPr>
      <w:hyperlink w:anchor="_Toc41837755" w:history="1">
        <w:r w:rsidR="00F92CEC" w:rsidRPr="00056E80">
          <w:rPr>
            <w:rStyle w:val="Hyperlink"/>
          </w:rPr>
          <w:t>3.6</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Wineries, distilleries and breweries</w:t>
        </w:r>
        <w:r w:rsidR="00F92CEC" w:rsidRPr="00056E80">
          <w:rPr>
            <w:webHidden/>
          </w:rPr>
          <w:tab/>
        </w:r>
        <w:r w:rsidR="00F92CEC" w:rsidRPr="00056E80">
          <w:rPr>
            <w:webHidden/>
          </w:rPr>
          <w:fldChar w:fldCharType="begin"/>
        </w:r>
        <w:r w:rsidR="00F92CEC" w:rsidRPr="00056E80">
          <w:rPr>
            <w:webHidden/>
          </w:rPr>
          <w:instrText xml:space="preserve"> PAGEREF _Toc41837755 \h </w:instrText>
        </w:r>
        <w:r w:rsidR="00F92CEC" w:rsidRPr="00056E80">
          <w:rPr>
            <w:webHidden/>
          </w:rPr>
        </w:r>
        <w:r w:rsidR="00F92CEC" w:rsidRPr="00056E80">
          <w:rPr>
            <w:webHidden/>
          </w:rPr>
          <w:fldChar w:fldCharType="separate"/>
        </w:r>
        <w:r w:rsidR="00814127">
          <w:rPr>
            <w:webHidden/>
          </w:rPr>
          <w:t>28</w:t>
        </w:r>
        <w:r w:rsidR="00F92CEC" w:rsidRPr="00056E80">
          <w:rPr>
            <w:webHidden/>
          </w:rPr>
          <w:fldChar w:fldCharType="end"/>
        </w:r>
      </w:hyperlink>
    </w:p>
    <w:p w14:paraId="493EC71C" w14:textId="74B870B3" w:rsidR="00F92CEC" w:rsidRPr="00056E80" w:rsidRDefault="00CE1BCB">
      <w:pPr>
        <w:pStyle w:val="TOC2"/>
        <w:rPr>
          <w:rFonts w:asciiTheme="minorHAnsi" w:eastAsiaTheme="minorEastAsia" w:hAnsiTheme="minorHAnsi" w:cstheme="minorBidi"/>
          <w:color w:val="auto"/>
          <w:sz w:val="22"/>
          <w:szCs w:val="22"/>
          <w:lang w:eastAsia="en-AU"/>
        </w:rPr>
      </w:pPr>
      <w:hyperlink w:anchor="_Toc41837757" w:history="1">
        <w:r w:rsidR="00F92CEC" w:rsidRPr="00056E80">
          <w:rPr>
            <w:rStyle w:val="Hyperlink"/>
          </w:rPr>
          <w:t>3.7</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Events</w:t>
        </w:r>
        <w:r w:rsidR="00F92CEC" w:rsidRPr="00056E80">
          <w:rPr>
            <w:webHidden/>
          </w:rPr>
          <w:tab/>
        </w:r>
        <w:r w:rsidR="00F92CEC" w:rsidRPr="00056E80">
          <w:rPr>
            <w:webHidden/>
          </w:rPr>
          <w:fldChar w:fldCharType="begin"/>
        </w:r>
        <w:r w:rsidR="00F92CEC" w:rsidRPr="00056E80">
          <w:rPr>
            <w:webHidden/>
          </w:rPr>
          <w:instrText xml:space="preserve"> PAGEREF _Toc41837757 \h </w:instrText>
        </w:r>
        <w:r w:rsidR="00F92CEC" w:rsidRPr="00056E80">
          <w:rPr>
            <w:webHidden/>
          </w:rPr>
        </w:r>
        <w:r w:rsidR="00F92CEC" w:rsidRPr="00056E80">
          <w:rPr>
            <w:webHidden/>
          </w:rPr>
          <w:fldChar w:fldCharType="separate"/>
        </w:r>
        <w:r w:rsidR="00814127">
          <w:rPr>
            <w:webHidden/>
          </w:rPr>
          <w:t>28</w:t>
        </w:r>
        <w:r w:rsidR="00F92CEC" w:rsidRPr="00056E80">
          <w:rPr>
            <w:webHidden/>
          </w:rPr>
          <w:fldChar w:fldCharType="end"/>
        </w:r>
      </w:hyperlink>
    </w:p>
    <w:p w14:paraId="4ACED030" w14:textId="3D79D885" w:rsidR="00F92CEC" w:rsidRPr="00056E80" w:rsidRDefault="00CE1BCB">
      <w:pPr>
        <w:pStyle w:val="TOC2"/>
        <w:rPr>
          <w:rFonts w:asciiTheme="minorHAnsi" w:eastAsiaTheme="minorEastAsia" w:hAnsiTheme="minorHAnsi" w:cstheme="minorBidi"/>
          <w:color w:val="auto"/>
          <w:sz w:val="22"/>
          <w:szCs w:val="22"/>
          <w:lang w:eastAsia="en-AU"/>
        </w:rPr>
      </w:pPr>
      <w:hyperlink w:anchor="_Toc41837759" w:history="1">
        <w:r w:rsidR="00F92CEC" w:rsidRPr="00056E80">
          <w:rPr>
            <w:rStyle w:val="Hyperlink"/>
          </w:rPr>
          <w:t>3.8</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Camping and caravanning on public ground</w:t>
        </w:r>
        <w:r w:rsidR="00F92CEC" w:rsidRPr="00056E80">
          <w:rPr>
            <w:webHidden/>
          </w:rPr>
          <w:tab/>
        </w:r>
        <w:r w:rsidR="00F92CEC" w:rsidRPr="00056E80">
          <w:rPr>
            <w:webHidden/>
          </w:rPr>
          <w:fldChar w:fldCharType="begin"/>
        </w:r>
        <w:r w:rsidR="00F92CEC" w:rsidRPr="00056E80">
          <w:rPr>
            <w:webHidden/>
          </w:rPr>
          <w:instrText xml:space="preserve"> PAGEREF _Toc41837759 \h </w:instrText>
        </w:r>
        <w:r w:rsidR="00F92CEC" w:rsidRPr="00056E80">
          <w:rPr>
            <w:webHidden/>
          </w:rPr>
        </w:r>
        <w:r w:rsidR="00F92CEC" w:rsidRPr="00056E80">
          <w:rPr>
            <w:webHidden/>
          </w:rPr>
          <w:fldChar w:fldCharType="separate"/>
        </w:r>
        <w:r w:rsidR="00814127">
          <w:rPr>
            <w:webHidden/>
          </w:rPr>
          <w:t>29</w:t>
        </w:r>
        <w:r w:rsidR="00F92CEC" w:rsidRPr="00056E80">
          <w:rPr>
            <w:webHidden/>
          </w:rPr>
          <w:fldChar w:fldCharType="end"/>
        </w:r>
      </w:hyperlink>
    </w:p>
    <w:p w14:paraId="7F196588" w14:textId="3629E08E" w:rsidR="00F92CEC" w:rsidRDefault="00CE1BCB" w:rsidP="00056E80">
      <w:pPr>
        <w:pStyle w:val="TOC1"/>
        <w:rPr>
          <w:rFonts w:asciiTheme="minorHAnsi" w:eastAsiaTheme="minorEastAsia" w:hAnsiTheme="minorHAnsi" w:cstheme="minorBidi"/>
          <w:color w:val="auto"/>
          <w:sz w:val="22"/>
          <w:szCs w:val="22"/>
          <w:lang w:eastAsia="en-AU"/>
        </w:rPr>
      </w:pPr>
      <w:hyperlink w:anchor="_Toc41837763" w:history="1">
        <w:r w:rsidR="00F92CEC" w:rsidRPr="004419AB">
          <w:rPr>
            <w:rStyle w:val="Hyperlink"/>
          </w:rPr>
          <w:t>4</w:t>
        </w:r>
        <w:r w:rsidR="00F92CEC">
          <w:rPr>
            <w:rFonts w:asciiTheme="minorHAnsi" w:eastAsiaTheme="minorEastAsia" w:hAnsiTheme="minorHAnsi" w:cstheme="minorBidi"/>
            <w:color w:val="auto"/>
            <w:sz w:val="22"/>
            <w:szCs w:val="22"/>
            <w:lang w:eastAsia="en-AU"/>
          </w:rPr>
          <w:tab/>
        </w:r>
        <w:r w:rsidR="00F92CEC" w:rsidRPr="004419AB">
          <w:rPr>
            <w:rStyle w:val="Hyperlink"/>
          </w:rPr>
          <w:t>Appendix</w:t>
        </w:r>
        <w:r w:rsidR="00F92CEC">
          <w:rPr>
            <w:webHidden/>
          </w:rPr>
          <w:tab/>
        </w:r>
        <w:r w:rsidR="00F92CEC">
          <w:rPr>
            <w:webHidden/>
          </w:rPr>
          <w:fldChar w:fldCharType="begin"/>
        </w:r>
        <w:r w:rsidR="00F92CEC">
          <w:rPr>
            <w:webHidden/>
          </w:rPr>
          <w:instrText xml:space="preserve"> PAGEREF _Toc41837763 \h </w:instrText>
        </w:r>
        <w:r w:rsidR="00F92CEC">
          <w:rPr>
            <w:webHidden/>
          </w:rPr>
        </w:r>
        <w:r w:rsidR="00F92CEC">
          <w:rPr>
            <w:webHidden/>
          </w:rPr>
          <w:fldChar w:fldCharType="separate"/>
        </w:r>
        <w:r w:rsidR="00814127">
          <w:rPr>
            <w:webHidden/>
          </w:rPr>
          <w:t>33</w:t>
        </w:r>
        <w:r w:rsidR="00F92CEC">
          <w:rPr>
            <w:webHidden/>
          </w:rPr>
          <w:fldChar w:fldCharType="end"/>
        </w:r>
      </w:hyperlink>
    </w:p>
    <w:p w14:paraId="0C590DD1" w14:textId="189BA4EB" w:rsidR="00F92CEC" w:rsidRPr="00056E80" w:rsidRDefault="00CE1BCB">
      <w:pPr>
        <w:pStyle w:val="TOC2"/>
        <w:rPr>
          <w:rFonts w:asciiTheme="minorHAnsi" w:eastAsiaTheme="minorEastAsia" w:hAnsiTheme="minorHAnsi" w:cstheme="minorBidi"/>
          <w:color w:val="auto"/>
          <w:sz w:val="22"/>
          <w:szCs w:val="22"/>
          <w:lang w:eastAsia="en-AU"/>
        </w:rPr>
      </w:pPr>
      <w:hyperlink w:anchor="_Toc41837764" w:history="1">
        <w:r w:rsidR="00F92CEC" w:rsidRPr="00056E80">
          <w:rPr>
            <w:rStyle w:val="Hyperlink"/>
          </w:rPr>
          <w:t>4.1</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Checklist – before you are open</w:t>
        </w:r>
        <w:r w:rsidR="00F92CEC" w:rsidRPr="00056E80">
          <w:rPr>
            <w:webHidden/>
          </w:rPr>
          <w:tab/>
        </w:r>
        <w:r w:rsidR="00F92CEC" w:rsidRPr="00056E80">
          <w:rPr>
            <w:webHidden/>
          </w:rPr>
          <w:fldChar w:fldCharType="begin"/>
        </w:r>
        <w:r w:rsidR="00F92CEC" w:rsidRPr="00056E80">
          <w:rPr>
            <w:webHidden/>
          </w:rPr>
          <w:instrText xml:space="preserve"> PAGEREF _Toc41837764 \h </w:instrText>
        </w:r>
        <w:r w:rsidR="00F92CEC" w:rsidRPr="00056E80">
          <w:rPr>
            <w:webHidden/>
          </w:rPr>
        </w:r>
        <w:r w:rsidR="00F92CEC" w:rsidRPr="00056E80">
          <w:rPr>
            <w:webHidden/>
          </w:rPr>
          <w:fldChar w:fldCharType="separate"/>
        </w:r>
        <w:r w:rsidR="00814127">
          <w:rPr>
            <w:webHidden/>
          </w:rPr>
          <w:t>33</w:t>
        </w:r>
        <w:r w:rsidR="00F92CEC" w:rsidRPr="00056E80">
          <w:rPr>
            <w:webHidden/>
          </w:rPr>
          <w:fldChar w:fldCharType="end"/>
        </w:r>
      </w:hyperlink>
    </w:p>
    <w:p w14:paraId="274DBC3A" w14:textId="31A13996" w:rsidR="00F92CEC" w:rsidRDefault="00CE1BCB">
      <w:pPr>
        <w:pStyle w:val="TOC2"/>
        <w:rPr>
          <w:rFonts w:asciiTheme="minorHAnsi" w:eastAsiaTheme="minorEastAsia" w:hAnsiTheme="minorHAnsi" w:cstheme="minorBidi"/>
          <w:color w:val="auto"/>
          <w:sz w:val="22"/>
          <w:szCs w:val="22"/>
          <w:lang w:eastAsia="en-AU"/>
        </w:rPr>
      </w:pPr>
      <w:hyperlink w:anchor="_Toc41837766" w:history="1">
        <w:r w:rsidR="00F92CEC" w:rsidRPr="00056E80">
          <w:rPr>
            <w:rStyle w:val="Hyperlink"/>
          </w:rPr>
          <w:t>4.2</w:t>
        </w:r>
        <w:r w:rsidR="00F92CEC" w:rsidRPr="00056E80">
          <w:rPr>
            <w:rFonts w:asciiTheme="minorHAnsi" w:eastAsiaTheme="minorEastAsia" w:hAnsiTheme="minorHAnsi" w:cstheme="minorBidi"/>
            <w:color w:val="auto"/>
            <w:sz w:val="22"/>
            <w:szCs w:val="22"/>
            <w:lang w:eastAsia="en-AU"/>
          </w:rPr>
          <w:tab/>
        </w:r>
        <w:r w:rsidR="00F92CEC" w:rsidRPr="00056E80">
          <w:rPr>
            <w:rStyle w:val="Hyperlink"/>
          </w:rPr>
          <w:t>Once you are open</w:t>
        </w:r>
        <w:r w:rsidR="00F92CEC" w:rsidRPr="00056E80">
          <w:rPr>
            <w:webHidden/>
          </w:rPr>
          <w:tab/>
        </w:r>
        <w:r w:rsidR="00F92CEC" w:rsidRPr="00056E80">
          <w:rPr>
            <w:webHidden/>
          </w:rPr>
          <w:fldChar w:fldCharType="begin"/>
        </w:r>
        <w:r w:rsidR="00F92CEC" w:rsidRPr="00056E80">
          <w:rPr>
            <w:webHidden/>
          </w:rPr>
          <w:instrText xml:space="preserve"> PAGEREF _Toc41837766 \h </w:instrText>
        </w:r>
        <w:r w:rsidR="00F92CEC" w:rsidRPr="00056E80">
          <w:rPr>
            <w:webHidden/>
          </w:rPr>
        </w:r>
        <w:r w:rsidR="00F92CEC" w:rsidRPr="00056E80">
          <w:rPr>
            <w:webHidden/>
          </w:rPr>
          <w:fldChar w:fldCharType="separate"/>
        </w:r>
        <w:r w:rsidR="00814127">
          <w:rPr>
            <w:webHidden/>
          </w:rPr>
          <w:t>35</w:t>
        </w:r>
        <w:r w:rsidR="00F92CEC" w:rsidRPr="00056E80">
          <w:rPr>
            <w:webHidden/>
          </w:rPr>
          <w:fldChar w:fldCharType="end"/>
        </w:r>
      </w:hyperlink>
    </w:p>
    <w:p w14:paraId="7C1F9BBC" w14:textId="4D81E8CE" w:rsidR="00D96C1E" w:rsidRDefault="004371F6" w:rsidP="00D96C1E">
      <w:pPr>
        <w:rPr>
          <w:noProof/>
        </w:rPr>
      </w:pPr>
      <w:r>
        <w:rPr>
          <w:noProof/>
        </w:rPr>
        <w:fldChar w:fldCharType="end"/>
      </w:r>
    </w:p>
    <w:p w14:paraId="79BCB5AE" w14:textId="77777777" w:rsidR="004371F6" w:rsidRDefault="004371F6" w:rsidP="00D96C1E">
      <w:r>
        <w:br w:type="page"/>
      </w:r>
    </w:p>
    <w:p w14:paraId="5792DB28" w14:textId="77777777" w:rsidR="004371F6" w:rsidRDefault="00EE5352" w:rsidP="001308BB">
      <w:pPr>
        <w:pStyle w:val="Heading1"/>
      </w:pPr>
      <w:bookmarkStart w:id="0" w:name="_Toc41837714"/>
      <w:r>
        <w:lastRenderedPageBreak/>
        <w:t>Introduction</w:t>
      </w:r>
      <w:bookmarkEnd w:id="0"/>
    </w:p>
    <w:p w14:paraId="0F8D7B12" w14:textId="7DD293A7" w:rsidR="009C6C58" w:rsidRPr="00122BC3" w:rsidRDefault="0099016D" w:rsidP="00402507">
      <w:pPr>
        <w:pStyle w:val="Heading2"/>
        <w:rPr>
          <w:b/>
        </w:rPr>
      </w:pPr>
      <w:bookmarkStart w:id="1" w:name="_Toc41837715"/>
      <w:bookmarkStart w:id="2" w:name="_Toc39769263"/>
      <w:r w:rsidRPr="00122BC3">
        <w:rPr>
          <w:b/>
        </w:rPr>
        <w:t>Context</w:t>
      </w:r>
      <w:bookmarkEnd w:id="1"/>
    </w:p>
    <w:p w14:paraId="2D62F484" w14:textId="4051242F" w:rsidR="00750C72" w:rsidRDefault="00750C72" w:rsidP="0032625F">
      <w:pPr>
        <w:spacing w:after="0"/>
        <w:jc w:val="both"/>
        <w:rPr>
          <w:rFonts w:cs="Arial"/>
        </w:rPr>
      </w:pPr>
      <w:r>
        <w:t>The Victorian Government, alongside National Cabinet, has started a process to ease the restrictions that were put in place to help slow the spread of coronavirus (COVID-19). This will be a careful and staged process.</w:t>
      </w:r>
      <w:r w:rsidRPr="581237C6">
        <w:rPr>
          <w:rFonts w:cs="Arial"/>
        </w:rPr>
        <w:t xml:space="preserve"> </w:t>
      </w:r>
    </w:p>
    <w:p w14:paraId="13C5F2DB" w14:textId="148619B0" w:rsidR="001E0D67" w:rsidRDefault="001E0D67" w:rsidP="0032625F">
      <w:pPr>
        <w:spacing w:after="0"/>
        <w:jc w:val="both"/>
      </w:pPr>
      <w:r>
        <w:t xml:space="preserve">The roadmap for this process allows </w:t>
      </w:r>
      <w:r w:rsidR="009852F0">
        <w:t>individual states and territories</w:t>
      </w:r>
      <w:r>
        <w:t xml:space="preserve"> to decide which restrictions can be eased and when</w:t>
      </w:r>
      <w:r w:rsidR="009852F0">
        <w:t xml:space="preserve"> -</w:t>
      </w:r>
      <w:r>
        <w:t xml:space="preserve"> based on public health advice and local circumstances. To appropriately manage the opening of facilities and venues, operators will need to comply with a range of requirements specified in legal directions. </w:t>
      </w:r>
    </w:p>
    <w:p w14:paraId="574E8534" w14:textId="77777777" w:rsidR="001E0D67" w:rsidRDefault="001E0D67" w:rsidP="0032625F">
      <w:pPr>
        <w:spacing w:after="0"/>
        <w:jc w:val="both"/>
      </w:pPr>
      <w:r>
        <w:t xml:space="preserve">With the easing of restrictions, Victorians will be asked to play their part to keep one another safe – this includes maintaining a distance of at least 1.5 metres from each other, practising good hygiene and staying home even if slightly unwell. </w:t>
      </w:r>
    </w:p>
    <w:p w14:paraId="258C43B2" w14:textId="18A93882" w:rsidR="001E0D67" w:rsidRPr="00C239CE" w:rsidRDefault="001E0D67" w:rsidP="0032625F">
      <w:pPr>
        <w:spacing w:after="0"/>
        <w:jc w:val="both"/>
      </w:pPr>
      <w:r>
        <w:t>The Victorian Government will work in partnership with industry and unions to prepare for each step of the easing of restrictions</w:t>
      </w:r>
      <w:r w:rsidR="00D32EDA">
        <w:t>.</w:t>
      </w:r>
    </w:p>
    <w:p w14:paraId="444BFFFB" w14:textId="4DB110DC" w:rsidR="00EA22D3" w:rsidRPr="00551088" w:rsidRDefault="00FB218E" w:rsidP="0032625F">
      <w:pPr>
        <w:spacing w:after="0"/>
        <w:jc w:val="both"/>
        <w:rPr>
          <w:rFonts w:cs="Arial"/>
        </w:rPr>
      </w:pPr>
      <w:r>
        <w:rPr>
          <w:rFonts w:cs="Arial"/>
        </w:rPr>
        <w:t xml:space="preserve">The Victorian Government has </w:t>
      </w:r>
      <w:r w:rsidR="009C6C58" w:rsidRPr="009C6C58">
        <w:rPr>
          <w:rFonts w:cs="Arial"/>
        </w:rPr>
        <w:t>announced that from</w:t>
      </w:r>
      <w:r w:rsidR="00EA22D3" w:rsidRPr="00551088">
        <w:rPr>
          <w:rFonts w:cs="Arial"/>
        </w:rPr>
        <w:t xml:space="preserve"> 11:59pm on 31 May</w:t>
      </w:r>
      <w:r w:rsidR="002B6AD3">
        <w:rPr>
          <w:rFonts w:cs="Arial"/>
        </w:rPr>
        <w:t xml:space="preserve"> 2020</w:t>
      </w:r>
      <w:r w:rsidR="00EA22D3" w:rsidRPr="00551088">
        <w:rPr>
          <w:rFonts w:cs="Arial"/>
        </w:rPr>
        <w:t xml:space="preserve">, restrictions on </w:t>
      </w:r>
      <w:r w:rsidR="00CC5426">
        <w:rPr>
          <w:rFonts w:cs="Arial"/>
        </w:rPr>
        <w:t xml:space="preserve">certain </w:t>
      </w:r>
      <w:r w:rsidR="002B1808">
        <w:rPr>
          <w:rFonts w:cs="Arial"/>
        </w:rPr>
        <w:t xml:space="preserve">tourism-related </w:t>
      </w:r>
      <w:r w:rsidR="003F5B80">
        <w:rPr>
          <w:rFonts w:cs="Arial"/>
        </w:rPr>
        <w:t xml:space="preserve">activities </w:t>
      </w:r>
      <w:r w:rsidR="00EA22D3" w:rsidRPr="00551088">
        <w:rPr>
          <w:rFonts w:cs="Arial"/>
        </w:rPr>
        <w:t>within Victoria will be eased further</w:t>
      </w:r>
      <w:r w:rsidR="0028266A">
        <w:rPr>
          <w:rFonts w:cs="Arial"/>
        </w:rPr>
        <w:t xml:space="preserve">. </w:t>
      </w:r>
      <w:r w:rsidR="002E16BE">
        <w:rPr>
          <w:rFonts w:cs="Arial"/>
        </w:rPr>
        <w:t xml:space="preserve">This will have implications </w:t>
      </w:r>
      <w:r w:rsidR="00D160B6">
        <w:rPr>
          <w:rFonts w:cs="Arial"/>
        </w:rPr>
        <w:t xml:space="preserve">for </w:t>
      </w:r>
      <w:r w:rsidR="00CC5426">
        <w:rPr>
          <w:rFonts w:cs="Arial"/>
        </w:rPr>
        <w:t xml:space="preserve">some </w:t>
      </w:r>
      <w:r w:rsidR="00E306DA">
        <w:rPr>
          <w:rFonts w:cs="Arial"/>
        </w:rPr>
        <w:t>businesses</w:t>
      </w:r>
      <w:r w:rsidR="00157A4B">
        <w:rPr>
          <w:rFonts w:cs="Arial"/>
        </w:rPr>
        <w:t xml:space="preserve"> </w:t>
      </w:r>
      <w:r w:rsidR="00FA61AC">
        <w:rPr>
          <w:rFonts w:cs="Arial"/>
        </w:rPr>
        <w:t>operating in Victoria’s tourism in</w:t>
      </w:r>
      <w:r w:rsidR="007B0A49">
        <w:rPr>
          <w:rFonts w:cs="Arial"/>
        </w:rPr>
        <w:t xml:space="preserve">dustry, particularly the accommodation, hospitality and </w:t>
      </w:r>
      <w:r w:rsidR="00882AF1">
        <w:rPr>
          <w:rFonts w:cs="Arial"/>
        </w:rPr>
        <w:t>entertainment</w:t>
      </w:r>
      <w:r w:rsidR="007B0A49">
        <w:rPr>
          <w:rFonts w:cs="Arial"/>
        </w:rPr>
        <w:t xml:space="preserve"> sectors.</w:t>
      </w:r>
    </w:p>
    <w:p w14:paraId="042232E0" w14:textId="6FC91091" w:rsidR="00402507" w:rsidRPr="00122BC3" w:rsidRDefault="00402507" w:rsidP="00402507">
      <w:pPr>
        <w:pStyle w:val="Heading2"/>
        <w:rPr>
          <w:b/>
        </w:rPr>
      </w:pPr>
      <w:bookmarkStart w:id="3" w:name="_Toc41837716"/>
      <w:r w:rsidRPr="00122BC3">
        <w:rPr>
          <w:b/>
        </w:rPr>
        <w:t>Purpose</w:t>
      </w:r>
      <w:bookmarkEnd w:id="2"/>
      <w:bookmarkEnd w:id="3"/>
    </w:p>
    <w:p w14:paraId="5B7F71C6" w14:textId="712E1209" w:rsidR="009C6C58" w:rsidRDefault="001227CD" w:rsidP="0032625F">
      <w:pPr>
        <w:jc w:val="both"/>
      </w:pPr>
      <w:r>
        <w:t xml:space="preserve">This document is </w:t>
      </w:r>
      <w:r w:rsidR="00402507">
        <w:t>intended to assist</w:t>
      </w:r>
      <w:r w:rsidR="00402507" w:rsidRPr="00F873AB">
        <w:t xml:space="preserve"> </w:t>
      </w:r>
      <w:r w:rsidR="00B462E4">
        <w:t xml:space="preserve">tourism operators </w:t>
      </w:r>
      <w:r w:rsidR="00ED62B5">
        <w:t>in</w:t>
      </w:r>
      <w:r w:rsidR="00ED62B5" w:rsidRPr="00F873AB">
        <w:t xml:space="preserve"> </w:t>
      </w:r>
      <w:r w:rsidR="009C6C58">
        <w:t xml:space="preserve">preparing to safely resume operations and begin their economic recovery, while ensuring that public health and safety is protected. </w:t>
      </w:r>
    </w:p>
    <w:p w14:paraId="1DE4BCCF" w14:textId="77777777" w:rsidR="00F31242" w:rsidRDefault="00713F59" w:rsidP="00BD0EBC">
      <w:pPr>
        <w:spacing w:before="60" w:after="60"/>
        <w:jc w:val="both"/>
      </w:pPr>
      <w:r>
        <w:t xml:space="preserve">It applies </w:t>
      </w:r>
      <w:r w:rsidR="00740603" w:rsidRPr="00740603">
        <w:t xml:space="preserve">to </w:t>
      </w:r>
      <w:r w:rsidR="00907B30">
        <w:t xml:space="preserve">varying types of businesses </w:t>
      </w:r>
      <w:r w:rsidR="00740603" w:rsidRPr="00740603">
        <w:t xml:space="preserve">across </w:t>
      </w:r>
      <w:r w:rsidR="00991B12">
        <w:t xml:space="preserve">Victoria’s </w:t>
      </w:r>
      <w:r w:rsidR="00740603" w:rsidRPr="00740603">
        <w:t>tourism industry</w:t>
      </w:r>
      <w:r w:rsidR="00A148C5">
        <w:t xml:space="preserve">, </w:t>
      </w:r>
      <w:r w:rsidR="00907B30">
        <w:t>including</w:t>
      </w:r>
      <w:r w:rsidR="00F31242">
        <w:t>;</w:t>
      </w:r>
      <w:r w:rsidR="00907B30">
        <w:t xml:space="preserve"> </w:t>
      </w:r>
    </w:p>
    <w:p w14:paraId="0756E79A" w14:textId="77777777" w:rsidR="00F31242" w:rsidRPr="0018540C" w:rsidRDefault="00907B30" w:rsidP="00D022C9">
      <w:pPr>
        <w:pStyle w:val="ListParagraph"/>
        <w:numPr>
          <w:ilvl w:val="0"/>
          <w:numId w:val="17"/>
        </w:numPr>
        <w:spacing w:before="60" w:after="60"/>
        <w:contextualSpacing w:val="0"/>
        <w:jc w:val="both"/>
        <w:rPr>
          <w:rFonts w:asciiTheme="minorHAnsi" w:hAnsiTheme="minorHAnsi" w:cstheme="minorHAnsi"/>
          <w:sz w:val="18"/>
          <w:szCs w:val="18"/>
        </w:rPr>
      </w:pPr>
      <w:r w:rsidRPr="0018540C">
        <w:rPr>
          <w:rFonts w:asciiTheme="minorHAnsi" w:hAnsiTheme="minorHAnsi" w:cstheme="minorHAnsi"/>
          <w:sz w:val="18"/>
          <w:szCs w:val="18"/>
        </w:rPr>
        <w:t xml:space="preserve">accommodation providers, </w:t>
      </w:r>
    </w:p>
    <w:p w14:paraId="3C281851" w14:textId="301CC63B" w:rsidR="007D2C82" w:rsidRDefault="00274F75" w:rsidP="00D022C9">
      <w:pPr>
        <w:pStyle w:val="ListParagraph"/>
        <w:numPr>
          <w:ilvl w:val="0"/>
          <w:numId w:val="17"/>
        </w:numPr>
        <w:spacing w:before="60" w:after="60"/>
        <w:contextualSpacing w:val="0"/>
        <w:jc w:val="both"/>
        <w:rPr>
          <w:rFonts w:asciiTheme="minorHAnsi" w:hAnsiTheme="minorHAnsi" w:cstheme="minorHAnsi"/>
          <w:sz w:val="18"/>
          <w:szCs w:val="18"/>
        </w:rPr>
      </w:pPr>
      <w:r>
        <w:rPr>
          <w:rFonts w:asciiTheme="minorHAnsi" w:hAnsiTheme="minorHAnsi" w:cstheme="minorHAnsi"/>
          <w:sz w:val="18"/>
          <w:szCs w:val="18"/>
        </w:rPr>
        <w:t>activity providers</w:t>
      </w:r>
      <w:r w:rsidR="00907B30" w:rsidRPr="0018540C">
        <w:rPr>
          <w:rFonts w:asciiTheme="minorHAnsi" w:hAnsiTheme="minorHAnsi" w:cstheme="minorHAnsi"/>
          <w:sz w:val="18"/>
          <w:szCs w:val="18"/>
        </w:rPr>
        <w:t xml:space="preserve">, </w:t>
      </w:r>
    </w:p>
    <w:p w14:paraId="09674230" w14:textId="4A4696FF" w:rsidR="00F31242" w:rsidRPr="0018540C" w:rsidRDefault="007D2C82" w:rsidP="00D022C9">
      <w:pPr>
        <w:pStyle w:val="ListParagraph"/>
        <w:numPr>
          <w:ilvl w:val="0"/>
          <w:numId w:val="17"/>
        </w:numPr>
        <w:spacing w:before="60" w:after="60"/>
        <w:contextualSpacing w:val="0"/>
        <w:jc w:val="both"/>
        <w:rPr>
          <w:rFonts w:asciiTheme="minorHAnsi" w:hAnsiTheme="minorHAnsi" w:cstheme="minorHAnsi"/>
          <w:sz w:val="18"/>
          <w:szCs w:val="18"/>
        </w:rPr>
      </w:pPr>
      <w:r>
        <w:rPr>
          <w:rFonts w:asciiTheme="minorHAnsi" w:hAnsiTheme="minorHAnsi" w:cstheme="minorHAnsi"/>
          <w:sz w:val="18"/>
          <w:szCs w:val="18"/>
        </w:rPr>
        <w:t xml:space="preserve">transport service providers, </w:t>
      </w:r>
      <w:r w:rsidR="00907B30" w:rsidRPr="0018540C">
        <w:rPr>
          <w:rFonts w:asciiTheme="minorHAnsi" w:hAnsiTheme="minorHAnsi" w:cstheme="minorHAnsi"/>
          <w:sz w:val="18"/>
          <w:szCs w:val="18"/>
        </w:rPr>
        <w:t xml:space="preserve">and </w:t>
      </w:r>
    </w:p>
    <w:p w14:paraId="3D1798A1" w14:textId="7ACA2875" w:rsidR="00740603" w:rsidRPr="0018540C" w:rsidRDefault="00907B30" w:rsidP="00D022C9">
      <w:pPr>
        <w:pStyle w:val="ListParagraph"/>
        <w:numPr>
          <w:ilvl w:val="0"/>
          <w:numId w:val="17"/>
        </w:numPr>
        <w:spacing w:before="60" w:after="60"/>
        <w:contextualSpacing w:val="0"/>
        <w:jc w:val="both"/>
        <w:rPr>
          <w:rFonts w:asciiTheme="minorHAnsi" w:hAnsiTheme="minorHAnsi" w:cstheme="minorBidi"/>
          <w:sz w:val="18"/>
          <w:szCs w:val="18"/>
        </w:rPr>
      </w:pPr>
      <w:r w:rsidRPr="79CC26B6">
        <w:rPr>
          <w:rFonts w:asciiTheme="minorHAnsi" w:hAnsiTheme="minorHAnsi" w:cstheme="minorBidi"/>
          <w:sz w:val="18"/>
          <w:szCs w:val="18"/>
        </w:rPr>
        <w:t>attraction or experience</w:t>
      </w:r>
      <w:r w:rsidR="008C628B" w:rsidRPr="79CC26B6">
        <w:rPr>
          <w:rFonts w:asciiTheme="minorHAnsi" w:hAnsiTheme="minorHAnsi" w:cstheme="minorBidi"/>
          <w:sz w:val="18"/>
          <w:szCs w:val="18"/>
        </w:rPr>
        <w:t>-based</w:t>
      </w:r>
      <w:r w:rsidRPr="79CC26B6">
        <w:rPr>
          <w:rFonts w:asciiTheme="minorHAnsi" w:hAnsiTheme="minorHAnsi" w:cstheme="minorBidi"/>
          <w:sz w:val="18"/>
          <w:szCs w:val="18"/>
        </w:rPr>
        <w:t xml:space="preserve"> businesses</w:t>
      </w:r>
      <w:r w:rsidR="00444D05" w:rsidRPr="79CC26B6">
        <w:rPr>
          <w:rFonts w:asciiTheme="minorHAnsi" w:hAnsiTheme="minorHAnsi" w:cstheme="minorBidi"/>
          <w:sz w:val="18"/>
          <w:szCs w:val="18"/>
        </w:rPr>
        <w:t xml:space="preserve"> (such as zoos, petting zoos, wildlife </w:t>
      </w:r>
      <w:r w:rsidR="00274F75">
        <w:rPr>
          <w:rFonts w:asciiTheme="minorHAnsi" w:hAnsiTheme="minorHAnsi" w:cstheme="minorBidi"/>
          <w:sz w:val="18"/>
          <w:szCs w:val="18"/>
        </w:rPr>
        <w:t>parks,</w:t>
      </w:r>
      <w:r w:rsidR="00444D05" w:rsidRPr="79CC26B6">
        <w:rPr>
          <w:rFonts w:asciiTheme="minorHAnsi" w:hAnsiTheme="minorHAnsi" w:cstheme="minorBidi"/>
          <w:sz w:val="18"/>
          <w:szCs w:val="18"/>
        </w:rPr>
        <w:t xml:space="preserve"> amusement parks </w:t>
      </w:r>
      <w:r w:rsidR="00444D05" w:rsidRPr="00BD0EBC">
        <w:rPr>
          <w:rFonts w:ascii="Arial" w:hAnsi="Arial"/>
          <w:sz w:val="18"/>
          <w:szCs w:val="20"/>
          <w:lang w:eastAsia="en-US"/>
        </w:rPr>
        <w:t>and arcades</w:t>
      </w:r>
      <w:r w:rsidR="00BF716F">
        <w:rPr>
          <w:rFonts w:ascii="Arial" w:hAnsi="Arial"/>
          <w:sz w:val="18"/>
          <w:szCs w:val="20"/>
          <w:lang w:eastAsia="en-US"/>
        </w:rPr>
        <w:t>,</w:t>
      </w:r>
      <w:r w:rsidR="00444D05" w:rsidRPr="00BD0EBC">
        <w:rPr>
          <w:rFonts w:ascii="Arial" w:hAnsi="Arial"/>
          <w:sz w:val="18"/>
          <w:szCs w:val="20"/>
          <w:lang w:eastAsia="en-US"/>
        </w:rPr>
        <w:t xml:space="preserve"> and recreational venues)</w:t>
      </w:r>
      <w:r w:rsidR="00390BA6" w:rsidRPr="00BD0EBC">
        <w:rPr>
          <w:rFonts w:ascii="Arial" w:hAnsi="Arial"/>
          <w:sz w:val="18"/>
          <w:szCs w:val="20"/>
          <w:lang w:eastAsia="en-US"/>
        </w:rPr>
        <w:t>.</w:t>
      </w:r>
      <w:r w:rsidR="00B1059F" w:rsidRPr="00BD0EBC">
        <w:rPr>
          <w:rFonts w:ascii="Arial" w:hAnsi="Arial"/>
          <w:sz w:val="18"/>
          <w:szCs w:val="20"/>
          <w:lang w:eastAsia="en-US"/>
        </w:rPr>
        <w:t xml:space="preserve"> </w:t>
      </w:r>
    </w:p>
    <w:p w14:paraId="7FB8312D" w14:textId="570C1CA9" w:rsidR="00B34500" w:rsidRDefault="009973D8" w:rsidP="00BD0EBC">
      <w:pPr>
        <w:spacing w:before="240"/>
        <w:jc w:val="both"/>
      </w:pPr>
      <w:r w:rsidRPr="002F1B32">
        <w:t xml:space="preserve">The Victorian Government has published separate </w:t>
      </w:r>
      <w:r w:rsidR="00B34500">
        <w:t xml:space="preserve">guidelines that may </w:t>
      </w:r>
      <w:r w:rsidR="008234A8">
        <w:t>also</w:t>
      </w:r>
      <w:r w:rsidR="00B34500">
        <w:t xml:space="preserve"> apply to tourism </w:t>
      </w:r>
      <w:r w:rsidR="008A1C2F">
        <w:t>operators</w:t>
      </w:r>
      <w:r w:rsidR="00B34500">
        <w:t xml:space="preserve">: </w:t>
      </w:r>
    </w:p>
    <w:p w14:paraId="2EDA3A5C" w14:textId="3EBAAECE" w:rsidR="00B34500" w:rsidRPr="001D778E" w:rsidRDefault="00DD7D3C" w:rsidP="00D022C9">
      <w:pPr>
        <w:pStyle w:val="ListParagraph"/>
        <w:numPr>
          <w:ilvl w:val="0"/>
          <w:numId w:val="14"/>
        </w:numPr>
        <w:rPr>
          <w:rFonts w:asciiTheme="majorHAnsi" w:hAnsiTheme="majorHAnsi" w:cstheme="majorHAnsi"/>
          <w:szCs w:val="18"/>
        </w:rPr>
      </w:pPr>
      <w:r w:rsidRPr="00DD7D3C">
        <w:rPr>
          <w:rFonts w:asciiTheme="minorHAnsi" w:hAnsiTheme="minorHAnsi" w:cstheme="minorHAnsi"/>
          <w:b/>
          <w:sz w:val="18"/>
          <w:szCs w:val="18"/>
        </w:rPr>
        <w:t>Hospitality Industry Guidelines</w:t>
      </w:r>
      <w:r w:rsidR="002D3A1E" w:rsidRPr="00EA0503">
        <w:rPr>
          <w:rFonts w:asciiTheme="minorHAnsi" w:hAnsiTheme="minorHAnsi" w:cstheme="minorHAnsi"/>
          <w:sz w:val="18"/>
          <w:szCs w:val="18"/>
        </w:rPr>
        <w:t>:</w:t>
      </w:r>
      <w:r w:rsidR="009973D8" w:rsidRPr="001D778E">
        <w:rPr>
          <w:rFonts w:asciiTheme="majorHAnsi" w:hAnsiTheme="majorHAnsi" w:cstheme="majorHAnsi"/>
          <w:sz w:val="18"/>
          <w:szCs w:val="18"/>
        </w:rPr>
        <w:t xml:space="preserve"> </w:t>
      </w:r>
      <w:r w:rsidR="002D3A1E">
        <w:rPr>
          <w:rFonts w:asciiTheme="majorHAnsi" w:hAnsiTheme="majorHAnsi" w:cstheme="majorHAnsi"/>
          <w:sz w:val="18"/>
          <w:szCs w:val="18"/>
        </w:rPr>
        <w:t>For t</w:t>
      </w:r>
      <w:r w:rsidR="009973D8" w:rsidRPr="001D778E">
        <w:rPr>
          <w:rFonts w:asciiTheme="majorHAnsi" w:hAnsiTheme="majorHAnsi" w:cstheme="majorHAnsi"/>
          <w:sz w:val="18"/>
          <w:szCs w:val="18"/>
        </w:rPr>
        <w:t>ourism operators who offer food and drink</w:t>
      </w:r>
      <w:r w:rsidR="003968C7">
        <w:rPr>
          <w:rFonts w:asciiTheme="majorHAnsi" w:hAnsiTheme="majorHAnsi" w:cstheme="majorHAnsi"/>
          <w:sz w:val="18"/>
          <w:szCs w:val="18"/>
        </w:rPr>
        <w:t>,</w:t>
      </w:r>
      <w:r w:rsidR="009973D8" w:rsidRPr="001D778E">
        <w:rPr>
          <w:rFonts w:asciiTheme="majorHAnsi" w:hAnsiTheme="majorHAnsi" w:cstheme="majorHAnsi"/>
          <w:sz w:val="18"/>
          <w:szCs w:val="18"/>
        </w:rPr>
        <w:t xml:space="preserve"> including accommodation providers, wineries, breweries and distilleries. You can access </w:t>
      </w:r>
      <w:r w:rsidR="00FF30CA">
        <w:rPr>
          <w:rFonts w:asciiTheme="majorHAnsi" w:hAnsiTheme="majorHAnsi" w:cstheme="majorHAnsi"/>
          <w:sz w:val="18"/>
          <w:szCs w:val="18"/>
        </w:rPr>
        <w:t>these</w:t>
      </w:r>
      <w:r w:rsidR="009973D8" w:rsidRPr="001D778E">
        <w:rPr>
          <w:rFonts w:asciiTheme="majorHAnsi" w:hAnsiTheme="majorHAnsi" w:cstheme="majorHAnsi"/>
          <w:sz w:val="18"/>
          <w:szCs w:val="18"/>
        </w:rPr>
        <w:t xml:space="preserve"> guidelines</w:t>
      </w:r>
      <w:r w:rsidR="00CA0926">
        <w:rPr>
          <w:rFonts w:asciiTheme="majorHAnsi" w:hAnsiTheme="majorHAnsi" w:cstheme="majorHAnsi"/>
          <w:sz w:val="18"/>
          <w:szCs w:val="18"/>
        </w:rPr>
        <w:t xml:space="preserve"> at </w:t>
      </w:r>
      <w:hyperlink r:id="rId14" w:history="1">
        <w:r w:rsidR="009973D8" w:rsidRPr="001D778E">
          <w:rPr>
            <w:rStyle w:val="Hyperlink"/>
            <w:rFonts w:asciiTheme="majorHAnsi" w:hAnsiTheme="majorHAnsi" w:cstheme="majorHAnsi"/>
            <w:sz w:val="18"/>
            <w:szCs w:val="18"/>
          </w:rPr>
          <w:t>www.business.vic.gov.au/disputes-disasters-and-succession-planning/coronavirus-covid-19/hospitality-industry-guidelines-for-coronavirus-covid-19</w:t>
        </w:r>
      </w:hyperlink>
      <w:r w:rsidR="009973D8" w:rsidRPr="001D778E">
        <w:rPr>
          <w:rFonts w:asciiTheme="majorHAnsi" w:hAnsiTheme="majorHAnsi" w:cstheme="majorHAnsi"/>
          <w:sz w:val="18"/>
          <w:szCs w:val="18"/>
        </w:rPr>
        <w:t>.</w:t>
      </w:r>
    </w:p>
    <w:p w14:paraId="67AD8DFA" w14:textId="77777777" w:rsidR="00D32EDA" w:rsidRPr="001D778E" w:rsidRDefault="00D32EDA" w:rsidP="001D778E">
      <w:pPr>
        <w:pStyle w:val="ListParagraph"/>
        <w:rPr>
          <w:rFonts w:asciiTheme="majorHAnsi" w:hAnsiTheme="majorHAnsi" w:cstheme="majorHAnsi"/>
          <w:sz w:val="18"/>
          <w:szCs w:val="18"/>
        </w:rPr>
      </w:pPr>
    </w:p>
    <w:p w14:paraId="612A478A" w14:textId="1AD0F8A5" w:rsidR="00064D08" w:rsidRPr="00DD7D3C" w:rsidRDefault="00DD7D3C" w:rsidP="00D022C9">
      <w:pPr>
        <w:pStyle w:val="ListParagraph"/>
        <w:numPr>
          <w:ilvl w:val="0"/>
          <w:numId w:val="14"/>
        </w:numPr>
        <w:rPr>
          <w:rFonts w:asciiTheme="majorHAnsi" w:hAnsiTheme="majorHAnsi" w:cstheme="majorHAnsi"/>
          <w:szCs w:val="18"/>
        </w:rPr>
      </w:pPr>
      <w:r w:rsidRPr="00DD7D3C">
        <w:rPr>
          <w:rFonts w:ascii="Arial" w:hAnsi="Arial" w:cs="Arial"/>
          <w:b/>
          <w:sz w:val="18"/>
          <w:szCs w:val="18"/>
        </w:rPr>
        <w:t>Return to Play Guidelines</w:t>
      </w:r>
      <w:r w:rsidR="002D3A1E" w:rsidRPr="00DD7D3C">
        <w:rPr>
          <w:rFonts w:asciiTheme="majorHAnsi" w:hAnsiTheme="majorHAnsi" w:cstheme="majorHAnsi"/>
          <w:b/>
          <w:bCs/>
          <w:sz w:val="18"/>
          <w:szCs w:val="18"/>
        </w:rPr>
        <w:t>:</w:t>
      </w:r>
      <w:r w:rsidR="00FE3DCB" w:rsidRPr="00DD7D3C">
        <w:rPr>
          <w:rFonts w:asciiTheme="majorHAnsi" w:hAnsiTheme="majorHAnsi" w:cstheme="majorHAnsi"/>
          <w:sz w:val="18"/>
          <w:szCs w:val="18"/>
        </w:rPr>
        <w:t xml:space="preserve"> </w:t>
      </w:r>
      <w:r w:rsidR="002D3A1E" w:rsidRPr="00DD7D3C">
        <w:rPr>
          <w:rFonts w:asciiTheme="majorHAnsi" w:hAnsiTheme="majorHAnsi" w:cstheme="majorHAnsi"/>
          <w:sz w:val="18"/>
          <w:szCs w:val="18"/>
        </w:rPr>
        <w:t>For t</w:t>
      </w:r>
      <w:r w:rsidR="00900763" w:rsidRPr="00DD7D3C">
        <w:rPr>
          <w:rFonts w:asciiTheme="majorHAnsi" w:hAnsiTheme="majorHAnsi" w:cstheme="majorHAnsi"/>
          <w:sz w:val="18"/>
          <w:szCs w:val="18"/>
        </w:rPr>
        <w:t xml:space="preserve">ourism operators that offer sport and recreation activities, such as golf courses, </w:t>
      </w:r>
      <w:r w:rsidR="00FE3DCB" w:rsidRPr="00DD7D3C">
        <w:rPr>
          <w:rFonts w:asciiTheme="majorHAnsi" w:hAnsiTheme="majorHAnsi" w:cstheme="majorHAnsi"/>
          <w:sz w:val="18"/>
          <w:szCs w:val="18"/>
        </w:rPr>
        <w:t>swimming pools</w:t>
      </w:r>
      <w:r w:rsidR="00064D08" w:rsidRPr="00DD7D3C">
        <w:rPr>
          <w:rFonts w:asciiTheme="majorHAnsi" w:hAnsiTheme="majorHAnsi" w:cstheme="majorHAnsi"/>
          <w:sz w:val="18"/>
          <w:szCs w:val="18"/>
        </w:rPr>
        <w:t xml:space="preserve">, </w:t>
      </w:r>
      <w:r w:rsidR="00900763" w:rsidRPr="00DD7D3C">
        <w:rPr>
          <w:rFonts w:asciiTheme="majorHAnsi" w:hAnsiTheme="majorHAnsi" w:cstheme="majorHAnsi"/>
          <w:sz w:val="18"/>
          <w:szCs w:val="18"/>
        </w:rPr>
        <w:t xml:space="preserve">mountain biking, </w:t>
      </w:r>
      <w:r w:rsidR="00CA0926" w:rsidRPr="00DD7D3C">
        <w:rPr>
          <w:rFonts w:asciiTheme="majorHAnsi" w:hAnsiTheme="majorHAnsi" w:cstheme="majorHAnsi"/>
          <w:sz w:val="18"/>
          <w:szCs w:val="18"/>
        </w:rPr>
        <w:t xml:space="preserve">horse trail riding, rafting and ziplines. You can access </w:t>
      </w:r>
      <w:r w:rsidR="00FF30CA" w:rsidRPr="00DD7D3C">
        <w:rPr>
          <w:rFonts w:asciiTheme="majorHAnsi" w:hAnsiTheme="majorHAnsi" w:cstheme="majorHAnsi"/>
          <w:sz w:val="18"/>
          <w:szCs w:val="18"/>
        </w:rPr>
        <w:t>these</w:t>
      </w:r>
      <w:r w:rsidR="00CA0926" w:rsidRPr="00DD7D3C">
        <w:rPr>
          <w:rFonts w:asciiTheme="majorHAnsi" w:hAnsiTheme="majorHAnsi" w:cstheme="majorHAnsi"/>
          <w:sz w:val="18"/>
          <w:szCs w:val="18"/>
        </w:rPr>
        <w:t xml:space="preserve"> guidelines at </w:t>
      </w:r>
      <w:hyperlink r:id="rId15" w:history="1">
        <w:r w:rsidR="00EA0503" w:rsidRPr="00DD7D3C">
          <w:rPr>
            <w:rStyle w:val="Hyperlink"/>
            <w:rFonts w:asciiTheme="majorHAnsi" w:hAnsiTheme="majorHAnsi" w:cstheme="majorHAnsi"/>
            <w:sz w:val="18"/>
            <w:szCs w:val="18"/>
          </w:rPr>
          <w:t>www.sport.vic.gov.au/our-work/return-to-play</w:t>
        </w:r>
      </w:hyperlink>
      <w:r w:rsidR="00EA0503" w:rsidRPr="00DD7D3C">
        <w:rPr>
          <w:rFonts w:asciiTheme="majorHAnsi" w:hAnsiTheme="majorHAnsi" w:cstheme="majorHAnsi"/>
          <w:sz w:val="18"/>
          <w:szCs w:val="18"/>
        </w:rPr>
        <w:t xml:space="preserve"> </w:t>
      </w:r>
    </w:p>
    <w:p w14:paraId="34A630A6" w14:textId="77777777" w:rsidR="00D32EDA" w:rsidRPr="00DD7D3C" w:rsidRDefault="00D32EDA" w:rsidP="001D778E">
      <w:pPr>
        <w:pStyle w:val="ListParagraph"/>
        <w:rPr>
          <w:rFonts w:asciiTheme="majorHAnsi" w:hAnsiTheme="majorHAnsi" w:cstheme="majorHAnsi"/>
          <w:b/>
          <w:sz w:val="18"/>
          <w:szCs w:val="18"/>
        </w:rPr>
      </w:pPr>
    </w:p>
    <w:p w14:paraId="112E33D1" w14:textId="2614A5E7" w:rsidR="006A5507" w:rsidRPr="008E3C39" w:rsidRDefault="00E91129" w:rsidP="00D022C9">
      <w:pPr>
        <w:pStyle w:val="ListParagraph"/>
        <w:numPr>
          <w:ilvl w:val="0"/>
          <w:numId w:val="14"/>
        </w:numPr>
        <w:spacing w:after="120"/>
        <w:ind w:left="714" w:hanging="357"/>
        <w:contextualSpacing w:val="0"/>
        <w:rPr>
          <w:rFonts w:ascii="Arial" w:hAnsi="Arial" w:cs="Arial"/>
          <w:b/>
          <w:sz w:val="18"/>
          <w:szCs w:val="18"/>
        </w:rPr>
      </w:pPr>
      <w:r w:rsidRPr="008E3C39">
        <w:rPr>
          <w:rFonts w:ascii="Arial" w:hAnsi="Arial" w:cs="Arial"/>
          <w:b/>
          <w:sz w:val="18"/>
          <w:szCs w:val="18"/>
        </w:rPr>
        <w:t>Caravan parks and camping grounds on public land</w:t>
      </w:r>
      <w:r w:rsidR="002D3A1E" w:rsidRPr="008E3C39">
        <w:rPr>
          <w:rFonts w:ascii="Arial" w:hAnsi="Arial" w:cs="Arial"/>
          <w:b/>
          <w:sz w:val="18"/>
          <w:szCs w:val="18"/>
        </w:rPr>
        <w:t xml:space="preserve">: </w:t>
      </w:r>
      <w:r w:rsidR="00A11F7D" w:rsidRPr="008E3C39">
        <w:rPr>
          <w:rFonts w:ascii="Arial" w:hAnsi="Arial" w:cs="Arial"/>
          <w:sz w:val="18"/>
          <w:szCs w:val="18"/>
        </w:rPr>
        <w:t>You can access</w:t>
      </w:r>
      <w:r w:rsidR="00A11F7D" w:rsidRPr="008E3C39">
        <w:rPr>
          <w:rFonts w:ascii="Arial" w:hAnsi="Arial" w:cs="Arial"/>
          <w:b/>
          <w:sz w:val="18"/>
          <w:szCs w:val="18"/>
        </w:rPr>
        <w:t xml:space="preserve"> </w:t>
      </w:r>
      <w:r w:rsidR="008E3C39" w:rsidRPr="00BF716F">
        <w:rPr>
          <w:rFonts w:ascii="Arial" w:hAnsi="Arial" w:cs="Arial"/>
          <w:bCs/>
          <w:sz w:val="18"/>
          <w:szCs w:val="18"/>
        </w:rPr>
        <w:t>more</w:t>
      </w:r>
      <w:r w:rsidR="007E7B54" w:rsidRPr="00BF716F" w:rsidDel="00B72160">
        <w:rPr>
          <w:rFonts w:ascii="Arial" w:hAnsi="Arial" w:cs="Arial"/>
          <w:bCs/>
          <w:sz w:val="18"/>
          <w:szCs w:val="18"/>
        </w:rPr>
        <w:t xml:space="preserve"> </w:t>
      </w:r>
      <w:r w:rsidR="00BF716F" w:rsidRPr="00BF716F">
        <w:rPr>
          <w:rFonts w:ascii="Arial" w:hAnsi="Arial" w:cs="Arial"/>
          <w:bCs/>
          <w:sz w:val="18"/>
          <w:szCs w:val="18"/>
        </w:rPr>
        <w:t>information</w:t>
      </w:r>
      <w:r w:rsidR="00BF716F">
        <w:rPr>
          <w:rFonts w:ascii="Arial" w:hAnsi="Arial" w:cs="Arial"/>
          <w:b/>
          <w:sz w:val="18"/>
          <w:szCs w:val="18"/>
        </w:rPr>
        <w:t xml:space="preserve"> </w:t>
      </w:r>
      <w:r w:rsidR="007E7B54" w:rsidRPr="008E3C39">
        <w:rPr>
          <w:rFonts w:ascii="Arial" w:hAnsi="Arial" w:cs="Arial"/>
          <w:sz w:val="18"/>
          <w:szCs w:val="18"/>
        </w:rPr>
        <w:t xml:space="preserve">at </w:t>
      </w:r>
      <w:hyperlink r:id="rId16" w:history="1">
        <w:r w:rsidR="00152800" w:rsidRPr="008E3C39">
          <w:rPr>
            <w:rStyle w:val="Hyperlink"/>
            <w:rFonts w:ascii="Arial" w:hAnsi="Arial" w:cs="Arial"/>
            <w:sz w:val="18"/>
            <w:szCs w:val="18"/>
          </w:rPr>
          <w:t>https://www.ffm.vic.gov.au/media-releases/park-and-forest-closures</w:t>
        </w:r>
      </w:hyperlink>
      <w:r w:rsidR="00152800" w:rsidRPr="008E3C39">
        <w:rPr>
          <w:rFonts w:ascii="Arial" w:hAnsi="Arial" w:cs="Arial"/>
          <w:sz w:val="18"/>
          <w:szCs w:val="18"/>
        </w:rPr>
        <w:t xml:space="preserve"> </w:t>
      </w:r>
    </w:p>
    <w:p w14:paraId="653E0DED" w14:textId="007408A7" w:rsidR="00D32EDA" w:rsidRPr="006A5507" w:rsidRDefault="00B72160" w:rsidP="00D022C9">
      <w:pPr>
        <w:pStyle w:val="ListParagraph"/>
        <w:numPr>
          <w:ilvl w:val="0"/>
          <w:numId w:val="14"/>
        </w:numPr>
        <w:spacing w:after="120"/>
        <w:ind w:left="714" w:hanging="357"/>
        <w:contextualSpacing w:val="0"/>
        <w:rPr>
          <w:rFonts w:asciiTheme="majorHAnsi" w:hAnsiTheme="majorHAnsi" w:cstheme="majorHAnsi"/>
          <w:b/>
          <w:sz w:val="18"/>
          <w:szCs w:val="18"/>
        </w:rPr>
      </w:pPr>
      <w:r>
        <w:rPr>
          <w:rFonts w:asciiTheme="majorHAnsi" w:hAnsiTheme="majorHAnsi" w:cstheme="majorHAnsi"/>
          <w:b/>
          <w:sz w:val="18"/>
          <w:szCs w:val="18"/>
        </w:rPr>
        <w:t xml:space="preserve">Snow skiing and snow activity: </w:t>
      </w:r>
      <w:r w:rsidR="00A11F7D" w:rsidRPr="005A04E4">
        <w:rPr>
          <w:rFonts w:asciiTheme="majorHAnsi" w:hAnsiTheme="majorHAnsi" w:cstheme="majorHAnsi"/>
          <w:bCs/>
          <w:sz w:val="18"/>
          <w:szCs w:val="18"/>
        </w:rPr>
        <w:t>You can access</w:t>
      </w:r>
      <w:r w:rsidR="00A11F7D">
        <w:rPr>
          <w:rFonts w:asciiTheme="majorHAnsi" w:hAnsiTheme="majorHAnsi" w:cstheme="majorHAnsi"/>
          <w:b/>
          <w:sz w:val="18"/>
          <w:szCs w:val="18"/>
        </w:rPr>
        <w:t xml:space="preserve"> </w:t>
      </w:r>
      <w:r w:rsidR="003E1D3E">
        <w:rPr>
          <w:rFonts w:asciiTheme="majorHAnsi" w:hAnsiTheme="majorHAnsi" w:cstheme="majorHAnsi"/>
          <w:sz w:val="18"/>
          <w:szCs w:val="18"/>
        </w:rPr>
        <w:t>more information</w:t>
      </w:r>
      <w:r w:rsidR="00A11F7D">
        <w:rPr>
          <w:rFonts w:asciiTheme="majorHAnsi" w:hAnsiTheme="majorHAnsi" w:cstheme="majorHAnsi"/>
          <w:sz w:val="18"/>
          <w:szCs w:val="18"/>
        </w:rPr>
        <w:t xml:space="preserve"> at</w:t>
      </w:r>
      <w:r w:rsidR="00A11F7D" w:rsidDel="00085E6B">
        <w:rPr>
          <w:rFonts w:asciiTheme="majorHAnsi" w:hAnsiTheme="majorHAnsi" w:cstheme="majorHAnsi"/>
          <w:sz w:val="18"/>
          <w:szCs w:val="18"/>
        </w:rPr>
        <w:t xml:space="preserve"> </w:t>
      </w:r>
      <w:hyperlink r:id="rId17" w:history="1">
        <w:r w:rsidR="00085E6B" w:rsidRPr="00761BF2">
          <w:rPr>
            <w:rStyle w:val="Hyperlink"/>
            <w:rFonts w:asciiTheme="majorHAnsi" w:hAnsiTheme="majorHAnsi" w:cstheme="majorHAnsi"/>
            <w:sz w:val="18"/>
            <w:szCs w:val="18"/>
          </w:rPr>
          <w:t>https://www2.delwp.vic.gov.au/media-centre/home/snow-skiing-and-snow-activity-on-public-land</w:t>
        </w:r>
      </w:hyperlink>
      <w:r w:rsidR="00085E6B">
        <w:rPr>
          <w:rFonts w:asciiTheme="majorHAnsi" w:hAnsiTheme="majorHAnsi" w:cstheme="majorHAnsi"/>
          <w:sz w:val="18"/>
          <w:szCs w:val="18"/>
        </w:rPr>
        <w:t xml:space="preserve"> </w:t>
      </w:r>
    </w:p>
    <w:p w14:paraId="7A4E7A55" w14:textId="637D34A6" w:rsidR="009C6C58" w:rsidRPr="001E111D" w:rsidRDefault="00D32EDA" w:rsidP="00D022C9">
      <w:pPr>
        <w:pStyle w:val="ListParagraph"/>
        <w:numPr>
          <w:ilvl w:val="0"/>
          <w:numId w:val="14"/>
        </w:numPr>
        <w:spacing w:after="160" w:line="259" w:lineRule="auto"/>
        <w:rPr>
          <w:rFonts w:ascii="Arial" w:hAnsi="Arial" w:cs="Arial"/>
          <w:sz w:val="18"/>
          <w:szCs w:val="18"/>
          <w:lang w:eastAsia="en-US"/>
        </w:rPr>
        <w:sectPr w:rsidR="009C6C58" w:rsidRPr="001E111D" w:rsidSect="004B3FC2">
          <w:headerReference w:type="default" r:id="rId18"/>
          <w:footerReference w:type="default" r:id="rId19"/>
          <w:pgSz w:w="11906" w:h="16838"/>
          <w:pgMar w:top="1440" w:right="1440" w:bottom="1440" w:left="1440" w:header="708" w:footer="137" w:gutter="0"/>
          <w:pgNumType w:start="1"/>
          <w:cols w:space="708"/>
          <w:titlePg/>
          <w:docGrid w:linePitch="360"/>
        </w:sectPr>
      </w:pPr>
      <w:r w:rsidRPr="001E111D">
        <w:rPr>
          <w:rFonts w:ascii="Arial" w:hAnsi="Arial" w:cs="Arial"/>
          <w:b/>
          <w:sz w:val="18"/>
          <w:szCs w:val="18"/>
        </w:rPr>
        <w:t>Creative</w:t>
      </w:r>
      <w:r w:rsidR="00FE3DCB" w:rsidRPr="001E111D">
        <w:rPr>
          <w:rFonts w:ascii="Arial" w:hAnsi="Arial" w:cs="Arial"/>
          <w:b/>
          <w:sz w:val="18"/>
          <w:szCs w:val="18"/>
        </w:rPr>
        <w:t xml:space="preserve"> </w:t>
      </w:r>
      <w:r w:rsidR="00865EC5" w:rsidRPr="001E111D">
        <w:rPr>
          <w:rFonts w:ascii="Arial" w:hAnsi="Arial" w:cs="Arial"/>
          <w:b/>
          <w:sz w:val="18"/>
          <w:szCs w:val="18"/>
        </w:rPr>
        <w:t>Guidelines:</w:t>
      </w:r>
      <w:r w:rsidR="00865EC5" w:rsidRPr="001E111D">
        <w:rPr>
          <w:rFonts w:ascii="Arial" w:hAnsi="Arial" w:cs="Arial"/>
          <w:sz w:val="18"/>
          <w:szCs w:val="18"/>
        </w:rPr>
        <w:t xml:space="preserve"> For</w:t>
      </w:r>
      <w:r w:rsidR="009A2287" w:rsidRPr="001E111D">
        <w:rPr>
          <w:rFonts w:ascii="Arial" w:hAnsi="Arial" w:cs="Arial"/>
          <w:sz w:val="18"/>
          <w:szCs w:val="18"/>
        </w:rPr>
        <w:t xml:space="preserve"> t</w:t>
      </w:r>
      <w:r w:rsidR="00CA0926" w:rsidRPr="001E111D">
        <w:rPr>
          <w:rFonts w:ascii="Arial" w:hAnsi="Arial" w:cs="Arial"/>
          <w:sz w:val="18"/>
          <w:szCs w:val="18"/>
        </w:rPr>
        <w:t xml:space="preserve">ourism operators that offer </w:t>
      </w:r>
      <w:r w:rsidR="009A2287" w:rsidRPr="001E111D">
        <w:rPr>
          <w:rFonts w:ascii="Arial" w:hAnsi="Arial" w:cs="Arial"/>
          <w:sz w:val="18"/>
          <w:szCs w:val="18"/>
        </w:rPr>
        <w:t xml:space="preserve">creative and </w:t>
      </w:r>
      <w:r w:rsidR="00CA0926" w:rsidRPr="001E111D">
        <w:rPr>
          <w:rFonts w:ascii="Arial" w:hAnsi="Arial" w:cs="Arial"/>
          <w:sz w:val="18"/>
          <w:szCs w:val="18"/>
        </w:rPr>
        <w:t>cultural experience</w:t>
      </w:r>
      <w:r w:rsidR="009A2287" w:rsidRPr="001E111D">
        <w:rPr>
          <w:rFonts w:ascii="Arial" w:hAnsi="Arial" w:cs="Arial"/>
          <w:sz w:val="18"/>
          <w:szCs w:val="18"/>
        </w:rPr>
        <w:t>s</w:t>
      </w:r>
      <w:r w:rsidR="00CA0926" w:rsidRPr="001E111D">
        <w:rPr>
          <w:rFonts w:ascii="Arial" w:hAnsi="Arial" w:cs="Arial"/>
          <w:sz w:val="18"/>
          <w:szCs w:val="18"/>
        </w:rPr>
        <w:t xml:space="preserve">, such as </w:t>
      </w:r>
      <w:r w:rsidR="00AB7EC2" w:rsidRPr="001E111D">
        <w:rPr>
          <w:rFonts w:ascii="Arial" w:hAnsi="Arial" w:cs="Arial"/>
          <w:sz w:val="18"/>
          <w:szCs w:val="18"/>
        </w:rPr>
        <w:t>galleries, museums, theatres</w:t>
      </w:r>
      <w:r w:rsidR="009A2287" w:rsidRPr="001E111D">
        <w:rPr>
          <w:rFonts w:ascii="Arial" w:hAnsi="Arial" w:cs="Arial"/>
          <w:sz w:val="18"/>
          <w:szCs w:val="18"/>
        </w:rPr>
        <w:t xml:space="preserve"> and concert venues. </w:t>
      </w:r>
      <w:r w:rsidR="00FF30CA" w:rsidRPr="001E111D">
        <w:rPr>
          <w:rFonts w:ascii="Arial" w:hAnsi="Arial" w:cs="Arial"/>
          <w:sz w:val="18"/>
          <w:szCs w:val="18"/>
        </w:rPr>
        <w:t xml:space="preserve">You can access these guidelines at </w:t>
      </w:r>
      <w:hyperlink r:id="rId20" w:history="1">
        <w:r w:rsidR="001E111D" w:rsidRPr="009461F7">
          <w:rPr>
            <w:rStyle w:val="Hyperlink"/>
            <w:rFonts w:ascii="Arial" w:hAnsi="Arial" w:cs="Arial"/>
            <w:sz w:val="18"/>
            <w:szCs w:val="18"/>
          </w:rPr>
          <w:t>www.creative.vic.gov.au</w:t>
        </w:r>
      </w:hyperlink>
      <w:r w:rsidR="001E111D">
        <w:rPr>
          <w:rFonts w:ascii="Arial" w:hAnsi="Arial" w:cs="Arial"/>
          <w:sz w:val="18"/>
          <w:szCs w:val="18"/>
        </w:rPr>
        <w:t xml:space="preserve"> </w:t>
      </w:r>
      <w:r w:rsidR="0075671E" w:rsidRPr="001E111D" w:rsidDel="0075671E">
        <w:rPr>
          <w:rFonts w:ascii="Arial" w:hAnsi="Arial" w:cs="Arial"/>
          <w:sz w:val="18"/>
          <w:szCs w:val="18"/>
          <w:highlight w:val="yellow"/>
        </w:rPr>
        <w:t xml:space="preserve"> </w:t>
      </w:r>
      <w:r w:rsidR="001E111D">
        <w:rPr>
          <w:rFonts w:ascii="Arial" w:hAnsi="Arial" w:cs="Arial"/>
          <w:sz w:val="18"/>
          <w:szCs w:val="18"/>
        </w:rPr>
        <w:t xml:space="preserve"> </w:t>
      </w:r>
    </w:p>
    <w:p w14:paraId="43746125" w14:textId="50C0BA4E" w:rsidR="00EE5352" w:rsidRPr="00DB0DED" w:rsidRDefault="009A162A" w:rsidP="00A51CCA">
      <w:pPr>
        <w:pStyle w:val="Heading1"/>
      </w:pPr>
      <w:bookmarkStart w:id="4" w:name="_Toc41569335"/>
      <w:bookmarkStart w:id="5" w:name="_Toc41837717"/>
      <w:bookmarkStart w:id="6" w:name="_Toc314822267"/>
      <w:bookmarkEnd w:id="4"/>
      <w:r>
        <w:lastRenderedPageBreak/>
        <w:t>Tourism Guidelines</w:t>
      </w:r>
      <w:bookmarkEnd w:id="5"/>
    </w:p>
    <w:p w14:paraId="62BF9F35" w14:textId="7C8EFB2C" w:rsidR="00453736" w:rsidRPr="00122BC3" w:rsidRDefault="008C5BEA" w:rsidP="00453736">
      <w:pPr>
        <w:pStyle w:val="Heading2"/>
        <w:rPr>
          <w:b/>
        </w:rPr>
      </w:pPr>
      <w:bookmarkStart w:id="7" w:name="_Toc41837718"/>
      <w:r w:rsidRPr="00122BC3">
        <w:rPr>
          <w:b/>
        </w:rPr>
        <w:t>Guidance of development</w:t>
      </w:r>
      <w:r w:rsidR="00D50D98" w:rsidRPr="00122BC3">
        <w:rPr>
          <w:b/>
        </w:rPr>
        <w:t xml:space="preserve"> of plans</w:t>
      </w:r>
      <w:bookmarkEnd w:id="7"/>
    </w:p>
    <w:p w14:paraId="0FD2E91B" w14:textId="77777777" w:rsidR="001247EF" w:rsidRDefault="001247EF" w:rsidP="001247EF">
      <w:pPr>
        <w:pStyle w:val="Heading3"/>
      </w:pPr>
      <w:bookmarkStart w:id="8" w:name="_Toc41634610"/>
      <w:bookmarkStart w:id="9" w:name="_Toc41821740"/>
      <w:bookmarkStart w:id="10" w:name="_Toc41837719"/>
      <w:r>
        <w:t>Description</w:t>
      </w:r>
      <w:bookmarkEnd w:id="8"/>
      <w:bookmarkEnd w:id="9"/>
      <w:bookmarkEnd w:id="10"/>
    </w:p>
    <w:p w14:paraId="1EE3F217" w14:textId="082C10C2" w:rsidR="00356B3E" w:rsidRDefault="00E33506" w:rsidP="66252F38">
      <w:pPr>
        <w:jc w:val="both"/>
      </w:pPr>
      <w:r>
        <w:t xml:space="preserve">Each </w:t>
      </w:r>
      <w:r w:rsidR="008C0383">
        <w:t xml:space="preserve">tourism </w:t>
      </w:r>
      <w:r w:rsidR="001D449C">
        <w:t>operator</w:t>
      </w:r>
      <w:r>
        <w:t xml:space="preserve"> is unique and should look to tailor their plans based on the information contained in this guide. </w:t>
      </w:r>
    </w:p>
    <w:p w14:paraId="64E55ABC" w14:textId="1446C0E5" w:rsidR="00E33506" w:rsidRDefault="00E33506" w:rsidP="00130EC0">
      <w:pPr>
        <w:jc w:val="both"/>
      </w:pPr>
      <w:r w:rsidRPr="00E33506">
        <w:t xml:space="preserve">The below information, checklists and FAQs should assist businesses in creating a bespoke plan for each business to be </w:t>
      </w:r>
      <w:r w:rsidR="001148E5">
        <w:t xml:space="preserve">safe for staff and customers. </w:t>
      </w:r>
    </w:p>
    <w:tbl>
      <w:tblPr>
        <w:tblStyle w:val="TableGrid1"/>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1896"/>
        <w:gridCol w:w="5366"/>
        <w:gridCol w:w="1764"/>
      </w:tblGrid>
      <w:tr w:rsidR="00083A3D" w:rsidRPr="00184416" w14:paraId="7031A84F" w14:textId="77777777" w:rsidTr="2486C24D">
        <w:tc>
          <w:tcPr>
            <w:tcW w:w="7262" w:type="dxa"/>
            <w:gridSpan w:val="2"/>
            <w:shd w:val="clear" w:color="auto" w:fill="F2F2F2" w:themeFill="background1" w:themeFillShade="F2"/>
          </w:tcPr>
          <w:p w14:paraId="43C96CE3" w14:textId="77777777" w:rsidR="00083A3D" w:rsidRPr="00184416" w:rsidRDefault="00083A3D" w:rsidP="00083A3D">
            <w:pPr>
              <w:spacing w:before="0"/>
              <w:rPr>
                <w:rFonts w:eastAsia="Calibri" w:cs="Arial"/>
                <w:b/>
                <w:szCs w:val="18"/>
              </w:rPr>
            </w:pPr>
            <w:r w:rsidRPr="00184416">
              <w:rPr>
                <w:rFonts w:eastAsia="Calibri" w:cs="Arial"/>
                <w:b/>
                <w:szCs w:val="18"/>
              </w:rPr>
              <w:t>ACTIONS</w:t>
            </w:r>
          </w:p>
        </w:tc>
        <w:tc>
          <w:tcPr>
            <w:tcW w:w="1764" w:type="dxa"/>
            <w:shd w:val="clear" w:color="auto" w:fill="F2F2F2" w:themeFill="background1" w:themeFillShade="F2"/>
          </w:tcPr>
          <w:p w14:paraId="21630E8B" w14:textId="77777777" w:rsidR="00083A3D" w:rsidRPr="00184416" w:rsidRDefault="00083A3D" w:rsidP="00083A3D">
            <w:pPr>
              <w:spacing w:before="0"/>
              <w:rPr>
                <w:rFonts w:eastAsia="Calibri" w:cs="Arial"/>
                <w:b/>
                <w:szCs w:val="18"/>
              </w:rPr>
            </w:pPr>
            <w:r w:rsidRPr="00184416">
              <w:rPr>
                <w:rFonts w:eastAsia="Calibri" w:cs="Arial"/>
                <w:b/>
                <w:szCs w:val="18"/>
              </w:rPr>
              <w:t>WHO</w:t>
            </w:r>
          </w:p>
        </w:tc>
      </w:tr>
      <w:tr w:rsidR="004F5438" w:rsidRPr="00184416" w14:paraId="48953ABF" w14:textId="77777777" w:rsidTr="2486C24D">
        <w:tc>
          <w:tcPr>
            <w:tcW w:w="1896" w:type="dxa"/>
            <w:vMerge w:val="restart"/>
          </w:tcPr>
          <w:p w14:paraId="3C12D948" w14:textId="77777777" w:rsidR="004F5438" w:rsidRPr="00184416" w:rsidRDefault="004F5438" w:rsidP="00083A3D">
            <w:pPr>
              <w:spacing w:before="0"/>
              <w:rPr>
                <w:rFonts w:cs="Arial"/>
                <w:b/>
                <w:szCs w:val="18"/>
              </w:rPr>
            </w:pPr>
            <w:r w:rsidRPr="00184416">
              <w:rPr>
                <w:rFonts w:cs="Arial"/>
                <w:b/>
                <w:szCs w:val="18"/>
              </w:rPr>
              <w:t>What you need</w:t>
            </w:r>
          </w:p>
          <w:p w14:paraId="3A267F4A" w14:textId="77777777" w:rsidR="004F5438" w:rsidRPr="00184416" w:rsidRDefault="004F5438" w:rsidP="00083A3D">
            <w:pPr>
              <w:spacing w:before="0"/>
              <w:rPr>
                <w:rFonts w:cs="Arial"/>
                <w:b/>
                <w:szCs w:val="18"/>
              </w:rPr>
            </w:pPr>
            <w:r w:rsidRPr="00184416">
              <w:rPr>
                <w:rFonts w:cs="Arial"/>
                <w:b/>
                <w:szCs w:val="18"/>
              </w:rPr>
              <w:t xml:space="preserve">to do to safely </w:t>
            </w:r>
          </w:p>
          <w:p w14:paraId="71EE1571" w14:textId="55C312D4" w:rsidR="004F5438" w:rsidRPr="00184416" w:rsidRDefault="004F5438" w:rsidP="00083A3D">
            <w:pPr>
              <w:spacing w:before="0"/>
              <w:rPr>
                <w:rFonts w:cs="Arial"/>
                <w:b/>
                <w:szCs w:val="18"/>
              </w:rPr>
            </w:pPr>
            <w:r w:rsidRPr="00184416">
              <w:rPr>
                <w:rFonts w:cs="Arial"/>
                <w:b/>
                <w:szCs w:val="18"/>
              </w:rPr>
              <w:t>re-open</w:t>
            </w:r>
            <w:r>
              <w:rPr>
                <w:rFonts w:cs="Arial"/>
                <w:b/>
                <w:szCs w:val="18"/>
              </w:rPr>
              <w:t xml:space="preserve"> your business</w:t>
            </w:r>
            <w:r w:rsidRPr="00184416">
              <w:rPr>
                <w:rFonts w:cs="Arial"/>
                <w:b/>
                <w:szCs w:val="18"/>
              </w:rPr>
              <w:t>?</w:t>
            </w:r>
          </w:p>
        </w:tc>
        <w:tc>
          <w:tcPr>
            <w:tcW w:w="5366" w:type="dxa"/>
          </w:tcPr>
          <w:p w14:paraId="55B98EE7" w14:textId="1E36D360" w:rsidR="004F5438" w:rsidRPr="00184416" w:rsidRDefault="004F5438" w:rsidP="00D022C9">
            <w:pPr>
              <w:numPr>
                <w:ilvl w:val="0"/>
                <w:numId w:val="5"/>
              </w:numPr>
              <w:spacing w:before="0" w:after="80"/>
              <w:ind w:hanging="357"/>
              <w:rPr>
                <w:rFonts w:eastAsia="Calibri" w:cs="Arial"/>
              </w:rPr>
            </w:pPr>
            <w:r w:rsidRPr="2486C24D">
              <w:rPr>
                <w:rFonts w:eastAsia="Calibri" w:cs="Arial"/>
              </w:rPr>
              <w:t xml:space="preserve">Protect staff wellbeing by ensuring </w:t>
            </w:r>
            <w:r w:rsidRPr="00EF5BF2">
              <w:rPr>
                <w:rFonts w:eastAsia="Calibri" w:cs="Arial"/>
                <w:u w:val="single"/>
              </w:rPr>
              <w:t>staff and hygiene</w:t>
            </w:r>
            <w:r w:rsidRPr="2486C24D">
              <w:rPr>
                <w:rFonts w:eastAsia="Calibri" w:cs="Arial"/>
              </w:rPr>
              <w:t xml:space="preserve"> measures are in place as well as ensuring workers are complying with health advice and are not </w:t>
            </w:r>
            <w:r w:rsidRPr="374D5D41">
              <w:rPr>
                <w:rFonts w:eastAsia="Calibri" w:cs="Arial"/>
              </w:rPr>
              <w:t>unwell</w:t>
            </w:r>
          </w:p>
        </w:tc>
        <w:tc>
          <w:tcPr>
            <w:tcW w:w="1764" w:type="dxa"/>
          </w:tcPr>
          <w:p w14:paraId="4AAC21B0" w14:textId="77777777" w:rsidR="004F5438" w:rsidRPr="00184416" w:rsidRDefault="004F5438" w:rsidP="00083A3D">
            <w:pPr>
              <w:spacing w:before="0"/>
              <w:rPr>
                <w:rFonts w:eastAsia="Calibri" w:cs="Arial"/>
                <w:szCs w:val="18"/>
              </w:rPr>
            </w:pPr>
            <w:r w:rsidRPr="00184416">
              <w:rPr>
                <w:rFonts w:eastAsia="Calibri" w:cs="Arial"/>
                <w:szCs w:val="18"/>
              </w:rPr>
              <w:t>Business</w:t>
            </w:r>
          </w:p>
        </w:tc>
      </w:tr>
      <w:tr w:rsidR="009448F9" w:rsidRPr="00184416" w14:paraId="4E355E30" w14:textId="77777777" w:rsidTr="2486C24D">
        <w:tc>
          <w:tcPr>
            <w:tcW w:w="1896" w:type="dxa"/>
            <w:vMerge/>
          </w:tcPr>
          <w:p w14:paraId="6E519DC7" w14:textId="77777777" w:rsidR="009448F9" w:rsidRPr="00184416" w:rsidRDefault="009448F9" w:rsidP="009448F9">
            <w:pPr>
              <w:spacing w:before="0"/>
              <w:rPr>
                <w:rFonts w:cs="Arial"/>
                <w:b/>
                <w:szCs w:val="18"/>
              </w:rPr>
            </w:pPr>
          </w:p>
        </w:tc>
        <w:tc>
          <w:tcPr>
            <w:tcW w:w="5366" w:type="dxa"/>
          </w:tcPr>
          <w:p w14:paraId="4C1EDA39" w14:textId="3857DB66" w:rsidR="009448F9" w:rsidRPr="2486C24D" w:rsidRDefault="009448F9" w:rsidP="00D022C9">
            <w:pPr>
              <w:numPr>
                <w:ilvl w:val="0"/>
                <w:numId w:val="5"/>
              </w:numPr>
              <w:spacing w:before="0" w:after="80"/>
              <w:ind w:hanging="357"/>
              <w:rPr>
                <w:rFonts w:eastAsia="Calibri" w:cs="Arial"/>
              </w:rPr>
            </w:pPr>
            <w:r>
              <w:rPr>
                <w:rFonts w:cs="Arial"/>
              </w:rPr>
              <w:t xml:space="preserve">Provide all staff </w:t>
            </w:r>
            <w:r w:rsidRPr="002A473D">
              <w:rPr>
                <w:rFonts w:cs="Arial"/>
              </w:rPr>
              <w:t xml:space="preserve">with a copy of these </w:t>
            </w:r>
            <w:r>
              <w:rPr>
                <w:rFonts w:cs="Arial"/>
              </w:rPr>
              <w:t>g</w:t>
            </w:r>
            <w:r w:rsidRPr="002A473D">
              <w:rPr>
                <w:rFonts w:cs="Arial"/>
              </w:rPr>
              <w:t>uidelines</w:t>
            </w:r>
            <w:r>
              <w:rPr>
                <w:rFonts w:cs="Arial"/>
              </w:rPr>
              <w:t xml:space="preserve"> </w:t>
            </w:r>
          </w:p>
        </w:tc>
        <w:tc>
          <w:tcPr>
            <w:tcW w:w="1764" w:type="dxa"/>
          </w:tcPr>
          <w:p w14:paraId="56A68B28" w14:textId="5F108226" w:rsidR="009448F9" w:rsidRPr="00184416" w:rsidRDefault="009448F9" w:rsidP="009448F9">
            <w:pPr>
              <w:spacing w:before="0"/>
              <w:rPr>
                <w:rFonts w:eastAsia="Calibri" w:cs="Arial"/>
                <w:szCs w:val="18"/>
              </w:rPr>
            </w:pPr>
            <w:r w:rsidRPr="00083A3D">
              <w:rPr>
                <w:rFonts w:eastAsia="Calibri" w:cs="Arial"/>
                <w:szCs w:val="18"/>
              </w:rPr>
              <w:t>Business</w:t>
            </w:r>
          </w:p>
        </w:tc>
      </w:tr>
      <w:tr w:rsidR="002A51DE" w:rsidRPr="00184416" w14:paraId="0ABED4A9" w14:textId="77777777" w:rsidTr="2486C24D">
        <w:tc>
          <w:tcPr>
            <w:tcW w:w="1896" w:type="dxa"/>
            <w:vMerge/>
          </w:tcPr>
          <w:p w14:paraId="5EE79F99" w14:textId="77777777" w:rsidR="002A51DE" w:rsidRPr="00184416" w:rsidRDefault="002A51DE" w:rsidP="002A51DE">
            <w:pPr>
              <w:spacing w:before="0"/>
              <w:rPr>
                <w:rFonts w:cs="Arial"/>
                <w:b/>
                <w:szCs w:val="18"/>
              </w:rPr>
            </w:pPr>
          </w:p>
        </w:tc>
        <w:tc>
          <w:tcPr>
            <w:tcW w:w="5366" w:type="dxa"/>
          </w:tcPr>
          <w:p w14:paraId="76E2AAA3" w14:textId="1D88A383" w:rsidR="002A51DE" w:rsidRPr="2486C24D" w:rsidRDefault="002A51DE" w:rsidP="00D022C9">
            <w:pPr>
              <w:numPr>
                <w:ilvl w:val="0"/>
                <w:numId w:val="5"/>
              </w:numPr>
              <w:spacing w:before="0" w:after="80"/>
              <w:ind w:hanging="357"/>
              <w:rPr>
                <w:rFonts w:eastAsia="Calibri" w:cs="Arial"/>
              </w:rPr>
            </w:pPr>
            <w:r>
              <w:rPr>
                <w:rFonts w:cs="Arial"/>
              </w:rPr>
              <w:t xml:space="preserve">Have provisions in place to </w:t>
            </w:r>
            <w:r w:rsidRPr="00F94F1A">
              <w:rPr>
                <w:rFonts w:cs="Arial"/>
                <w:u w:val="single"/>
              </w:rPr>
              <w:t>r</w:t>
            </w:r>
            <w:r w:rsidRPr="00F94F1A">
              <w:rPr>
                <w:u w:val="single"/>
              </w:rPr>
              <w:t xml:space="preserve">ecord </w:t>
            </w:r>
            <w:r>
              <w:rPr>
                <w:u w:val="single"/>
              </w:rPr>
              <w:t xml:space="preserve">visitor </w:t>
            </w:r>
            <w:r w:rsidRPr="00F94F1A">
              <w:rPr>
                <w:u w:val="single"/>
              </w:rPr>
              <w:t>contact details</w:t>
            </w:r>
            <w:r>
              <w:t xml:space="preserve"> on booking or entry, with first name and a contact number (the details of every client should be recorded, not just one per booking)</w:t>
            </w:r>
          </w:p>
        </w:tc>
        <w:tc>
          <w:tcPr>
            <w:tcW w:w="1764" w:type="dxa"/>
          </w:tcPr>
          <w:p w14:paraId="70B92B4B" w14:textId="3F4B3252" w:rsidR="002A51DE" w:rsidRPr="00184416" w:rsidRDefault="002A51DE" w:rsidP="002A51DE">
            <w:pPr>
              <w:spacing w:before="0"/>
              <w:rPr>
                <w:rFonts w:eastAsia="Calibri" w:cs="Arial"/>
                <w:szCs w:val="18"/>
              </w:rPr>
            </w:pPr>
            <w:r w:rsidRPr="00083A3D">
              <w:rPr>
                <w:rFonts w:eastAsia="Calibri" w:cs="Arial"/>
                <w:szCs w:val="18"/>
              </w:rPr>
              <w:t>Business</w:t>
            </w:r>
          </w:p>
        </w:tc>
      </w:tr>
      <w:tr w:rsidR="00EF5BF2" w:rsidRPr="00184416" w14:paraId="0983D8C7" w14:textId="77777777" w:rsidTr="2486C24D">
        <w:tc>
          <w:tcPr>
            <w:tcW w:w="1896" w:type="dxa"/>
            <w:vMerge/>
          </w:tcPr>
          <w:p w14:paraId="42ED8376" w14:textId="77777777" w:rsidR="00EF5BF2" w:rsidRPr="00184416" w:rsidRDefault="00EF5BF2" w:rsidP="00EF5BF2">
            <w:pPr>
              <w:spacing w:before="0"/>
              <w:rPr>
                <w:rFonts w:cs="Arial"/>
                <w:b/>
                <w:szCs w:val="18"/>
              </w:rPr>
            </w:pPr>
          </w:p>
        </w:tc>
        <w:tc>
          <w:tcPr>
            <w:tcW w:w="5366" w:type="dxa"/>
          </w:tcPr>
          <w:p w14:paraId="2CD92973" w14:textId="1DF588B2" w:rsidR="00EF5BF2" w:rsidRPr="2486C24D" w:rsidRDefault="00EF5BF2" w:rsidP="00D022C9">
            <w:pPr>
              <w:numPr>
                <w:ilvl w:val="0"/>
                <w:numId w:val="5"/>
              </w:numPr>
              <w:spacing w:before="0" w:after="80"/>
              <w:ind w:hanging="357"/>
              <w:rPr>
                <w:rFonts w:eastAsia="Calibri" w:cs="Arial"/>
              </w:rPr>
            </w:pPr>
            <w:r>
              <w:t>Undertake a deep clean of the premises</w:t>
            </w:r>
            <w:r w:rsidR="007F5525">
              <w:t xml:space="preserve"> </w:t>
            </w:r>
            <w:r>
              <w:t xml:space="preserve">and implement additional </w:t>
            </w:r>
            <w:r w:rsidRPr="00F91EC2">
              <w:rPr>
                <w:u w:val="single"/>
              </w:rPr>
              <w:t>hygiene and cleaning measures</w:t>
            </w:r>
            <w:r>
              <w:t xml:space="preserve"> and practices </w:t>
            </w:r>
          </w:p>
        </w:tc>
        <w:tc>
          <w:tcPr>
            <w:tcW w:w="1764" w:type="dxa"/>
          </w:tcPr>
          <w:p w14:paraId="2217E39E" w14:textId="4064D61E" w:rsidR="00EF5BF2" w:rsidRPr="00184416" w:rsidRDefault="00EF5BF2" w:rsidP="00EF5BF2">
            <w:pPr>
              <w:spacing w:before="0"/>
              <w:rPr>
                <w:rFonts w:eastAsia="Calibri" w:cs="Arial"/>
                <w:szCs w:val="18"/>
              </w:rPr>
            </w:pPr>
            <w:r w:rsidRPr="00083A3D">
              <w:rPr>
                <w:rFonts w:eastAsia="Calibri" w:cs="Arial"/>
                <w:szCs w:val="18"/>
              </w:rPr>
              <w:t>Business</w:t>
            </w:r>
          </w:p>
        </w:tc>
      </w:tr>
      <w:tr w:rsidR="00EF5BF2" w:rsidRPr="00184416" w14:paraId="2EDCAEB9" w14:textId="77777777" w:rsidTr="2486C24D">
        <w:tc>
          <w:tcPr>
            <w:tcW w:w="1896" w:type="dxa"/>
            <w:vMerge/>
          </w:tcPr>
          <w:p w14:paraId="1FFB9B1D" w14:textId="77777777" w:rsidR="00EF5BF2" w:rsidRPr="00184416" w:rsidRDefault="00EF5BF2" w:rsidP="00EF5BF2">
            <w:pPr>
              <w:spacing w:before="0"/>
              <w:rPr>
                <w:rFonts w:cs="Arial"/>
                <w:b/>
                <w:szCs w:val="18"/>
              </w:rPr>
            </w:pPr>
          </w:p>
        </w:tc>
        <w:tc>
          <w:tcPr>
            <w:tcW w:w="5366" w:type="dxa"/>
          </w:tcPr>
          <w:p w14:paraId="127A6654" w14:textId="17567625" w:rsidR="00EF5BF2" w:rsidRPr="00184416" w:rsidRDefault="00EF5BF2" w:rsidP="00D022C9">
            <w:pPr>
              <w:numPr>
                <w:ilvl w:val="0"/>
                <w:numId w:val="5"/>
              </w:numPr>
              <w:spacing w:before="0" w:after="80"/>
              <w:ind w:hanging="357"/>
              <w:rPr>
                <w:rFonts w:eastAsia="Calibri" w:cs="Arial"/>
              </w:rPr>
            </w:pPr>
            <w:r w:rsidRPr="2486C24D">
              <w:rPr>
                <w:rFonts w:eastAsia="Calibri" w:cs="Arial"/>
              </w:rPr>
              <w:t>Ensure</w:t>
            </w:r>
            <w:r w:rsidDel="00976A76">
              <w:rPr>
                <w:rFonts w:eastAsia="Calibri" w:cs="Arial"/>
              </w:rPr>
              <w:t xml:space="preserve"> </w:t>
            </w:r>
            <w:r>
              <w:rPr>
                <w:rFonts w:eastAsia="Calibri" w:cs="Arial"/>
              </w:rPr>
              <w:t>you</w:t>
            </w:r>
            <w:r w:rsidRPr="2486C24D">
              <w:rPr>
                <w:rFonts w:eastAsia="Calibri" w:cs="Arial"/>
              </w:rPr>
              <w:t>r business is set up to adhere to physical distancing</w:t>
            </w:r>
            <w:r w:rsidR="00976A76">
              <w:rPr>
                <w:rFonts w:eastAsia="Calibri" w:cs="Arial"/>
              </w:rPr>
              <w:t xml:space="preserve"> requirements</w:t>
            </w:r>
          </w:p>
        </w:tc>
        <w:tc>
          <w:tcPr>
            <w:tcW w:w="1764" w:type="dxa"/>
          </w:tcPr>
          <w:p w14:paraId="7CB4603B" w14:textId="5B00CCE0" w:rsidR="00EF5BF2" w:rsidRPr="00184416" w:rsidRDefault="00EF5BF2" w:rsidP="00EF5BF2">
            <w:pPr>
              <w:spacing w:before="0"/>
              <w:rPr>
                <w:rFonts w:eastAsia="Calibri" w:cs="Arial"/>
                <w:szCs w:val="18"/>
              </w:rPr>
            </w:pPr>
            <w:r w:rsidRPr="00184416">
              <w:rPr>
                <w:rFonts w:eastAsia="Calibri" w:cs="Arial"/>
                <w:szCs w:val="18"/>
              </w:rPr>
              <w:t xml:space="preserve">Business / employees / customers  </w:t>
            </w:r>
          </w:p>
        </w:tc>
      </w:tr>
      <w:tr w:rsidR="00444F85" w:rsidRPr="00184416" w14:paraId="4A7294D0" w14:textId="77777777" w:rsidTr="2486C24D">
        <w:tc>
          <w:tcPr>
            <w:tcW w:w="1896" w:type="dxa"/>
            <w:vMerge/>
          </w:tcPr>
          <w:p w14:paraId="1FEDBDF6" w14:textId="77777777" w:rsidR="00444F85" w:rsidRPr="00184416" w:rsidRDefault="00444F85" w:rsidP="00EF5BF2">
            <w:pPr>
              <w:spacing w:before="0"/>
              <w:rPr>
                <w:rFonts w:cs="Arial"/>
                <w:b/>
                <w:szCs w:val="18"/>
              </w:rPr>
            </w:pPr>
          </w:p>
        </w:tc>
        <w:tc>
          <w:tcPr>
            <w:tcW w:w="5366" w:type="dxa"/>
          </w:tcPr>
          <w:p w14:paraId="7E9D46BA" w14:textId="6AFF26CE" w:rsidR="00444F85" w:rsidRPr="2486C24D" w:rsidRDefault="00444F85" w:rsidP="00D022C9">
            <w:pPr>
              <w:numPr>
                <w:ilvl w:val="0"/>
                <w:numId w:val="5"/>
              </w:numPr>
              <w:spacing w:before="0" w:after="80"/>
              <w:ind w:hanging="357"/>
              <w:rPr>
                <w:rFonts w:cs="Arial"/>
              </w:rPr>
            </w:pPr>
            <w:r>
              <w:rPr>
                <w:rFonts w:cs="Arial"/>
              </w:rPr>
              <w:t xml:space="preserve">Ensure </w:t>
            </w:r>
            <w:r w:rsidR="00060232">
              <w:rPr>
                <w:rFonts w:cs="Arial"/>
                <w:u w:val="single"/>
              </w:rPr>
              <w:t>visitor</w:t>
            </w:r>
            <w:r w:rsidRPr="00F91EC2">
              <w:rPr>
                <w:rFonts w:cs="Arial"/>
                <w:u w:val="single"/>
              </w:rPr>
              <w:t xml:space="preserve"> </w:t>
            </w:r>
            <w:r w:rsidRPr="00F94F1A">
              <w:rPr>
                <w:rFonts w:cs="Arial"/>
                <w:u w:val="single"/>
              </w:rPr>
              <w:t>awareness of, and compliance with</w:t>
            </w:r>
            <w:r>
              <w:rPr>
                <w:rFonts w:cs="Arial"/>
              </w:rPr>
              <w:t>, requirements (including collection of contact information)</w:t>
            </w:r>
          </w:p>
        </w:tc>
        <w:tc>
          <w:tcPr>
            <w:tcW w:w="1764" w:type="dxa"/>
          </w:tcPr>
          <w:p w14:paraId="72AF4EE5" w14:textId="0712F79B" w:rsidR="00444F85" w:rsidRPr="00184416" w:rsidRDefault="00444F85" w:rsidP="00EF5BF2">
            <w:pPr>
              <w:spacing w:before="0"/>
              <w:rPr>
                <w:rFonts w:eastAsia="Calibri" w:cs="Arial"/>
                <w:szCs w:val="18"/>
              </w:rPr>
            </w:pPr>
            <w:r w:rsidRPr="00184416">
              <w:rPr>
                <w:rFonts w:eastAsia="Calibri" w:cs="Arial"/>
                <w:szCs w:val="18"/>
              </w:rPr>
              <w:t>Business/ Customers</w:t>
            </w:r>
          </w:p>
        </w:tc>
      </w:tr>
      <w:tr w:rsidR="00EF5BF2" w:rsidRPr="00184416" w14:paraId="2984B2DD" w14:textId="77777777" w:rsidTr="2486C24D">
        <w:tc>
          <w:tcPr>
            <w:tcW w:w="1896" w:type="dxa"/>
            <w:vMerge/>
          </w:tcPr>
          <w:p w14:paraId="6327A946" w14:textId="77777777" w:rsidR="00EF5BF2" w:rsidRPr="00184416" w:rsidRDefault="00EF5BF2" w:rsidP="00EF5BF2">
            <w:pPr>
              <w:spacing w:before="0"/>
              <w:rPr>
                <w:rFonts w:cs="Arial"/>
                <w:b/>
                <w:szCs w:val="18"/>
              </w:rPr>
            </w:pPr>
          </w:p>
        </w:tc>
        <w:tc>
          <w:tcPr>
            <w:tcW w:w="5366" w:type="dxa"/>
          </w:tcPr>
          <w:p w14:paraId="0395D9DF" w14:textId="5980A3F8" w:rsidR="00EF5BF2" w:rsidRPr="00184416" w:rsidRDefault="00EF5BF2" w:rsidP="00D022C9">
            <w:pPr>
              <w:numPr>
                <w:ilvl w:val="0"/>
                <w:numId w:val="5"/>
              </w:numPr>
              <w:spacing w:before="0" w:after="80"/>
              <w:ind w:hanging="357"/>
              <w:rPr>
                <w:rFonts w:eastAsia="Calibri"/>
              </w:rPr>
            </w:pPr>
            <w:r w:rsidRPr="2486C24D">
              <w:rPr>
                <w:rFonts w:cs="Arial"/>
              </w:rPr>
              <w:t xml:space="preserve">Be ready to work with the Department of Health and Human Services in the event of a case of </w:t>
            </w:r>
            <w:r>
              <w:rPr>
                <w:rFonts w:cs="Arial"/>
              </w:rPr>
              <w:t>coronavirus (</w:t>
            </w:r>
            <w:r w:rsidRPr="2486C24D">
              <w:rPr>
                <w:rFonts w:cs="Arial"/>
              </w:rPr>
              <w:t>COVID-19</w:t>
            </w:r>
            <w:r>
              <w:rPr>
                <w:rFonts w:cs="Arial"/>
              </w:rPr>
              <w:t>)</w:t>
            </w:r>
            <w:r w:rsidRPr="2486C24D">
              <w:rPr>
                <w:rFonts w:cs="Arial"/>
              </w:rPr>
              <w:t xml:space="preserve"> in an outbreak affecting your business</w:t>
            </w:r>
          </w:p>
        </w:tc>
        <w:tc>
          <w:tcPr>
            <w:tcW w:w="1764" w:type="dxa"/>
          </w:tcPr>
          <w:p w14:paraId="26D3E1A8" w14:textId="390026B6" w:rsidR="00EF5BF2" w:rsidRPr="00184416" w:rsidRDefault="00EF5BF2" w:rsidP="00EF5BF2">
            <w:pPr>
              <w:spacing w:before="0"/>
              <w:rPr>
                <w:rFonts w:eastAsia="Calibri" w:cs="Arial"/>
                <w:szCs w:val="18"/>
              </w:rPr>
            </w:pPr>
            <w:r w:rsidRPr="00184416">
              <w:rPr>
                <w:rFonts w:eastAsia="Calibri" w:cs="Arial"/>
                <w:szCs w:val="18"/>
              </w:rPr>
              <w:t>Business</w:t>
            </w:r>
          </w:p>
        </w:tc>
      </w:tr>
      <w:tr w:rsidR="00EF5BF2" w14:paraId="11715276" w14:textId="77777777" w:rsidTr="2486C24D">
        <w:tc>
          <w:tcPr>
            <w:tcW w:w="1896" w:type="dxa"/>
            <w:vMerge/>
          </w:tcPr>
          <w:p w14:paraId="0957604B" w14:textId="12A1FD15" w:rsidR="00EF5BF2" w:rsidRDefault="00EF5BF2" w:rsidP="00EF5BF2">
            <w:pPr>
              <w:rPr>
                <w:rFonts w:cs="Arial"/>
                <w:b/>
                <w:bCs/>
              </w:rPr>
            </w:pPr>
          </w:p>
        </w:tc>
        <w:tc>
          <w:tcPr>
            <w:tcW w:w="5366" w:type="dxa"/>
          </w:tcPr>
          <w:p w14:paraId="246B97E4" w14:textId="52B32431" w:rsidR="00EF5BF2" w:rsidRDefault="00EF5BF2" w:rsidP="00D022C9">
            <w:pPr>
              <w:numPr>
                <w:ilvl w:val="0"/>
                <w:numId w:val="5"/>
              </w:numPr>
              <w:spacing w:before="0"/>
              <w:contextualSpacing/>
              <w:rPr>
                <w:rFonts w:eastAsia="Calibri" w:cs="Arial"/>
              </w:rPr>
            </w:pPr>
            <w:r w:rsidRPr="2486C24D">
              <w:rPr>
                <w:rFonts w:eastAsia="Calibri" w:cs="Arial"/>
              </w:rPr>
              <w:t xml:space="preserve">Complete and consider </w:t>
            </w:r>
            <w:r w:rsidRPr="374D5D41">
              <w:rPr>
                <w:rFonts w:eastAsia="Calibri" w:cs="Arial"/>
              </w:rPr>
              <w:t>displaying</w:t>
            </w:r>
            <w:r w:rsidRPr="2486C24D">
              <w:rPr>
                <w:rFonts w:eastAsia="Calibri" w:cs="Arial"/>
              </w:rPr>
              <w:t xml:space="preserve"> coronavirus (COVID-19) checklists provided in these guidelines</w:t>
            </w:r>
            <w:r w:rsidR="00C30033">
              <w:rPr>
                <w:rFonts w:eastAsia="Calibri" w:cs="Arial"/>
              </w:rPr>
              <w:t>.</w:t>
            </w:r>
          </w:p>
        </w:tc>
        <w:tc>
          <w:tcPr>
            <w:tcW w:w="1764" w:type="dxa"/>
          </w:tcPr>
          <w:p w14:paraId="6D625922" w14:textId="41258668" w:rsidR="00EF5BF2" w:rsidRDefault="00EF5BF2" w:rsidP="00EF5BF2">
            <w:pPr>
              <w:rPr>
                <w:rFonts w:eastAsia="Calibri" w:cs="Arial"/>
              </w:rPr>
            </w:pPr>
            <w:r w:rsidRPr="2486C24D">
              <w:rPr>
                <w:rFonts w:eastAsia="Calibri" w:cs="Arial"/>
              </w:rPr>
              <w:t>Business</w:t>
            </w:r>
          </w:p>
        </w:tc>
      </w:tr>
    </w:tbl>
    <w:p w14:paraId="2C561643" w14:textId="77777777" w:rsidR="00860E6B" w:rsidRDefault="00860E6B" w:rsidP="00E10511"/>
    <w:p w14:paraId="7037EB71" w14:textId="0A6AE592" w:rsidR="00684009" w:rsidRDefault="00684009" w:rsidP="00E10511">
      <w:r>
        <w:t xml:space="preserve">Relevant fact sheets, templates and downloadable signage for businesses are available at the Business Victoria website </w:t>
      </w:r>
      <w:hyperlink r:id="rId21" w:history="1">
        <w:r w:rsidR="00860E6B">
          <w:rPr>
            <w:rStyle w:val="Hyperlink"/>
          </w:rPr>
          <w:t>https://www.business.vic.gov.au/disputes-disasters-and-succession-planning/coronavirus-covid-19/coronavirus-business-support</w:t>
        </w:r>
      </w:hyperlink>
      <w:r w:rsidR="00860E6B">
        <w:t xml:space="preserve"> </w:t>
      </w:r>
    </w:p>
    <w:p w14:paraId="7985E6F4" w14:textId="618AF98E" w:rsidR="001247EF" w:rsidRDefault="001247EF">
      <w:pPr>
        <w:spacing w:before="0" w:line="276" w:lineRule="auto"/>
      </w:pPr>
    </w:p>
    <w:p w14:paraId="797769D1" w14:textId="77777777" w:rsidR="009111CA" w:rsidRDefault="009111CA">
      <w:pPr>
        <w:spacing w:before="0" w:line="276" w:lineRule="auto"/>
        <w:rPr>
          <w:bCs/>
          <w:color w:val="78BF42"/>
          <w:sz w:val="28"/>
          <w:szCs w:val="26"/>
        </w:rPr>
      </w:pPr>
      <w:r>
        <w:br w:type="page"/>
      </w:r>
    </w:p>
    <w:p w14:paraId="4DC0CA31" w14:textId="02A2D400" w:rsidR="00B36085" w:rsidRPr="00122BC3" w:rsidRDefault="00B36085" w:rsidP="00B36085">
      <w:pPr>
        <w:pStyle w:val="Heading2"/>
        <w:rPr>
          <w:b/>
        </w:rPr>
      </w:pPr>
      <w:bookmarkStart w:id="11" w:name="_Toc41837720"/>
      <w:r w:rsidRPr="00122BC3">
        <w:rPr>
          <w:b/>
        </w:rPr>
        <w:lastRenderedPageBreak/>
        <w:t>Environmental measures including cleaning</w:t>
      </w:r>
      <w:bookmarkEnd w:id="11"/>
      <w:r w:rsidRPr="00122BC3">
        <w:rPr>
          <w:b/>
        </w:rPr>
        <w:t xml:space="preserve"> </w:t>
      </w:r>
    </w:p>
    <w:p w14:paraId="7819A253" w14:textId="77777777" w:rsidR="00B36085" w:rsidRDefault="00B36085" w:rsidP="00B36085">
      <w:pPr>
        <w:pStyle w:val="Heading3"/>
        <w:jc w:val="both"/>
      </w:pPr>
      <w:bookmarkStart w:id="12" w:name="_Toc41634612"/>
      <w:bookmarkStart w:id="13" w:name="_Toc41821742"/>
      <w:bookmarkStart w:id="14" w:name="_Toc41837721"/>
      <w:r>
        <w:t>Description</w:t>
      </w:r>
      <w:bookmarkEnd w:id="12"/>
      <w:bookmarkEnd w:id="13"/>
      <w:bookmarkEnd w:id="14"/>
    </w:p>
    <w:p w14:paraId="12FE8353" w14:textId="634ACD3E" w:rsidR="00294797" w:rsidRDefault="00C17B14" w:rsidP="00294797">
      <w:r>
        <w:t xml:space="preserve">Tourism operators </w:t>
      </w:r>
      <w:r w:rsidR="00294797" w:rsidRPr="00955E1B">
        <w:t xml:space="preserve">are encouraged to have a </w:t>
      </w:r>
      <w:r w:rsidR="00294797">
        <w:t>plan</w:t>
      </w:r>
      <w:r w:rsidR="00294797" w:rsidRPr="00955E1B">
        <w:t xml:space="preserve"> </w:t>
      </w:r>
      <w:r w:rsidR="00294797">
        <w:t>that takes into account coronavirus (COVID-19) guidance from WorkSafe Vict</w:t>
      </w:r>
      <w:r w:rsidR="00294797" w:rsidRPr="00020006">
        <w:rPr>
          <w:szCs w:val="18"/>
        </w:rPr>
        <w:t xml:space="preserve">oria, ‘How employers can use occupational health and safety (OHS) practice to plan for a pandemic’ at: </w:t>
      </w:r>
      <w:hyperlink r:id="rId22" w:history="1">
        <w:r w:rsidR="00294797" w:rsidRPr="004E2C84">
          <w:rPr>
            <w:rStyle w:val="Hyperlink"/>
          </w:rPr>
          <w:t>www.worksafe.vic.gov.au/resources/preparing-pandemic-guide-employers</w:t>
        </w:r>
      </w:hyperlink>
      <w:r w:rsidR="00294797">
        <w:t xml:space="preserve"> and the guidelines contained in this document.</w:t>
      </w:r>
    </w:p>
    <w:p w14:paraId="0DCE8BB2" w14:textId="319ECE7C" w:rsidR="00B36085" w:rsidRDefault="00F854E1" w:rsidP="0085281C">
      <w:pPr>
        <w:jc w:val="both"/>
      </w:pPr>
      <w:r>
        <w:rPr>
          <w:bCs/>
        </w:rPr>
        <w:t xml:space="preserve">Cleaning and </w:t>
      </w:r>
      <w:r w:rsidR="00966379">
        <w:rPr>
          <w:bCs/>
        </w:rPr>
        <w:t>disinfecting</w:t>
      </w:r>
      <w:r>
        <w:rPr>
          <w:bCs/>
        </w:rPr>
        <w:t xml:space="preserve"> common contact surfaces will help to slow the spread of coronavirus (COVID-19). </w:t>
      </w:r>
      <w:r w:rsidR="00B36085">
        <w:t>General requirements and suggestions on cleaning and disinfecting procedures can be found in the Department of Health and Human Services’</w:t>
      </w:r>
      <w:r w:rsidR="00FF2D71">
        <w:t xml:space="preserve"> (DHHS)</w:t>
      </w:r>
      <w:r w:rsidR="00B36085">
        <w:t xml:space="preserve"> </w:t>
      </w:r>
      <w:hyperlink r:id="rId23" w:anchor="cleaning-and-disinfecting-for-business-and-constructions-sites" w:history="1">
        <w:r w:rsidR="00B36085" w:rsidRPr="001C0509">
          <w:rPr>
            <w:rStyle w:val="Hyperlink"/>
            <w:iCs/>
          </w:rPr>
          <w:t>Cleaning and disinfecting to reduce COVID-19 transmission</w:t>
        </w:r>
      </w:hyperlink>
      <w:r w:rsidR="00B36085" w:rsidRPr="0085281C">
        <w:t xml:space="preserve"> </w:t>
      </w:r>
      <w:r w:rsidR="00B36085" w:rsidRPr="001C0509">
        <w:t>document.</w:t>
      </w:r>
      <w:r w:rsidR="00B36085">
        <w:t xml:space="preserve"> </w:t>
      </w:r>
    </w:p>
    <w:p w14:paraId="610A4119" w14:textId="61A5D358" w:rsidR="00187F17" w:rsidRPr="00F63D6E" w:rsidRDefault="00434B65" w:rsidP="00B36085">
      <w:pPr>
        <w:pStyle w:val="ListBullet"/>
        <w:ind w:left="0" w:firstLine="0"/>
        <w:jc w:val="both"/>
        <w:rPr>
          <w:szCs w:val="18"/>
        </w:rPr>
      </w:pPr>
      <w:r w:rsidRPr="00F63D6E">
        <w:rPr>
          <w:szCs w:val="18"/>
        </w:rPr>
        <w:t>Additional hygiene measures are a priority. While these additional measures will vary between venues,</w:t>
      </w:r>
      <w:r w:rsidR="000C14B7" w:rsidRPr="00F63D6E">
        <w:rPr>
          <w:szCs w:val="18"/>
        </w:rPr>
        <w:t xml:space="preserve"> </w:t>
      </w:r>
      <w:r w:rsidR="00A945EE" w:rsidRPr="00F63D6E">
        <w:rPr>
          <w:szCs w:val="18"/>
        </w:rPr>
        <w:t xml:space="preserve">tourism </w:t>
      </w:r>
      <w:r w:rsidR="006303B1" w:rsidRPr="00F63D6E">
        <w:rPr>
          <w:szCs w:val="18"/>
        </w:rPr>
        <w:t>operators</w:t>
      </w:r>
      <w:r w:rsidR="00187F17" w:rsidRPr="00F63D6E">
        <w:rPr>
          <w:szCs w:val="18"/>
        </w:rPr>
        <w:t xml:space="preserve"> </w:t>
      </w:r>
      <w:r w:rsidR="009B7E1E" w:rsidRPr="00F63D6E">
        <w:rPr>
          <w:szCs w:val="18"/>
        </w:rPr>
        <w:t>must</w:t>
      </w:r>
      <w:r w:rsidR="00187F17" w:rsidRPr="00F63D6E">
        <w:rPr>
          <w:szCs w:val="18"/>
        </w:rPr>
        <w:t>, at a minimum</w:t>
      </w:r>
      <w:r w:rsidR="00534FE5">
        <w:rPr>
          <w:szCs w:val="18"/>
        </w:rPr>
        <w:t>,</w:t>
      </w:r>
      <w:r w:rsidR="00684541" w:rsidRPr="00F63D6E">
        <w:rPr>
          <w:szCs w:val="18"/>
        </w:rPr>
        <w:t xml:space="preserve"> prior to reopening</w:t>
      </w:r>
      <w:r w:rsidR="00187F17" w:rsidRPr="00F63D6E">
        <w:rPr>
          <w:szCs w:val="18"/>
        </w:rPr>
        <w:t xml:space="preserve">: </w:t>
      </w:r>
    </w:p>
    <w:p w14:paraId="710279D7" w14:textId="39AC333F" w:rsidR="00BD2BAF" w:rsidRPr="00F63D6E" w:rsidRDefault="00CD42EC" w:rsidP="00D022C9">
      <w:pPr>
        <w:pStyle w:val="ListBullet"/>
        <w:numPr>
          <w:ilvl w:val="0"/>
          <w:numId w:val="15"/>
        </w:numPr>
        <w:rPr>
          <w:szCs w:val="18"/>
        </w:rPr>
      </w:pPr>
      <w:r>
        <w:rPr>
          <w:szCs w:val="18"/>
        </w:rPr>
        <w:t>u</w:t>
      </w:r>
      <w:r w:rsidR="00BD2BAF" w:rsidRPr="00F63D6E">
        <w:rPr>
          <w:szCs w:val="18"/>
        </w:rPr>
        <w:t>ndertak</w:t>
      </w:r>
      <w:r w:rsidR="004F4763" w:rsidRPr="00F63D6E">
        <w:rPr>
          <w:szCs w:val="18"/>
        </w:rPr>
        <w:t>e an</w:t>
      </w:r>
      <w:r w:rsidR="00BD2BAF" w:rsidRPr="00F63D6E">
        <w:rPr>
          <w:szCs w:val="18"/>
        </w:rPr>
        <w:t xml:space="preserve"> initial pre-opening deep clean and implement an environmental cleaning schedule to ensure frequent cleaning and disinfection of high touch surfaces and bathrooms</w:t>
      </w:r>
    </w:p>
    <w:p w14:paraId="07C8CE7A" w14:textId="19C805A7" w:rsidR="00953A15" w:rsidRPr="00F63D6E" w:rsidRDefault="00CD42EC" w:rsidP="00D022C9">
      <w:pPr>
        <w:pStyle w:val="ListBullet"/>
        <w:numPr>
          <w:ilvl w:val="0"/>
          <w:numId w:val="15"/>
        </w:numPr>
        <w:rPr>
          <w:szCs w:val="18"/>
        </w:rPr>
      </w:pPr>
      <w:r>
        <w:rPr>
          <w:szCs w:val="18"/>
        </w:rPr>
        <w:t>d</w:t>
      </w:r>
      <w:r w:rsidR="00953A15" w:rsidRPr="2486C24D">
        <w:rPr>
          <w:szCs w:val="18"/>
        </w:rPr>
        <w:t>isplay posters on good hygiene and handwashing practices in prominent places and establish hygiene stations (with hand sanitiser) at entrances and throughout the venue to encourage hand hygiene of staff and patrons</w:t>
      </w:r>
    </w:p>
    <w:p w14:paraId="29FC45E0" w14:textId="5C829CD9" w:rsidR="00187F17" w:rsidRPr="00F63D6E" w:rsidRDefault="00CD42EC" w:rsidP="00D022C9">
      <w:pPr>
        <w:pStyle w:val="ListBullet"/>
        <w:numPr>
          <w:ilvl w:val="0"/>
          <w:numId w:val="15"/>
        </w:numPr>
        <w:rPr>
          <w:szCs w:val="18"/>
        </w:rPr>
      </w:pPr>
      <w:r>
        <w:rPr>
          <w:szCs w:val="18"/>
        </w:rPr>
        <w:t>r</w:t>
      </w:r>
      <w:r w:rsidR="007C4A9B" w:rsidRPr="00F63D6E">
        <w:rPr>
          <w:szCs w:val="18"/>
        </w:rPr>
        <w:t xml:space="preserve">educe touch points where possible, such as using contact-less payments, </w:t>
      </w:r>
      <w:r w:rsidR="00C629B4" w:rsidRPr="00F63D6E">
        <w:rPr>
          <w:szCs w:val="18"/>
        </w:rPr>
        <w:t xml:space="preserve">leaving access doors open, </w:t>
      </w:r>
      <w:r w:rsidR="00C24A5F" w:rsidRPr="00F63D6E">
        <w:rPr>
          <w:szCs w:val="18"/>
        </w:rPr>
        <w:t xml:space="preserve">providing </w:t>
      </w:r>
      <w:r w:rsidR="007C5C03" w:rsidRPr="00F63D6E">
        <w:rPr>
          <w:szCs w:val="18"/>
        </w:rPr>
        <w:t>no-touch rubbish</w:t>
      </w:r>
      <w:r w:rsidR="00C24A5F" w:rsidRPr="00F63D6E">
        <w:rPr>
          <w:szCs w:val="18"/>
        </w:rPr>
        <w:t xml:space="preserve"> disposal</w:t>
      </w:r>
      <w:r w:rsidR="007C5C03" w:rsidRPr="00F63D6E">
        <w:rPr>
          <w:szCs w:val="18"/>
        </w:rPr>
        <w:t xml:space="preserve">, </w:t>
      </w:r>
      <w:r w:rsidR="00C417E4" w:rsidRPr="00F63D6E">
        <w:rPr>
          <w:szCs w:val="18"/>
        </w:rPr>
        <w:t xml:space="preserve">providing tissues </w:t>
      </w:r>
      <w:r w:rsidR="007C4A9B" w:rsidRPr="00F63D6E">
        <w:rPr>
          <w:szCs w:val="18"/>
        </w:rPr>
        <w:t xml:space="preserve">and removing </w:t>
      </w:r>
      <w:proofErr w:type="spellStart"/>
      <w:r w:rsidR="00687115" w:rsidRPr="00F63D6E">
        <w:rPr>
          <w:szCs w:val="18"/>
        </w:rPr>
        <w:t>non essential</w:t>
      </w:r>
      <w:proofErr w:type="spellEnd"/>
      <w:r w:rsidR="00687115" w:rsidRPr="00F63D6E">
        <w:rPr>
          <w:szCs w:val="18"/>
        </w:rPr>
        <w:t xml:space="preserve"> </w:t>
      </w:r>
      <w:r w:rsidR="007C4A9B" w:rsidRPr="00F63D6E">
        <w:rPr>
          <w:szCs w:val="18"/>
        </w:rPr>
        <w:t>communal and self-service equipment</w:t>
      </w:r>
    </w:p>
    <w:p w14:paraId="268507CC" w14:textId="1EAFE220" w:rsidR="00256FEB" w:rsidRPr="00F63D6E" w:rsidRDefault="00CD42EC" w:rsidP="00D022C9">
      <w:pPr>
        <w:pStyle w:val="ListBullet"/>
        <w:numPr>
          <w:ilvl w:val="0"/>
          <w:numId w:val="15"/>
        </w:numPr>
        <w:rPr>
          <w:szCs w:val="18"/>
        </w:rPr>
      </w:pPr>
      <w:r>
        <w:rPr>
          <w:szCs w:val="18"/>
        </w:rPr>
        <w:t>m</w:t>
      </w:r>
      <w:r w:rsidR="00256FEB" w:rsidRPr="00F63D6E">
        <w:rPr>
          <w:szCs w:val="18"/>
        </w:rPr>
        <w:t>aximise ventilation where possible</w:t>
      </w:r>
    </w:p>
    <w:p w14:paraId="63C9C733" w14:textId="2F81B956" w:rsidR="00C515BA" w:rsidRDefault="00CD42EC" w:rsidP="00D022C9">
      <w:pPr>
        <w:pStyle w:val="Default"/>
        <w:numPr>
          <w:ilvl w:val="0"/>
          <w:numId w:val="15"/>
        </w:numPr>
        <w:spacing w:after="120"/>
        <w:jc w:val="both"/>
        <w:rPr>
          <w:rFonts w:ascii="Arial" w:eastAsia="Times New Roman" w:hAnsi="Arial" w:cs="Times New Roman"/>
          <w:color w:val="53565A"/>
          <w:sz w:val="18"/>
          <w:szCs w:val="18"/>
        </w:rPr>
      </w:pPr>
      <w:r>
        <w:rPr>
          <w:rFonts w:ascii="Arial" w:eastAsia="Times New Roman" w:hAnsi="Arial" w:cs="Times New Roman"/>
          <w:color w:val="53565A"/>
          <w:sz w:val="18"/>
          <w:szCs w:val="18"/>
        </w:rPr>
        <w:t>c</w:t>
      </w:r>
      <w:r w:rsidR="00C515BA" w:rsidRPr="2486C24D">
        <w:rPr>
          <w:rFonts w:ascii="Arial" w:eastAsia="Times New Roman" w:hAnsi="Arial" w:cs="Times New Roman"/>
          <w:color w:val="53565A"/>
          <w:sz w:val="18"/>
          <w:szCs w:val="18"/>
        </w:rPr>
        <w:t>onsider signs to ask shoppers to only touch what they intend to purchase</w:t>
      </w:r>
      <w:r w:rsidR="00AF08BB">
        <w:rPr>
          <w:rFonts w:ascii="Arial" w:eastAsia="Times New Roman" w:hAnsi="Arial" w:cs="Times New Roman"/>
          <w:color w:val="53565A"/>
          <w:sz w:val="18"/>
          <w:szCs w:val="18"/>
        </w:rPr>
        <w:t xml:space="preserve"> (if relevant)</w:t>
      </w:r>
    </w:p>
    <w:p w14:paraId="7324BF3F" w14:textId="4B5FA675" w:rsidR="00C515BA" w:rsidRPr="00F63D6E" w:rsidRDefault="00CD42EC" w:rsidP="00D022C9">
      <w:pPr>
        <w:pStyle w:val="Default"/>
        <w:numPr>
          <w:ilvl w:val="0"/>
          <w:numId w:val="15"/>
        </w:numPr>
        <w:spacing w:after="120"/>
        <w:jc w:val="both"/>
        <w:rPr>
          <w:sz w:val="18"/>
          <w:szCs w:val="18"/>
        </w:rPr>
      </w:pPr>
      <w:r>
        <w:rPr>
          <w:rFonts w:ascii="Arial" w:eastAsia="Times New Roman" w:hAnsi="Arial" w:cs="Times New Roman"/>
          <w:color w:val="53565A"/>
          <w:sz w:val="18"/>
          <w:szCs w:val="18"/>
        </w:rPr>
        <w:t>e</w:t>
      </w:r>
      <w:r w:rsidR="0065546F" w:rsidRPr="2486C24D">
        <w:rPr>
          <w:rFonts w:ascii="Arial" w:eastAsia="Times New Roman" w:hAnsi="Arial" w:cs="Times New Roman"/>
          <w:color w:val="53565A"/>
          <w:sz w:val="18"/>
          <w:szCs w:val="18"/>
        </w:rPr>
        <w:t>nsure toilets are in working condition with warm running water for the hand basin</w:t>
      </w:r>
      <w:r w:rsidR="00D64008">
        <w:rPr>
          <w:rFonts w:ascii="Arial" w:eastAsia="Times New Roman" w:hAnsi="Arial" w:cs="Times New Roman"/>
          <w:color w:val="53565A"/>
          <w:sz w:val="18"/>
          <w:szCs w:val="18"/>
        </w:rPr>
        <w:t xml:space="preserve">, </w:t>
      </w:r>
      <w:r w:rsidR="0065546F" w:rsidRPr="2486C24D">
        <w:rPr>
          <w:rFonts w:ascii="Arial" w:eastAsia="Times New Roman" w:hAnsi="Arial" w:cs="Times New Roman"/>
          <w:color w:val="53565A"/>
          <w:sz w:val="18"/>
          <w:szCs w:val="18"/>
        </w:rPr>
        <w:t xml:space="preserve">and </w:t>
      </w:r>
      <w:r w:rsidR="00D64008">
        <w:rPr>
          <w:rFonts w:ascii="Arial" w:eastAsia="Times New Roman" w:hAnsi="Arial" w:cs="Times New Roman"/>
          <w:color w:val="53565A"/>
          <w:sz w:val="18"/>
          <w:szCs w:val="18"/>
        </w:rPr>
        <w:t xml:space="preserve">ensure </w:t>
      </w:r>
      <w:r w:rsidR="0065546F" w:rsidRPr="2486C24D">
        <w:rPr>
          <w:rFonts w:ascii="Arial" w:eastAsia="Times New Roman" w:hAnsi="Arial" w:cs="Times New Roman"/>
          <w:color w:val="53565A"/>
          <w:sz w:val="18"/>
          <w:szCs w:val="18"/>
        </w:rPr>
        <w:t>soap and disposable hand towels/dryers are provided</w:t>
      </w:r>
      <w:r w:rsidR="00D64008">
        <w:rPr>
          <w:rFonts w:ascii="Arial" w:eastAsia="Times New Roman" w:hAnsi="Arial" w:cs="Times New Roman"/>
          <w:color w:val="53565A"/>
          <w:sz w:val="18"/>
          <w:szCs w:val="18"/>
        </w:rPr>
        <w:t>.</w:t>
      </w:r>
    </w:p>
    <w:p w14:paraId="67859EBD" w14:textId="40689EBD" w:rsidR="00512A5C" w:rsidRDefault="00512A5C" w:rsidP="0092455D">
      <w:pPr>
        <w:rPr>
          <w:rFonts w:eastAsia="Arial" w:cs="Arial"/>
          <w:szCs w:val="18"/>
        </w:rPr>
      </w:pPr>
      <w:r w:rsidRPr="00512A5C">
        <w:rPr>
          <w:rFonts w:eastAsia="Arial" w:cs="Arial"/>
          <w:szCs w:val="18"/>
        </w:rPr>
        <w:t>Tourism operators should regularly check that they are complying with current directions and advice provided by health authorities.</w:t>
      </w:r>
    </w:p>
    <w:p w14:paraId="3E385542" w14:textId="4B03B00C" w:rsidR="0092455D" w:rsidRPr="00675D58" w:rsidDel="00FB73CE" w:rsidRDefault="0092455D" w:rsidP="0092455D">
      <w:pPr>
        <w:rPr>
          <w:szCs w:val="18"/>
        </w:rPr>
      </w:pPr>
      <w:r w:rsidRPr="00675D58">
        <w:rPr>
          <w:rFonts w:eastAsia="Arial" w:cs="Arial"/>
          <w:szCs w:val="18"/>
        </w:rPr>
        <w:t xml:space="preserve">Venues should also note that the workplace health and safety obligations remain under the </w:t>
      </w:r>
      <w:r w:rsidRPr="00675D58">
        <w:rPr>
          <w:rFonts w:eastAsia="Arial" w:cs="Arial"/>
          <w:i/>
          <w:szCs w:val="18"/>
        </w:rPr>
        <w:t>Occupational Health and Safety Act 2004</w:t>
      </w:r>
      <w:r w:rsidRPr="00675D58">
        <w:rPr>
          <w:rFonts w:eastAsia="Arial" w:cs="Arial"/>
          <w:szCs w:val="18"/>
        </w:rPr>
        <w:t xml:space="preserve"> (OHS Act) with respect to identifying hazards and eliminate or, where is not possible to eliminate, reduce risks as far as reasonably applicable. This includes preventing, and where prevention is not possible, reducing, risks to health and safety associated with potential exposure to coronavirus (COVID-19). For more information, see </w:t>
      </w:r>
      <w:hyperlink r:id="rId24" w:history="1">
        <w:r w:rsidRPr="001D778E">
          <w:rPr>
            <w:rStyle w:val="Hyperlink"/>
            <w:rFonts w:eastAsia="Arial" w:cs="Arial"/>
            <w:color w:val="2A6FA2"/>
            <w:szCs w:val="18"/>
          </w:rPr>
          <w:t>https://www.worksafe.vic.gov.au/coronavirus-covid-19</w:t>
        </w:r>
      </w:hyperlink>
      <w:r w:rsidRPr="001D778E">
        <w:rPr>
          <w:rFonts w:eastAsia="Arial" w:cs="Arial"/>
          <w:color w:val="2A6FA2"/>
          <w:szCs w:val="18"/>
          <w:u w:val="single"/>
        </w:rPr>
        <w:t xml:space="preserve"> </w:t>
      </w:r>
      <w:r w:rsidRPr="001D778E">
        <w:rPr>
          <w:rFonts w:eastAsia="Arial" w:cs="Arial"/>
          <w:szCs w:val="18"/>
        </w:rPr>
        <w:t xml:space="preserve">and </w:t>
      </w:r>
      <w:hyperlink r:id="rId25" w:history="1">
        <w:r w:rsidRPr="001D778E">
          <w:rPr>
            <w:rStyle w:val="Hyperlink"/>
            <w:rFonts w:eastAsia="Arial" w:cs="Arial"/>
            <w:color w:val="2A6FA2"/>
            <w:szCs w:val="18"/>
          </w:rPr>
          <w:t>https://www.worksafe.vic.gov.au/resources/preparing-pandemic-guide-employers</w:t>
        </w:r>
      </w:hyperlink>
      <w:r w:rsidRPr="001D778E">
        <w:rPr>
          <w:rFonts w:eastAsia="Arial" w:cs="Arial"/>
          <w:szCs w:val="18"/>
        </w:rPr>
        <w:t>.</w:t>
      </w:r>
    </w:p>
    <w:p w14:paraId="139182BE" w14:textId="7F9BE75D" w:rsidR="005E7A46" w:rsidRDefault="0038304E" w:rsidP="001D778E">
      <w:r>
        <w:t>H</w:t>
      </w:r>
      <w:r w:rsidR="007E01A4">
        <w:t xml:space="preserve">and hygiene </w:t>
      </w:r>
      <w:r>
        <w:t xml:space="preserve">is </w:t>
      </w:r>
      <w:r w:rsidR="007E01A4">
        <w:t>fundamental to reducing the risks from coronavirus (COVID-19). Soap (from a dispenser) and water should be used to clean hands. An alcohol-based hand rub can also be used (where for example, when hands are not soiled but may have been contaminated from contact with environmental surfaces). Cleaning hands also helps to reduce contamination of surfaces and objects that may be touched by other people. Staff should avoid touching their face, especially their mouth, nose, and eyes when cleaning. Staff should also clean hands before putting on and after removing gloves used for cleaning.</w:t>
      </w:r>
    </w:p>
    <w:p w14:paraId="5A799340" w14:textId="77777777" w:rsidR="00F33D50" w:rsidRPr="007F22D8" w:rsidRDefault="00F33D50" w:rsidP="00F33D50">
      <w:r>
        <w:t xml:space="preserve">Please refer to the checklists in the </w:t>
      </w:r>
      <w:r w:rsidRPr="00D45E97">
        <w:rPr>
          <w:b/>
          <w:bCs/>
        </w:rPr>
        <w:t>Appendix</w:t>
      </w:r>
      <w:r>
        <w:t xml:space="preserve"> of this document for further advice. </w:t>
      </w:r>
    </w:p>
    <w:p w14:paraId="5BBD14AF" w14:textId="77777777" w:rsidR="005E7A46" w:rsidRDefault="005E7A46" w:rsidP="001D778E"/>
    <w:p w14:paraId="640C7600" w14:textId="77777777" w:rsidR="00B36085" w:rsidRDefault="00B36085" w:rsidP="00B36085">
      <w:pPr>
        <w:pStyle w:val="Heading3"/>
        <w:jc w:val="both"/>
      </w:pPr>
      <w:bookmarkStart w:id="15" w:name="_Toc41415441"/>
      <w:bookmarkStart w:id="16" w:name="_Toc41569347"/>
      <w:bookmarkStart w:id="17" w:name="_Toc41569348"/>
      <w:bookmarkStart w:id="18" w:name="_Toc41569349"/>
      <w:bookmarkStart w:id="19" w:name="_Toc41569350"/>
      <w:bookmarkStart w:id="20" w:name="_Toc41569351"/>
      <w:bookmarkStart w:id="21" w:name="_Toc41569352"/>
      <w:bookmarkStart w:id="22" w:name="_Toc41569353"/>
      <w:bookmarkStart w:id="23" w:name="_Toc41569354"/>
      <w:bookmarkStart w:id="24" w:name="_Toc41569355"/>
      <w:bookmarkStart w:id="25" w:name="_Toc41569356"/>
      <w:bookmarkStart w:id="26" w:name="_Toc41569357"/>
      <w:bookmarkStart w:id="27" w:name="_Toc41569358"/>
      <w:bookmarkStart w:id="28" w:name="_Toc41569359"/>
      <w:bookmarkStart w:id="29" w:name="_Toc41569360"/>
      <w:bookmarkStart w:id="30" w:name="_Toc41569361"/>
      <w:bookmarkStart w:id="31" w:name="_Toc41569362"/>
      <w:bookmarkStart w:id="32" w:name="_Toc41569363"/>
      <w:bookmarkStart w:id="33" w:name="_Toc41569364"/>
      <w:bookmarkStart w:id="34" w:name="_Toc41569365"/>
      <w:bookmarkStart w:id="35" w:name="_Toc41569366"/>
      <w:bookmarkStart w:id="36" w:name="_Toc41569367"/>
      <w:bookmarkStart w:id="37" w:name="_Toc41569368"/>
      <w:bookmarkStart w:id="38" w:name="_Toc41415443"/>
      <w:bookmarkStart w:id="39" w:name="_Toc41569369"/>
      <w:bookmarkStart w:id="40" w:name="_Toc41569370"/>
      <w:bookmarkStart w:id="41" w:name="_Toc41569371"/>
      <w:bookmarkStart w:id="42" w:name="_Toc41634613"/>
      <w:bookmarkStart w:id="43" w:name="_Toc41821743"/>
      <w:bookmarkStart w:id="44" w:name="_Toc4183772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FAQs</w:t>
      </w:r>
      <w:bookmarkEnd w:id="42"/>
      <w:bookmarkEnd w:id="43"/>
      <w:bookmarkEnd w:id="44"/>
    </w:p>
    <w:p w14:paraId="4D17D463" w14:textId="77777777" w:rsidR="00B36085" w:rsidRPr="001D778E" w:rsidRDefault="00B36085" w:rsidP="00105C46">
      <w:pPr>
        <w:spacing w:after="120"/>
        <w:jc w:val="both"/>
        <w:rPr>
          <w:rFonts w:eastAsia="Arial" w:cs="Arial"/>
          <w:b/>
          <w:szCs w:val="18"/>
        </w:rPr>
      </w:pPr>
      <w:r w:rsidRPr="001D778E">
        <w:rPr>
          <w:rFonts w:eastAsia="Arial" w:cs="Arial"/>
          <w:b/>
          <w:szCs w:val="18"/>
        </w:rPr>
        <w:t>What are the most important things I can do to reduce the risk of coronavirus (COVID-19) in my business?</w:t>
      </w:r>
    </w:p>
    <w:p w14:paraId="5B623806" w14:textId="06E84DC0" w:rsidR="00B36085" w:rsidRPr="001D778E" w:rsidRDefault="00B36085" w:rsidP="00105C46">
      <w:pPr>
        <w:spacing w:after="120"/>
        <w:jc w:val="both"/>
        <w:rPr>
          <w:rFonts w:eastAsia="Arial" w:cs="Arial"/>
          <w:szCs w:val="18"/>
        </w:rPr>
      </w:pPr>
      <w:r w:rsidRPr="001D778E">
        <w:rPr>
          <w:rFonts w:eastAsia="Arial" w:cs="Arial"/>
          <w:szCs w:val="18"/>
        </w:rPr>
        <w:t>Frequent cleaning, hand hygiene, ensuring people do not attend a premises when unwell and physical distancing are the main measures that can protect against coronavirus (COVID-19).</w:t>
      </w:r>
    </w:p>
    <w:p w14:paraId="6DBD3FDD" w14:textId="77777777" w:rsidR="00105C46" w:rsidRDefault="00105C46" w:rsidP="00105C46">
      <w:pPr>
        <w:spacing w:after="120"/>
        <w:jc w:val="both"/>
        <w:rPr>
          <w:b/>
        </w:rPr>
      </w:pPr>
    </w:p>
    <w:p w14:paraId="72A69E66" w14:textId="067265EF" w:rsidR="00B36085" w:rsidRDefault="00B36085" w:rsidP="00105C46">
      <w:pPr>
        <w:spacing w:after="120"/>
        <w:jc w:val="both"/>
        <w:rPr>
          <w:b/>
        </w:rPr>
      </w:pPr>
      <w:r w:rsidRPr="003425FC">
        <w:rPr>
          <w:b/>
        </w:rPr>
        <w:t>How often should surfaces be cleaned?</w:t>
      </w:r>
    </w:p>
    <w:p w14:paraId="60337DDA" w14:textId="5165F7C6" w:rsidR="00FF1680" w:rsidRDefault="00FF1680" w:rsidP="00105C46">
      <w:pPr>
        <w:spacing w:after="120"/>
        <w:rPr>
          <w:bCs/>
        </w:rPr>
      </w:pPr>
      <w:r w:rsidRPr="00184C3B">
        <w:rPr>
          <w:bCs/>
        </w:rPr>
        <w:t xml:space="preserve">Cleaning and </w:t>
      </w:r>
      <w:r w:rsidR="00615831">
        <w:rPr>
          <w:bCs/>
        </w:rPr>
        <w:t>disinfecting</w:t>
      </w:r>
      <w:r w:rsidRPr="00184C3B">
        <w:rPr>
          <w:bCs/>
        </w:rPr>
        <w:t xml:space="preserve"> common contact surfaces will help to </w:t>
      </w:r>
      <w:r>
        <w:rPr>
          <w:bCs/>
        </w:rPr>
        <w:t>slow</w:t>
      </w:r>
      <w:r w:rsidRPr="00184C3B">
        <w:rPr>
          <w:bCs/>
        </w:rPr>
        <w:t xml:space="preserve"> the spread of coronavirus (COVID-19).</w:t>
      </w:r>
      <w:r>
        <w:rPr>
          <w:bCs/>
        </w:rPr>
        <w:t xml:space="preserve"> </w:t>
      </w:r>
      <w:r w:rsidRPr="00184C3B">
        <w:rPr>
          <w:bCs/>
        </w:rPr>
        <w:t xml:space="preserve">This should be done </w:t>
      </w:r>
      <w:r>
        <w:rPr>
          <w:bCs/>
        </w:rPr>
        <w:t>every hour</w:t>
      </w:r>
      <w:r w:rsidRPr="00184C3B">
        <w:rPr>
          <w:bCs/>
        </w:rPr>
        <w:t xml:space="preserve"> for high-touch surfaces</w:t>
      </w:r>
      <w:r>
        <w:rPr>
          <w:bCs/>
        </w:rPr>
        <w:t xml:space="preserve">. </w:t>
      </w:r>
      <w:r w:rsidRPr="00184C3B">
        <w:rPr>
          <w:bCs/>
        </w:rPr>
        <w:t>Surfaces and fittings should also be cleaned immediately when visibly soiled and after any spillage.</w:t>
      </w:r>
    </w:p>
    <w:p w14:paraId="793AF120" w14:textId="77777777" w:rsidR="004F3483" w:rsidRDefault="004F3483" w:rsidP="00105C46">
      <w:pPr>
        <w:spacing w:after="120"/>
      </w:pPr>
      <w:r>
        <w:lastRenderedPageBreak/>
        <w:t>Common contact surfaces include:</w:t>
      </w:r>
    </w:p>
    <w:p w14:paraId="65414A70" w14:textId="06CEACF5"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b</w:t>
      </w:r>
      <w:r w:rsidR="004F3483" w:rsidRPr="009B259E">
        <w:rPr>
          <w:rFonts w:asciiTheme="minorHAnsi" w:hAnsiTheme="minorHAnsi" w:cstheme="minorHAnsi"/>
          <w:sz w:val="18"/>
          <w:szCs w:val="18"/>
        </w:rPr>
        <w:t>enches and workstations</w:t>
      </w:r>
    </w:p>
    <w:p w14:paraId="14D1A799" w14:textId="10A5CA2A"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d</w:t>
      </w:r>
      <w:r w:rsidR="004F3483" w:rsidRPr="009B259E">
        <w:rPr>
          <w:rFonts w:asciiTheme="minorHAnsi" w:hAnsiTheme="minorHAnsi" w:cstheme="minorHAnsi"/>
          <w:sz w:val="18"/>
          <w:szCs w:val="18"/>
        </w:rPr>
        <w:t>oor and cupboard handles</w:t>
      </w:r>
    </w:p>
    <w:p w14:paraId="4A174431" w14:textId="718C7868"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h</w:t>
      </w:r>
      <w:r w:rsidR="004F3483" w:rsidRPr="009B259E">
        <w:rPr>
          <w:rFonts w:asciiTheme="minorHAnsi" w:hAnsiTheme="minorHAnsi" w:cstheme="minorHAnsi"/>
          <w:sz w:val="18"/>
          <w:szCs w:val="18"/>
        </w:rPr>
        <w:t>andrails</w:t>
      </w:r>
    </w:p>
    <w:p w14:paraId="799FDAB2" w14:textId="12F477FE"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s</w:t>
      </w:r>
      <w:r w:rsidR="004F3483" w:rsidRPr="009B259E">
        <w:rPr>
          <w:rFonts w:asciiTheme="minorHAnsi" w:hAnsiTheme="minorHAnsi" w:cstheme="minorHAnsi"/>
          <w:sz w:val="18"/>
          <w:szCs w:val="18"/>
        </w:rPr>
        <w:t>witches</w:t>
      </w:r>
    </w:p>
    <w:p w14:paraId="0495E923" w14:textId="3049D008"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t</w:t>
      </w:r>
      <w:r w:rsidR="004F3483" w:rsidRPr="009B259E">
        <w:rPr>
          <w:rFonts w:asciiTheme="minorHAnsi" w:hAnsiTheme="minorHAnsi" w:cstheme="minorHAnsi"/>
          <w:sz w:val="18"/>
          <w:szCs w:val="18"/>
        </w:rPr>
        <w:t>aps</w:t>
      </w:r>
    </w:p>
    <w:p w14:paraId="061D8A9B" w14:textId="77777777" w:rsidR="004F3483" w:rsidRPr="009B259E" w:rsidRDefault="004F3483" w:rsidP="00D022C9">
      <w:pPr>
        <w:pStyle w:val="ListParagraph"/>
        <w:numPr>
          <w:ilvl w:val="0"/>
          <w:numId w:val="22"/>
        </w:numPr>
        <w:spacing w:before="120" w:after="120"/>
        <w:contextualSpacing w:val="0"/>
        <w:rPr>
          <w:rFonts w:asciiTheme="minorHAnsi" w:hAnsiTheme="minorHAnsi" w:cstheme="minorHAnsi"/>
          <w:sz w:val="18"/>
          <w:szCs w:val="18"/>
        </w:rPr>
      </w:pPr>
      <w:r w:rsidRPr="009B259E">
        <w:rPr>
          <w:rFonts w:asciiTheme="minorHAnsi" w:hAnsiTheme="minorHAnsi" w:cstheme="minorHAnsi"/>
          <w:sz w:val="18"/>
          <w:szCs w:val="18"/>
        </w:rPr>
        <w:t>ATMs</w:t>
      </w:r>
    </w:p>
    <w:p w14:paraId="365B1A33" w14:textId="77777777" w:rsidR="004F3483" w:rsidRPr="009B259E" w:rsidRDefault="004F3483" w:rsidP="00D022C9">
      <w:pPr>
        <w:pStyle w:val="ListParagraph"/>
        <w:numPr>
          <w:ilvl w:val="0"/>
          <w:numId w:val="22"/>
        </w:numPr>
        <w:spacing w:before="120" w:after="120"/>
        <w:contextualSpacing w:val="0"/>
        <w:rPr>
          <w:rFonts w:asciiTheme="minorHAnsi" w:hAnsiTheme="minorHAnsi" w:cstheme="minorHAnsi"/>
          <w:sz w:val="18"/>
          <w:szCs w:val="18"/>
        </w:rPr>
      </w:pPr>
      <w:r w:rsidRPr="009B259E">
        <w:rPr>
          <w:rFonts w:asciiTheme="minorHAnsi" w:hAnsiTheme="minorHAnsi" w:cstheme="minorHAnsi"/>
          <w:sz w:val="18"/>
          <w:szCs w:val="18"/>
        </w:rPr>
        <w:t>EFTPOS keypads</w:t>
      </w:r>
    </w:p>
    <w:p w14:paraId="6008F1B7" w14:textId="316188EB"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e</w:t>
      </w:r>
      <w:r w:rsidR="004F3483" w:rsidRPr="009B259E">
        <w:rPr>
          <w:rFonts w:asciiTheme="minorHAnsi" w:hAnsiTheme="minorHAnsi" w:cstheme="minorHAnsi"/>
          <w:sz w:val="18"/>
          <w:szCs w:val="18"/>
        </w:rPr>
        <w:t>ating and drinking utensils</w:t>
      </w:r>
    </w:p>
    <w:p w14:paraId="522DD57E" w14:textId="382BCCF6"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t</w:t>
      </w:r>
      <w:r w:rsidR="004F3483" w:rsidRPr="009B259E">
        <w:rPr>
          <w:rFonts w:asciiTheme="minorHAnsi" w:hAnsiTheme="minorHAnsi" w:cstheme="minorHAnsi"/>
          <w:sz w:val="18"/>
          <w:szCs w:val="18"/>
        </w:rPr>
        <w:t>ables and chairs (including underneath)</w:t>
      </w:r>
      <w:r>
        <w:rPr>
          <w:rFonts w:asciiTheme="minorHAnsi" w:hAnsiTheme="minorHAnsi" w:cstheme="minorHAnsi"/>
          <w:sz w:val="18"/>
          <w:szCs w:val="18"/>
        </w:rPr>
        <w:t xml:space="preserve">; and </w:t>
      </w:r>
      <w:r w:rsidR="004F3483" w:rsidRPr="009B259E">
        <w:rPr>
          <w:rFonts w:asciiTheme="minorHAnsi" w:hAnsiTheme="minorHAnsi" w:cstheme="minorHAnsi"/>
          <w:sz w:val="18"/>
          <w:szCs w:val="18"/>
        </w:rPr>
        <w:t xml:space="preserve"> </w:t>
      </w:r>
    </w:p>
    <w:p w14:paraId="43641EB6" w14:textId="549D2376" w:rsidR="004F3483" w:rsidRPr="009B259E" w:rsidRDefault="00CD42EC" w:rsidP="00D022C9">
      <w:pPr>
        <w:pStyle w:val="ListParagraph"/>
        <w:numPr>
          <w:ilvl w:val="0"/>
          <w:numId w:val="22"/>
        </w:numPr>
        <w:spacing w:before="120" w:after="120"/>
        <w:contextualSpacing w:val="0"/>
        <w:rPr>
          <w:rFonts w:asciiTheme="minorHAnsi" w:hAnsiTheme="minorHAnsi" w:cstheme="minorHAnsi"/>
          <w:sz w:val="18"/>
          <w:szCs w:val="18"/>
        </w:rPr>
      </w:pPr>
      <w:r>
        <w:rPr>
          <w:rFonts w:asciiTheme="minorHAnsi" w:hAnsiTheme="minorHAnsi" w:cstheme="minorHAnsi"/>
          <w:sz w:val="18"/>
          <w:szCs w:val="18"/>
        </w:rPr>
        <w:t>k</w:t>
      </w:r>
      <w:r w:rsidR="004F3483" w:rsidRPr="009B259E">
        <w:rPr>
          <w:rFonts w:asciiTheme="minorHAnsi" w:hAnsiTheme="minorHAnsi" w:cstheme="minorHAnsi"/>
          <w:sz w:val="18"/>
          <w:szCs w:val="18"/>
        </w:rPr>
        <w:t>itchen and food contact surfaces</w:t>
      </w:r>
      <w:r>
        <w:rPr>
          <w:rFonts w:asciiTheme="minorHAnsi" w:hAnsiTheme="minorHAnsi" w:cstheme="minorHAnsi"/>
          <w:sz w:val="18"/>
          <w:szCs w:val="18"/>
        </w:rPr>
        <w:t>.</w:t>
      </w:r>
    </w:p>
    <w:p w14:paraId="0D456478" w14:textId="43213537" w:rsidR="005A5F93" w:rsidRDefault="00B36085" w:rsidP="00105C46">
      <w:pPr>
        <w:spacing w:after="120"/>
        <w:jc w:val="both"/>
        <w:rPr>
          <w:bCs/>
        </w:rPr>
      </w:pPr>
      <w:r w:rsidRPr="00E10511">
        <w:rPr>
          <w:bCs/>
        </w:rPr>
        <w:t>Personal items used in the workplace</w:t>
      </w:r>
      <w:r w:rsidR="00386B5E">
        <w:rPr>
          <w:bCs/>
        </w:rPr>
        <w:t>,</w:t>
      </w:r>
      <w:r w:rsidRPr="00E10511">
        <w:rPr>
          <w:bCs/>
        </w:rPr>
        <w:t xml:space="preserve"> such </w:t>
      </w:r>
      <w:r>
        <w:rPr>
          <w:bCs/>
        </w:rPr>
        <w:t>as</w:t>
      </w:r>
      <w:r w:rsidRPr="00E10511">
        <w:rPr>
          <w:bCs/>
        </w:rPr>
        <w:t xml:space="preserve"> glasses and phones</w:t>
      </w:r>
      <w:r w:rsidR="00386B5E">
        <w:rPr>
          <w:bCs/>
        </w:rPr>
        <w:t>,</w:t>
      </w:r>
      <w:r w:rsidRPr="00E10511">
        <w:rPr>
          <w:bCs/>
        </w:rPr>
        <w:t xml:space="preserve"> should be cleansed and disinfected frequently (e.g. by using isopropyl alcohol wipes). </w:t>
      </w:r>
    </w:p>
    <w:p w14:paraId="7D17A716" w14:textId="6C036435" w:rsidR="00B36085" w:rsidRPr="00E10511" w:rsidRDefault="00B36085" w:rsidP="00105C46">
      <w:pPr>
        <w:spacing w:after="120"/>
        <w:jc w:val="both"/>
        <w:rPr>
          <w:bCs/>
        </w:rPr>
      </w:pPr>
      <w:r w:rsidRPr="00E10511">
        <w:rPr>
          <w:bCs/>
        </w:rPr>
        <w:t>Workplace amenities</w:t>
      </w:r>
      <w:r w:rsidR="00EF6495">
        <w:rPr>
          <w:bCs/>
        </w:rPr>
        <w:t>,</w:t>
      </w:r>
      <w:r w:rsidRPr="00E10511">
        <w:rPr>
          <w:bCs/>
        </w:rPr>
        <w:t xml:space="preserve"> including kitchens, lunchrooms, communal areas, change rooms, toilets, drink fountains and vending machines</w:t>
      </w:r>
      <w:r w:rsidR="00EF6495">
        <w:rPr>
          <w:bCs/>
        </w:rPr>
        <w:t>,</w:t>
      </w:r>
      <w:r w:rsidRPr="00E10511">
        <w:rPr>
          <w:bCs/>
        </w:rPr>
        <w:t xml:space="preserve"> should also be regularly cleaned</w:t>
      </w:r>
      <w:r>
        <w:t xml:space="preserve">, or immediately if they are visibly </w:t>
      </w:r>
      <w:r w:rsidR="00DA770B">
        <w:t xml:space="preserve">dirty </w:t>
      </w:r>
      <w:r>
        <w:t>and after any spillage has occurred.</w:t>
      </w:r>
    </w:p>
    <w:p w14:paraId="31F891FE" w14:textId="77777777" w:rsidR="00105C46" w:rsidRDefault="00105C46" w:rsidP="00105C46">
      <w:pPr>
        <w:spacing w:after="120"/>
        <w:rPr>
          <w:b/>
          <w:bCs/>
        </w:rPr>
      </w:pPr>
    </w:p>
    <w:p w14:paraId="12411B9C" w14:textId="1047EA6A" w:rsidR="00C36FEC" w:rsidRDefault="00C36FEC" w:rsidP="00105C46">
      <w:pPr>
        <w:spacing w:after="120"/>
      </w:pPr>
      <w:r w:rsidRPr="00C16E04">
        <w:rPr>
          <w:b/>
          <w:bCs/>
        </w:rPr>
        <w:t>How should surfaces be cleaned and disinfected?</w:t>
      </w:r>
      <w:r>
        <w:t xml:space="preserve"> </w:t>
      </w:r>
    </w:p>
    <w:p w14:paraId="66CCF8BA" w14:textId="77777777" w:rsidR="00C36FEC" w:rsidRDefault="00C36FEC" w:rsidP="00105C46">
      <w:pPr>
        <w:spacing w:after="120"/>
      </w:pPr>
      <w:r>
        <w:t xml:space="preserve">You need to clean and disinfect surfaces; both steps are essential. The first step is cleaning, which means wiping dirt and germs off a surface. You can use common household detergent products for cleaning, they are stocked at supermarkets. </w:t>
      </w:r>
    </w:p>
    <w:p w14:paraId="606ED53B" w14:textId="77777777" w:rsidR="00C36FEC" w:rsidRDefault="00C36FEC" w:rsidP="00105C46">
      <w:pPr>
        <w:spacing w:after="120"/>
      </w:pPr>
      <w:r>
        <w:t xml:space="preserve">Cleaning alone does not kill germs. The next step is to disinfect the surface. Disinfection means using chemicals to kill germs on surfaces. Again, supermarkets stock common household disinfection products – it is important to use products that are labelled “disinfectant” and to follow the instructions on the label. You can find more information at </w:t>
      </w:r>
      <w:hyperlink r:id="rId26" w:history="1">
        <w:r w:rsidRPr="00DA14D5">
          <w:rPr>
            <w:rStyle w:val="Hyperlink"/>
            <w:rFonts w:eastAsiaTheme="majorEastAsia" w:cs="Arial"/>
          </w:rPr>
          <w:t>www.dhhs.vic.gov.au/cleaning-and-disinfecting-reduce-covid-19-transmission</w:t>
        </w:r>
      </w:hyperlink>
      <w:r>
        <w:rPr>
          <w:rStyle w:val="eop"/>
          <w:rFonts w:eastAsiaTheme="majorEastAsia" w:cs="Arial"/>
        </w:rPr>
        <w:t>.</w:t>
      </w:r>
      <w:r w:rsidRPr="009A2F19">
        <w:rPr>
          <w:rStyle w:val="eop"/>
          <w:rFonts w:eastAsiaTheme="majorEastAsia" w:cs="Arial"/>
        </w:rPr>
        <w:t xml:space="preserve">   </w:t>
      </w:r>
    </w:p>
    <w:p w14:paraId="75691935" w14:textId="77777777" w:rsidR="009D224D" w:rsidRDefault="009D224D" w:rsidP="00105C46">
      <w:pPr>
        <w:spacing w:after="120"/>
        <w:jc w:val="both"/>
        <w:rPr>
          <w:b/>
        </w:rPr>
      </w:pPr>
    </w:p>
    <w:p w14:paraId="0F71F6E6" w14:textId="73E6B98C" w:rsidR="00B36085" w:rsidRDefault="00B36085" w:rsidP="00105C46">
      <w:pPr>
        <w:spacing w:after="120"/>
        <w:jc w:val="both"/>
        <w:rPr>
          <w:b/>
        </w:rPr>
      </w:pPr>
      <w:r w:rsidRPr="00962C3C">
        <w:rPr>
          <w:b/>
        </w:rPr>
        <w:t>How often should staff be washing their hands or sanitising?</w:t>
      </w:r>
    </w:p>
    <w:p w14:paraId="309BCFFC" w14:textId="77777777" w:rsidR="004179F5" w:rsidRDefault="004179F5" w:rsidP="004179F5">
      <w:pPr>
        <w:spacing w:after="120"/>
      </w:pPr>
      <w:r>
        <w:t>The most important measure is proper handwashing. To reduce the risk of cross-contamination, practice good hand hygiene before all contact with clients, and after any activity or contact that could result in hands becoming contaminated.</w:t>
      </w:r>
    </w:p>
    <w:p w14:paraId="6486D601" w14:textId="77777777" w:rsidR="004179F5" w:rsidRDefault="004179F5" w:rsidP="004179F5">
      <w:pPr>
        <w:spacing w:after="120"/>
      </w:pPr>
      <w:r w:rsidRPr="00FB5404">
        <w:t>Hand washing should take at least 20 to 30 seconds. Wash the whole of each hand, covering all areas with soap before washing with water. If hand washing is not practical, alcohol-based hand sanitiser containing at least 60% ethanol or 70% iso-propanol is recommended.</w:t>
      </w:r>
    </w:p>
    <w:p w14:paraId="23CCCDF0" w14:textId="54BDA018" w:rsidR="004179F5" w:rsidRDefault="008768F6" w:rsidP="004179F5">
      <w:pPr>
        <w:spacing w:after="120"/>
        <w:rPr>
          <w:color w:val="004EA8" w:themeColor="text2"/>
          <w:sz w:val="20"/>
        </w:rPr>
      </w:pPr>
      <w:r w:rsidRPr="008768F6">
        <w:t xml:space="preserve">The most important measure is proper handwashing. </w:t>
      </w:r>
      <w:r w:rsidR="004179F5">
        <w:t>Staff must have access to appropriate handwashing facilities and must wash and dry their hands:</w:t>
      </w:r>
    </w:p>
    <w:p w14:paraId="316B876E" w14:textId="7F8DE56A" w:rsidR="00116687" w:rsidRPr="00E975FF" w:rsidRDefault="00FD0399"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Pr>
          <w:rFonts w:asciiTheme="majorHAnsi" w:eastAsia="Arial" w:hAnsiTheme="majorHAnsi" w:cstheme="majorHAnsi"/>
          <w:sz w:val="18"/>
          <w:szCs w:val="18"/>
        </w:rPr>
        <w:t>on arrival at work</w:t>
      </w:r>
    </w:p>
    <w:p w14:paraId="3367EF1F" w14:textId="01A70FE5" w:rsidR="00B36085" w:rsidRPr="001D778E" w:rsidRDefault="00B36085"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sidRPr="001D778E">
        <w:rPr>
          <w:rFonts w:asciiTheme="majorHAnsi" w:eastAsia="Arial" w:hAnsiTheme="majorHAnsi" w:cstheme="majorHAnsi"/>
          <w:sz w:val="18"/>
          <w:szCs w:val="18"/>
        </w:rPr>
        <w:t>before handling food</w:t>
      </w:r>
    </w:p>
    <w:p w14:paraId="6FAA3FC4" w14:textId="01196564" w:rsidR="00B36085" w:rsidRPr="001D778E" w:rsidRDefault="00B36085"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sidRPr="001D778E">
        <w:rPr>
          <w:rFonts w:asciiTheme="majorHAnsi" w:eastAsia="Arial" w:hAnsiTheme="majorHAnsi" w:cstheme="majorHAnsi"/>
          <w:sz w:val="18"/>
          <w:szCs w:val="18"/>
        </w:rPr>
        <w:t>after smoking, coughing, sneezing, blowing their nose, eating or drinking, and using the toilet</w:t>
      </w:r>
    </w:p>
    <w:p w14:paraId="715D2D33" w14:textId="46534C59" w:rsidR="00B36085" w:rsidRPr="001D778E" w:rsidRDefault="00B36085"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sidRPr="001D778E">
        <w:rPr>
          <w:rFonts w:asciiTheme="majorHAnsi" w:eastAsia="Arial" w:hAnsiTheme="majorHAnsi" w:cstheme="majorHAnsi"/>
          <w:sz w:val="18"/>
          <w:szCs w:val="18"/>
        </w:rPr>
        <w:t>after touching hair, scalp, mouth, nose or ear canal</w:t>
      </w:r>
    </w:p>
    <w:p w14:paraId="1E9BE60E" w14:textId="37136EC9" w:rsidR="00B36085" w:rsidRPr="001D778E" w:rsidRDefault="00B36085"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sidRPr="001D778E">
        <w:rPr>
          <w:rFonts w:asciiTheme="majorHAnsi" w:eastAsia="Arial" w:hAnsiTheme="majorHAnsi" w:cstheme="majorHAnsi"/>
          <w:sz w:val="18"/>
          <w:szCs w:val="18"/>
        </w:rPr>
        <w:t>after handling rubbish and other waste</w:t>
      </w:r>
    </w:p>
    <w:p w14:paraId="5DD5698C" w14:textId="04A4DF51" w:rsidR="00B36085" w:rsidRPr="001D778E" w:rsidRDefault="00B36085"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sidRPr="001D778E">
        <w:rPr>
          <w:rFonts w:asciiTheme="majorHAnsi" w:eastAsia="Arial" w:hAnsiTheme="majorHAnsi" w:cstheme="majorHAnsi"/>
          <w:sz w:val="18"/>
          <w:szCs w:val="18"/>
        </w:rPr>
        <w:t>after handling money or bank cards</w:t>
      </w:r>
    </w:p>
    <w:p w14:paraId="0EA7B213" w14:textId="6A78607A" w:rsidR="00B36085" w:rsidRPr="001D778E" w:rsidRDefault="00B36085"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sidRPr="001D778E">
        <w:rPr>
          <w:rFonts w:asciiTheme="majorHAnsi" w:eastAsia="Arial" w:hAnsiTheme="majorHAnsi" w:cstheme="majorHAnsi"/>
          <w:sz w:val="18"/>
          <w:szCs w:val="18"/>
        </w:rPr>
        <w:t>before and after cleaning; and</w:t>
      </w:r>
    </w:p>
    <w:p w14:paraId="526728F7" w14:textId="447958DC" w:rsidR="00B36085" w:rsidRPr="001D778E" w:rsidRDefault="00FD0399" w:rsidP="00D022C9">
      <w:pPr>
        <w:pStyle w:val="ListParagraph"/>
        <w:numPr>
          <w:ilvl w:val="0"/>
          <w:numId w:val="23"/>
        </w:numPr>
        <w:spacing w:before="120" w:after="120"/>
        <w:contextualSpacing w:val="0"/>
        <w:rPr>
          <w:rFonts w:asciiTheme="majorHAnsi" w:eastAsiaTheme="minorEastAsia" w:hAnsiTheme="majorHAnsi" w:cstheme="majorHAnsi"/>
          <w:sz w:val="18"/>
          <w:szCs w:val="18"/>
        </w:rPr>
      </w:pPr>
      <w:r>
        <w:rPr>
          <w:rFonts w:asciiTheme="majorHAnsi" w:eastAsia="Arial" w:hAnsiTheme="majorHAnsi" w:cstheme="majorHAnsi"/>
          <w:sz w:val="18"/>
          <w:szCs w:val="18"/>
        </w:rPr>
        <w:t xml:space="preserve">before and </w:t>
      </w:r>
      <w:r w:rsidR="00B36085" w:rsidRPr="001D778E">
        <w:rPr>
          <w:rFonts w:asciiTheme="majorHAnsi" w:eastAsia="Arial" w:hAnsiTheme="majorHAnsi" w:cstheme="majorHAnsi"/>
          <w:sz w:val="18"/>
          <w:szCs w:val="18"/>
        </w:rPr>
        <w:t>after removing gloves (if used).</w:t>
      </w:r>
    </w:p>
    <w:p w14:paraId="5A9B700F" w14:textId="77777777" w:rsidR="00B36085" w:rsidRDefault="00B36085" w:rsidP="00105C46">
      <w:pPr>
        <w:spacing w:after="120"/>
        <w:rPr>
          <w:rFonts w:eastAsia="Arial" w:cs="Arial"/>
          <w:b/>
          <w:color w:val="707068" w:themeColor="background2" w:themeShade="80"/>
          <w:szCs w:val="18"/>
        </w:rPr>
      </w:pPr>
    </w:p>
    <w:p w14:paraId="2C482359" w14:textId="28057A91" w:rsidR="00B36085" w:rsidRPr="001D778E" w:rsidRDefault="00B36085" w:rsidP="00105C46">
      <w:pPr>
        <w:spacing w:after="120"/>
        <w:rPr>
          <w:rFonts w:eastAsia="Arial" w:cs="Arial"/>
          <w:b/>
          <w:color w:val="707068" w:themeColor="background2" w:themeShade="80"/>
          <w:szCs w:val="18"/>
        </w:rPr>
      </w:pPr>
      <w:r w:rsidRPr="001D778E">
        <w:rPr>
          <w:rFonts w:eastAsia="Arial" w:cs="Arial"/>
          <w:b/>
          <w:color w:val="707068" w:themeColor="background2" w:themeShade="80"/>
          <w:szCs w:val="18"/>
        </w:rPr>
        <w:t>How can I limit interaction between customers and cashiers/front of house staff?</w:t>
      </w:r>
    </w:p>
    <w:p w14:paraId="6680E692" w14:textId="77777777" w:rsidR="00B36085" w:rsidRPr="001D778E" w:rsidRDefault="00B36085" w:rsidP="00105C46">
      <w:pPr>
        <w:spacing w:after="120"/>
        <w:rPr>
          <w:rFonts w:eastAsia="Arial" w:cs="Arial"/>
          <w:szCs w:val="18"/>
        </w:rPr>
      </w:pPr>
      <w:r w:rsidRPr="001D778E">
        <w:rPr>
          <w:rFonts w:eastAsia="Arial" w:cs="Arial"/>
          <w:szCs w:val="18"/>
        </w:rPr>
        <w:lastRenderedPageBreak/>
        <w:t>There are a number of ways interactions can be limited to reduce the risk of coronavirus (COVID-19) transmission.</w:t>
      </w:r>
    </w:p>
    <w:p w14:paraId="7A1A55B0" w14:textId="212FFA03" w:rsidR="00B36085" w:rsidRPr="001D778E" w:rsidRDefault="00B36085" w:rsidP="00105C46">
      <w:pPr>
        <w:spacing w:after="120"/>
        <w:rPr>
          <w:rFonts w:eastAsia="Arial" w:cs="Arial"/>
          <w:szCs w:val="18"/>
        </w:rPr>
      </w:pPr>
      <w:r w:rsidRPr="001D778E">
        <w:rPr>
          <w:rFonts w:eastAsia="Arial" w:cs="Arial"/>
          <w:szCs w:val="18"/>
        </w:rPr>
        <w:t>Encourage customers to use contactless payment methods</w:t>
      </w:r>
      <w:r w:rsidR="00D22C6E">
        <w:rPr>
          <w:rFonts w:eastAsia="Arial" w:cs="Arial"/>
          <w:szCs w:val="18"/>
        </w:rPr>
        <w:t>,</w:t>
      </w:r>
      <w:r w:rsidRPr="001D778E">
        <w:rPr>
          <w:rFonts w:eastAsia="Arial" w:cs="Arial"/>
          <w:szCs w:val="18"/>
        </w:rPr>
        <w:t xml:space="preserve"> such as credit or debit cards, phone or other payment-enabled devices instead of cash.</w:t>
      </w:r>
    </w:p>
    <w:p w14:paraId="5F563B4B" w14:textId="77777777" w:rsidR="00B36085" w:rsidRPr="001D778E" w:rsidRDefault="00B36085" w:rsidP="00105C46">
      <w:pPr>
        <w:spacing w:after="120"/>
        <w:rPr>
          <w:rFonts w:eastAsia="Arial" w:cs="Arial"/>
          <w:szCs w:val="18"/>
        </w:rPr>
      </w:pPr>
      <w:r w:rsidRPr="001D778E">
        <w:rPr>
          <w:rFonts w:eastAsia="Arial" w:cs="Arial"/>
          <w:szCs w:val="18"/>
        </w:rPr>
        <w:t>Consider using physical barriers, such as plexiglass screens, at counters where interactions with customers frequently occur.</w:t>
      </w:r>
    </w:p>
    <w:p w14:paraId="426AF590" w14:textId="06F6FA05" w:rsidR="00EA29DD" w:rsidRDefault="00B36085" w:rsidP="00105C46">
      <w:pPr>
        <w:spacing w:after="120"/>
        <w:rPr>
          <w:rFonts w:eastAsia="Arial"/>
        </w:rPr>
      </w:pPr>
      <w:r>
        <w:rPr>
          <w:rFonts w:eastAsia="Arial"/>
        </w:rPr>
        <w:t>If practica</w:t>
      </w:r>
      <w:r w:rsidDel="003F37B7">
        <w:rPr>
          <w:rFonts w:eastAsia="Arial"/>
        </w:rPr>
        <w:t>b</w:t>
      </w:r>
      <w:r>
        <w:rPr>
          <w:rFonts w:eastAsia="Arial"/>
        </w:rPr>
        <w:t>l</w:t>
      </w:r>
      <w:r w:rsidDel="003F37B7">
        <w:rPr>
          <w:rFonts w:eastAsia="Arial"/>
        </w:rPr>
        <w:t>e</w:t>
      </w:r>
      <w:r>
        <w:rPr>
          <w:rFonts w:eastAsia="Arial"/>
        </w:rPr>
        <w:t>, set up separate venue entry and exit points so patrons and staff can maintain physical distancing when moving around facilities.</w:t>
      </w:r>
    </w:p>
    <w:p w14:paraId="4BE2515B" w14:textId="77777777" w:rsidR="00E27261" w:rsidRDefault="00E27261" w:rsidP="00105C46">
      <w:pPr>
        <w:spacing w:after="120"/>
        <w:rPr>
          <w:rFonts w:eastAsia="Arial" w:cs="Arial"/>
        </w:rPr>
      </w:pPr>
    </w:p>
    <w:p w14:paraId="6AFD1320" w14:textId="7C2B8D53" w:rsidR="00E27261" w:rsidRDefault="00E27261" w:rsidP="00E27261">
      <w:pPr>
        <w:spacing w:after="120"/>
        <w:rPr>
          <w:b/>
          <w:bCs/>
          <w:color w:val="004EA8" w:themeColor="text2"/>
          <w:sz w:val="20"/>
        </w:rPr>
      </w:pPr>
      <w:r>
        <w:rPr>
          <w:b/>
          <w:bCs/>
        </w:rPr>
        <w:t>How can I best maintain physical distancing with contractors such as delivery drivers?</w:t>
      </w:r>
    </w:p>
    <w:p w14:paraId="09D39B4E" w14:textId="0B59E44E" w:rsidR="00E27261" w:rsidRDefault="00E27261" w:rsidP="00E27261">
      <w:pPr>
        <w:spacing w:after="120"/>
      </w:pPr>
      <w:r>
        <w:t xml:space="preserve">Request delivery drivers and other contractors visiting the premises to limit interaction with staff. Use electronic paperwork where possible and, instead of a signature, send a confirmation email or take a photo of the goods onsite as proof of delivery. </w:t>
      </w:r>
    </w:p>
    <w:p w14:paraId="11CFC674" w14:textId="77777777" w:rsidR="00E27261" w:rsidRDefault="00E27261" w:rsidP="00105C46">
      <w:pPr>
        <w:spacing w:after="120"/>
        <w:rPr>
          <w:rFonts w:eastAsia="Arial" w:cs="Arial"/>
          <w:sz w:val="20"/>
        </w:rPr>
      </w:pPr>
    </w:p>
    <w:p w14:paraId="65050A31" w14:textId="05C9E586" w:rsidR="009B1E9F" w:rsidRPr="00972929" w:rsidRDefault="009B1E9F" w:rsidP="00105C46">
      <w:pPr>
        <w:spacing w:after="120"/>
        <w:jc w:val="both"/>
        <w:rPr>
          <w:b/>
        </w:rPr>
      </w:pPr>
      <w:r w:rsidRPr="00972929">
        <w:rPr>
          <w:b/>
        </w:rPr>
        <w:t xml:space="preserve">I am a business or </w:t>
      </w:r>
      <w:r w:rsidR="007713AA">
        <w:rPr>
          <w:b/>
        </w:rPr>
        <w:t xml:space="preserve">staff member </w:t>
      </w:r>
      <w:r w:rsidRPr="00972929">
        <w:rPr>
          <w:b/>
        </w:rPr>
        <w:t xml:space="preserve">with questions about reopening, who can I contact? </w:t>
      </w:r>
    </w:p>
    <w:p w14:paraId="0D64F151" w14:textId="545393E4" w:rsidR="009B1E9F" w:rsidRPr="00F824F4" w:rsidRDefault="009B1E9F" w:rsidP="00105C46">
      <w:pPr>
        <w:spacing w:after="120"/>
        <w:jc w:val="both"/>
      </w:pPr>
      <w:r>
        <w:t xml:space="preserve">Business Victoria is </w:t>
      </w:r>
      <w:r w:rsidRPr="00035B92">
        <w:t xml:space="preserve">ready to support </w:t>
      </w:r>
      <w:r>
        <w:t xml:space="preserve">Victorian </w:t>
      </w:r>
      <w:r w:rsidRPr="00035B92">
        <w:t>businesses and answer their questions about preparing for a coronavirus (COVID-19) safe reopening.</w:t>
      </w:r>
      <w:r>
        <w:t xml:space="preserve"> For further information, please contact Business Victoria on 13 22 15, or using the </w:t>
      </w:r>
      <w:hyperlink r:id="rId27" w:history="1">
        <w:r>
          <w:rPr>
            <w:rStyle w:val="Hyperlink"/>
          </w:rPr>
          <w:t>C</w:t>
        </w:r>
        <w:r w:rsidRPr="00BC44E4">
          <w:rPr>
            <w:rStyle w:val="Hyperlink"/>
          </w:rPr>
          <w:t>ontact</w:t>
        </w:r>
        <w:r>
          <w:rPr>
            <w:rStyle w:val="Hyperlink"/>
          </w:rPr>
          <w:t xml:space="preserve"> Us</w:t>
        </w:r>
        <w:r w:rsidRPr="00BC44E4">
          <w:rPr>
            <w:rStyle w:val="Hyperlink"/>
          </w:rPr>
          <w:t xml:space="preserve"> form</w:t>
        </w:r>
      </w:hyperlink>
      <w:r>
        <w:t xml:space="preserve">. </w:t>
      </w:r>
    </w:p>
    <w:p w14:paraId="131795BB" w14:textId="77777777" w:rsidR="00602CF9" w:rsidRDefault="00602CF9">
      <w:pPr>
        <w:spacing w:before="0" w:line="276" w:lineRule="auto"/>
        <w:rPr>
          <w:bCs/>
          <w:color w:val="78BF42"/>
          <w:sz w:val="28"/>
          <w:szCs w:val="26"/>
        </w:rPr>
      </w:pPr>
      <w:r>
        <w:br w:type="page"/>
      </w:r>
    </w:p>
    <w:p w14:paraId="1B0A669F" w14:textId="2D76EF91" w:rsidR="00602CF9" w:rsidRPr="00122BC3" w:rsidRDefault="003C08D8" w:rsidP="00602CF9">
      <w:pPr>
        <w:pStyle w:val="Heading2"/>
        <w:jc w:val="both"/>
        <w:rPr>
          <w:b/>
        </w:rPr>
      </w:pPr>
      <w:bookmarkStart w:id="45" w:name="_Toc41837723"/>
      <w:r w:rsidRPr="00122BC3">
        <w:rPr>
          <w:b/>
        </w:rPr>
        <w:lastRenderedPageBreak/>
        <w:t>P</w:t>
      </w:r>
      <w:r w:rsidR="00602CF9" w:rsidRPr="00122BC3">
        <w:rPr>
          <w:b/>
        </w:rPr>
        <w:t>hysical distancing and patron limits</w:t>
      </w:r>
      <w:bookmarkEnd w:id="45"/>
    </w:p>
    <w:p w14:paraId="790F9E3A" w14:textId="77777777" w:rsidR="00602CF9" w:rsidRDefault="00602CF9" w:rsidP="00602CF9">
      <w:pPr>
        <w:pStyle w:val="Heading3"/>
        <w:jc w:val="both"/>
      </w:pPr>
      <w:bookmarkStart w:id="46" w:name="_Toc41634615"/>
      <w:bookmarkStart w:id="47" w:name="_Toc41821745"/>
      <w:bookmarkStart w:id="48" w:name="_Toc41837724"/>
      <w:r>
        <w:t>Description</w:t>
      </w:r>
      <w:bookmarkEnd w:id="46"/>
      <w:bookmarkEnd w:id="47"/>
      <w:bookmarkEnd w:id="48"/>
    </w:p>
    <w:p w14:paraId="16B3EC31" w14:textId="26EBA2C6" w:rsidR="00602CF9" w:rsidRPr="00784E83" w:rsidRDefault="00602CF9" w:rsidP="005C0838">
      <w:pPr>
        <w:jc w:val="both"/>
        <w:rPr>
          <w:strike/>
        </w:rPr>
      </w:pPr>
      <w:r>
        <w:t xml:space="preserve">Physical distancing is an important component to creating a safe environment for employees and customers. </w:t>
      </w:r>
    </w:p>
    <w:p w14:paraId="4347D431" w14:textId="77777777" w:rsidR="002840E1" w:rsidRDefault="002840E1" w:rsidP="002840E1">
      <w:pPr>
        <w:jc w:val="both"/>
      </w:pPr>
      <w:r>
        <w:t>In order to maintain physical distancing, tourism operators should consider:</w:t>
      </w:r>
    </w:p>
    <w:p w14:paraId="38BE1FC1" w14:textId="06855359" w:rsidR="004A28E8" w:rsidRDefault="00DD2A6B" w:rsidP="00D022C9">
      <w:pPr>
        <w:numPr>
          <w:ilvl w:val="0"/>
          <w:numId w:val="11"/>
        </w:numPr>
        <w:tabs>
          <w:tab w:val="num" w:pos="720"/>
        </w:tabs>
        <w:jc w:val="both"/>
      </w:pPr>
      <w:r>
        <w:t>placing</w:t>
      </w:r>
      <w:r w:rsidR="004A28E8" w:rsidRPr="004A28E8">
        <w:t xml:space="preserve"> signs at entry points to instruct clients not to enter the shop if they are unwell or have symptoms of coronavirus (COVID</w:t>
      </w:r>
      <w:r w:rsidR="00CC39EC">
        <w:t>-</w:t>
      </w:r>
      <w:r w:rsidR="004A28E8" w:rsidRPr="004A28E8">
        <w:t>19). The sign should state that businesses have the right to refuse service and must insist that anyone with these symptoms leaves the premises</w:t>
      </w:r>
    </w:p>
    <w:p w14:paraId="35A43A10" w14:textId="2D1796AF" w:rsidR="00857F0B" w:rsidRPr="00857F0B" w:rsidRDefault="002840E1" w:rsidP="00D022C9">
      <w:pPr>
        <w:numPr>
          <w:ilvl w:val="0"/>
          <w:numId w:val="11"/>
        </w:numPr>
        <w:tabs>
          <w:tab w:val="num" w:pos="720"/>
        </w:tabs>
        <w:jc w:val="both"/>
      </w:pPr>
      <w:r w:rsidRPr="006A2A7B">
        <w:t>patron movement associated with entry and exit from the venue (consider separate entry and exit points if practicable)</w:t>
      </w:r>
    </w:p>
    <w:p w14:paraId="11E999D4" w14:textId="77777777" w:rsidR="006F7EF2" w:rsidRPr="006F7EF2" w:rsidRDefault="006F7EF2" w:rsidP="00D022C9">
      <w:pPr>
        <w:numPr>
          <w:ilvl w:val="0"/>
          <w:numId w:val="11"/>
        </w:numPr>
        <w:tabs>
          <w:tab w:val="num" w:pos="720"/>
        </w:tabs>
        <w:jc w:val="both"/>
      </w:pPr>
      <w:r>
        <w:t>ensuring</w:t>
      </w:r>
      <w:r w:rsidRPr="006F7EF2">
        <w:t xml:space="preserve"> physical distancing by placing floor or wall signage to mark out 1.5 metres distance between persons for queues and waiting areas.</w:t>
      </w:r>
    </w:p>
    <w:p w14:paraId="796D9D94" w14:textId="09CA75BC" w:rsidR="00B37FDB" w:rsidRPr="00B37FDB" w:rsidRDefault="00B37FDB" w:rsidP="00D022C9">
      <w:pPr>
        <w:numPr>
          <w:ilvl w:val="0"/>
          <w:numId w:val="11"/>
        </w:numPr>
        <w:tabs>
          <w:tab w:val="num" w:pos="720"/>
        </w:tabs>
        <w:jc w:val="both"/>
      </w:pPr>
      <w:r w:rsidRPr="00B37FDB">
        <w:t xml:space="preserve">using physical barriers where practical, such as plexiglass around serving counters or reception areas </w:t>
      </w:r>
    </w:p>
    <w:p w14:paraId="7C195294" w14:textId="4DE09E47" w:rsidR="009428AA" w:rsidRPr="009428AA" w:rsidRDefault="00E1522E" w:rsidP="00D022C9">
      <w:pPr>
        <w:pStyle w:val="ListParagraph"/>
        <w:numPr>
          <w:ilvl w:val="0"/>
          <w:numId w:val="11"/>
        </w:numPr>
        <w:spacing w:after="120"/>
        <w:contextualSpacing w:val="0"/>
        <w:rPr>
          <w:rFonts w:ascii="Arial" w:hAnsi="Arial"/>
          <w:sz w:val="18"/>
          <w:szCs w:val="20"/>
          <w:lang w:eastAsia="en-US"/>
        </w:rPr>
      </w:pPr>
      <w:r>
        <w:rPr>
          <w:rFonts w:ascii="Arial" w:hAnsi="Arial"/>
          <w:sz w:val="18"/>
          <w:szCs w:val="20"/>
          <w:lang w:eastAsia="en-US"/>
        </w:rPr>
        <w:t>removing</w:t>
      </w:r>
      <w:r w:rsidRPr="00F858AD">
        <w:rPr>
          <w:rFonts w:ascii="Arial" w:hAnsi="Arial"/>
          <w:sz w:val="18"/>
          <w:szCs w:val="20"/>
          <w:lang w:eastAsia="en-US"/>
        </w:rPr>
        <w:t xml:space="preserve"> waiting area seating or space seating at least 1.5 metres apart</w:t>
      </w:r>
    </w:p>
    <w:p w14:paraId="6EF5DB33" w14:textId="185CE350" w:rsidR="00015FED" w:rsidRDefault="00015FED" w:rsidP="00D022C9">
      <w:pPr>
        <w:pStyle w:val="ListParagraph"/>
        <w:numPr>
          <w:ilvl w:val="0"/>
          <w:numId w:val="11"/>
        </w:numPr>
        <w:spacing w:after="120"/>
        <w:contextualSpacing w:val="0"/>
      </w:pPr>
      <w:r>
        <w:rPr>
          <w:rFonts w:ascii="Arial" w:hAnsi="Arial"/>
          <w:sz w:val="18"/>
          <w:szCs w:val="20"/>
          <w:lang w:eastAsia="en-US"/>
        </w:rPr>
        <w:t>limiting</w:t>
      </w:r>
      <w:r w:rsidRPr="00F858AD">
        <w:rPr>
          <w:rFonts w:ascii="Arial" w:hAnsi="Arial"/>
          <w:sz w:val="18"/>
          <w:szCs w:val="20"/>
          <w:lang w:eastAsia="en-US"/>
        </w:rPr>
        <w:t xml:space="preserve"> the use of cash transactions by encouraging </w:t>
      </w:r>
      <w:r>
        <w:rPr>
          <w:rFonts w:ascii="Arial" w:hAnsi="Arial"/>
          <w:sz w:val="18"/>
          <w:szCs w:val="20"/>
          <w:lang w:eastAsia="en-US"/>
        </w:rPr>
        <w:t>client</w:t>
      </w:r>
      <w:r w:rsidRPr="00F858AD">
        <w:rPr>
          <w:rFonts w:ascii="Arial" w:hAnsi="Arial"/>
          <w:sz w:val="18"/>
          <w:szCs w:val="20"/>
          <w:lang w:eastAsia="en-US"/>
        </w:rPr>
        <w:t>s to use tap and go, direct deposit or other contactless payment options</w:t>
      </w:r>
    </w:p>
    <w:p w14:paraId="78543E9E" w14:textId="77777777" w:rsidR="002840E1" w:rsidRDefault="002840E1" w:rsidP="00D022C9">
      <w:pPr>
        <w:numPr>
          <w:ilvl w:val="0"/>
          <w:numId w:val="11"/>
        </w:numPr>
        <w:tabs>
          <w:tab w:val="num" w:pos="720"/>
        </w:tabs>
        <w:jc w:val="both"/>
      </w:pPr>
      <w:r w:rsidRPr="00F55442">
        <w:t>moving patrons quickly to minimise queuing and congregation at entrances or arrival areas</w:t>
      </w:r>
    </w:p>
    <w:p w14:paraId="68CADC86" w14:textId="53095478" w:rsidR="000733AD" w:rsidRPr="000733AD" w:rsidRDefault="002840E1" w:rsidP="00D022C9">
      <w:pPr>
        <w:numPr>
          <w:ilvl w:val="0"/>
          <w:numId w:val="11"/>
        </w:numPr>
        <w:tabs>
          <w:tab w:val="num" w:pos="720"/>
        </w:tabs>
        <w:spacing w:after="160" w:line="259" w:lineRule="auto"/>
        <w:jc w:val="both"/>
        <w:rPr>
          <w:rFonts w:asciiTheme="minorHAnsi" w:hAnsiTheme="minorHAnsi" w:cstheme="minorHAnsi"/>
          <w:szCs w:val="18"/>
        </w:rPr>
      </w:pPr>
      <w:r w:rsidRPr="00B81D4D">
        <w:t>assisting your staff in encouraging patron compliance (including nominating a key staff member)</w:t>
      </w:r>
      <w:r w:rsidR="00CD42EC">
        <w:t xml:space="preserve">; and </w:t>
      </w:r>
    </w:p>
    <w:p w14:paraId="0A28376E" w14:textId="604281B4" w:rsidR="009037C9" w:rsidRPr="00486C5F" w:rsidRDefault="009037C9" w:rsidP="00D022C9">
      <w:pPr>
        <w:numPr>
          <w:ilvl w:val="0"/>
          <w:numId w:val="11"/>
        </w:numPr>
        <w:tabs>
          <w:tab w:val="num" w:pos="720"/>
        </w:tabs>
        <w:spacing w:after="160" w:line="259" w:lineRule="auto"/>
        <w:jc w:val="both"/>
        <w:rPr>
          <w:rFonts w:asciiTheme="minorHAnsi" w:hAnsiTheme="minorHAnsi" w:cstheme="minorHAnsi"/>
          <w:szCs w:val="18"/>
        </w:rPr>
      </w:pPr>
      <w:r>
        <w:t>w</w:t>
      </w:r>
      <w:r w:rsidRPr="000733AD">
        <w:rPr>
          <w:rFonts w:asciiTheme="minorHAnsi" w:hAnsiTheme="minorHAnsi" w:cstheme="minorHAnsi"/>
          <w:szCs w:val="18"/>
        </w:rPr>
        <w:t>here possible, staggering arrival times to minimi</w:t>
      </w:r>
      <w:r w:rsidR="000733AD">
        <w:rPr>
          <w:rFonts w:asciiTheme="minorHAnsi" w:hAnsiTheme="minorHAnsi" w:cstheme="minorHAnsi"/>
          <w:szCs w:val="18"/>
        </w:rPr>
        <w:t>s</w:t>
      </w:r>
      <w:r w:rsidRPr="000733AD">
        <w:rPr>
          <w:rFonts w:asciiTheme="minorHAnsi" w:hAnsiTheme="minorHAnsi" w:cstheme="minorHAnsi"/>
          <w:szCs w:val="18"/>
        </w:rPr>
        <w:t>e queues or crowds at the attraction entrance</w:t>
      </w:r>
      <w:r w:rsidR="000733AD">
        <w:rPr>
          <w:rFonts w:asciiTheme="minorHAnsi" w:hAnsiTheme="minorHAnsi" w:cstheme="minorHAnsi"/>
          <w:szCs w:val="18"/>
        </w:rPr>
        <w:t>, and ensure physical distancing at hand sanitiser stations.</w:t>
      </w:r>
      <w:r>
        <w:rPr>
          <w:rFonts w:asciiTheme="minorHAnsi" w:hAnsiTheme="minorHAnsi" w:cstheme="minorHAnsi"/>
          <w:szCs w:val="18"/>
        </w:rPr>
        <w:t xml:space="preserve"> </w:t>
      </w:r>
    </w:p>
    <w:p w14:paraId="7EA1BD5F" w14:textId="20ACDAE9" w:rsidR="00FA7E87" w:rsidRPr="00FA7E87" w:rsidRDefault="005C7BBE" w:rsidP="00FA7E87">
      <w:r w:rsidRPr="00844ADC">
        <w:rPr>
          <w:rFonts w:eastAsiaTheme="minorEastAsia"/>
        </w:rPr>
        <w:t>Pl</w:t>
      </w:r>
      <w:r>
        <w:t>ease refer to the checklists in the</w:t>
      </w:r>
      <w:r w:rsidRPr="005C7BBE">
        <w:rPr>
          <w:b/>
          <w:bCs/>
        </w:rPr>
        <w:t xml:space="preserve"> Appendix</w:t>
      </w:r>
      <w:r>
        <w:t xml:space="preserve"> of this document for further advice.</w:t>
      </w:r>
    </w:p>
    <w:p w14:paraId="791054B2" w14:textId="77777777" w:rsidR="00122BC3" w:rsidRPr="005C7BBE" w:rsidRDefault="00122BC3" w:rsidP="005C7BBE">
      <w:pPr>
        <w:rPr>
          <w:rFonts w:asciiTheme="minorHAnsi" w:eastAsiaTheme="minorEastAsia" w:hAnsiTheme="minorHAnsi"/>
          <w:color w:val="004EA8" w:themeColor="text2"/>
          <w:sz w:val="20"/>
        </w:rPr>
      </w:pPr>
    </w:p>
    <w:p w14:paraId="0D0818A8" w14:textId="77777777" w:rsidR="00602CF9" w:rsidRDefault="00602CF9" w:rsidP="00602CF9">
      <w:pPr>
        <w:pStyle w:val="Heading3"/>
        <w:jc w:val="both"/>
      </w:pPr>
      <w:bookmarkStart w:id="49" w:name="_Toc41634616"/>
      <w:bookmarkStart w:id="50" w:name="_Toc41821746"/>
      <w:bookmarkStart w:id="51" w:name="_Toc41837725"/>
      <w:r>
        <w:t>FAQs</w:t>
      </w:r>
      <w:bookmarkEnd w:id="49"/>
      <w:bookmarkEnd w:id="50"/>
      <w:bookmarkEnd w:id="51"/>
    </w:p>
    <w:p w14:paraId="0AA68D1F" w14:textId="74D3FCC1" w:rsidR="00602CF9" w:rsidRPr="001037DB" w:rsidRDefault="00602CF9" w:rsidP="00105C46">
      <w:pPr>
        <w:spacing w:after="160"/>
        <w:jc w:val="both"/>
        <w:rPr>
          <w:b/>
        </w:rPr>
      </w:pPr>
      <w:r w:rsidRPr="001037DB">
        <w:rPr>
          <w:b/>
        </w:rPr>
        <w:t xml:space="preserve">What does the </w:t>
      </w:r>
      <w:r>
        <w:rPr>
          <w:b/>
        </w:rPr>
        <w:t>four</w:t>
      </w:r>
      <w:r w:rsidRPr="001037DB">
        <w:rPr>
          <w:b/>
        </w:rPr>
        <w:t xml:space="preserve"> square metre </w:t>
      </w:r>
      <w:r w:rsidR="06AE7733" w:rsidRPr="30C4D828">
        <w:rPr>
          <w:b/>
          <w:bCs/>
        </w:rPr>
        <w:t>rule</w:t>
      </w:r>
      <w:r>
        <w:rPr>
          <w:b/>
        </w:rPr>
        <w:t xml:space="preserve"> mean</w:t>
      </w:r>
      <w:r w:rsidRPr="001037DB">
        <w:rPr>
          <w:b/>
        </w:rPr>
        <w:t>?</w:t>
      </w:r>
    </w:p>
    <w:p w14:paraId="0BB084BC" w14:textId="131B9C20" w:rsidR="00C41BEC" w:rsidRDefault="00057CB9" w:rsidP="00105C46">
      <w:pPr>
        <w:spacing w:after="160"/>
      </w:pPr>
      <w:r>
        <w:t xml:space="preserve">To maintain physical distancing requirements, there must be </w:t>
      </w:r>
      <w:r w:rsidRPr="001037DB">
        <w:t xml:space="preserve">enough space within the business premises that equates to one person per </w:t>
      </w:r>
      <w:r w:rsidR="00AE2DE1">
        <w:t>four</w:t>
      </w:r>
      <w:r w:rsidRPr="001037DB">
        <w:t xml:space="preserve"> square metre</w:t>
      </w:r>
      <w:r>
        <w:t>.</w:t>
      </w:r>
      <w:r w:rsidRPr="00057CB9">
        <w:t xml:space="preserve"> </w:t>
      </w:r>
    </w:p>
    <w:p w14:paraId="086A2753" w14:textId="2F89AB31" w:rsidR="009428AA" w:rsidRPr="009428AA" w:rsidRDefault="00EC266D" w:rsidP="00105C46">
      <w:pPr>
        <w:spacing w:after="160"/>
      </w:pPr>
      <w:r>
        <w:t xml:space="preserve">This is used to calculate the total number of </w:t>
      </w:r>
      <w:r w:rsidR="00C41BEC">
        <w:t xml:space="preserve">people operators </w:t>
      </w:r>
      <w:r w:rsidR="00057CB9">
        <w:t xml:space="preserve">can </w:t>
      </w:r>
      <w:r>
        <w:t xml:space="preserve">have in </w:t>
      </w:r>
      <w:r w:rsidR="00D72C28">
        <w:t xml:space="preserve">the facility </w:t>
      </w:r>
      <w:r>
        <w:t xml:space="preserve">at any one time. </w:t>
      </w:r>
      <w:r w:rsidR="001810C4">
        <w:t xml:space="preserve">The size of the facility may limit the number of visitors you can </w:t>
      </w:r>
      <w:r w:rsidR="007557CA">
        <w:t xml:space="preserve">allow to enter at once. </w:t>
      </w:r>
      <w:r w:rsidR="00602CF9">
        <w:t xml:space="preserve">For example, if </w:t>
      </w:r>
      <w:r w:rsidR="007557CA">
        <w:t>your facility</w:t>
      </w:r>
      <w:r w:rsidR="00602CF9">
        <w:t xml:space="preserve"> has </w:t>
      </w:r>
      <w:r w:rsidR="007557CA">
        <w:t xml:space="preserve">an internal usable floor space </w:t>
      </w:r>
      <w:r w:rsidR="00602CF9">
        <w:t xml:space="preserve">of 20 square metres, then no more than five </w:t>
      </w:r>
      <w:r w:rsidR="007557CA">
        <w:t>visitors</w:t>
      </w:r>
      <w:r w:rsidR="00602CF9">
        <w:t xml:space="preserve"> can be in that </w:t>
      </w:r>
      <w:r w:rsidR="007557CA">
        <w:t>facility</w:t>
      </w:r>
      <w:r w:rsidR="00602CF9">
        <w:t xml:space="preserve"> at </w:t>
      </w:r>
      <w:r w:rsidR="007557CA">
        <w:t>any one</w:t>
      </w:r>
      <w:r w:rsidR="00602CF9">
        <w:t xml:space="preserve"> time.</w:t>
      </w:r>
      <w:r w:rsidR="007557CA">
        <w:t xml:space="preserve"> </w:t>
      </w:r>
    </w:p>
    <w:p w14:paraId="4BEF370F" w14:textId="77777777" w:rsidR="0097289A" w:rsidRDefault="0097289A" w:rsidP="00105C46">
      <w:pPr>
        <w:spacing w:after="160"/>
      </w:pPr>
      <w:r>
        <w:t xml:space="preserve">The four square metre rule must be complied with in addition to the limit on having no more than 20 clients per premises. </w:t>
      </w:r>
    </w:p>
    <w:p w14:paraId="33202825" w14:textId="77777777" w:rsidR="0097289A" w:rsidRDefault="0097289A" w:rsidP="00105C46">
      <w:pPr>
        <w:spacing w:after="160"/>
      </w:pPr>
      <w:r>
        <w:t>Remember also the importance of ensuring people can stay</w:t>
      </w:r>
      <w:r w:rsidRPr="001037DB">
        <w:t xml:space="preserve"> 1.5</w:t>
      </w:r>
      <w:r>
        <w:t xml:space="preserve"> metres apart whenever possible, so clients and staff</w:t>
      </w:r>
      <w:r w:rsidRPr="001037DB">
        <w:t xml:space="preserve"> must not be grouped or clustered </w:t>
      </w:r>
      <w:r>
        <w:t xml:space="preserve">together. </w:t>
      </w:r>
    </w:p>
    <w:p w14:paraId="73B0EA48" w14:textId="1000B57D" w:rsidR="0097289A" w:rsidRDefault="0097289A" w:rsidP="00105C46">
      <w:pPr>
        <w:spacing w:after="160"/>
      </w:pPr>
      <w:r>
        <w:t xml:space="preserve">The </w:t>
      </w:r>
      <w:r w:rsidR="0047056D">
        <w:t>DHHS</w:t>
      </w:r>
      <w:r>
        <w:t xml:space="preserve"> website provides information about monitoring compliance of the directions at</w:t>
      </w:r>
      <w:r w:rsidR="00A71044">
        <w:t xml:space="preserve"> </w:t>
      </w:r>
      <w:hyperlink r:id="rId28" w:history="1">
        <w:r w:rsidR="00787624">
          <w:rPr>
            <w:rStyle w:val="Hyperlink"/>
          </w:rPr>
          <w:t>https://www.dhhs.vic.gov.au/victorias-restriction-levels-covid-19</w:t>
        </w:r>
      </w:hyperlink>
      <w:r w:rsidR="00787624">
        <w:t>.</w:t>
      </w:r>
    </w:p>
    <w:p w14:paraId="3003E294" w14:textId="77777777" w:rsidR="00A71044" w:rsidRDefault="00A71044" w:rsidP="00105C46">
      <w:pPr>
        <w:spacing w:after="160"/>
        <w:rPr>
          <w:b/>
          <w:bCs/>
        </w:rPr>
      </w:pPr>
    </w:p>
    <w:p w14:paraId="2CD1138C" w14:textId="4D7E31BF" w:rsidR="00A71044" w:rsidRDefault="00A71044" w:rsidP="00105C46">
      <w:pPr>
        <w:spacing w:after="160"/>
      </w:pPr>
      <w:r w:rsidRPr="003F0356">
        <w:rPr>
          <w:b/>
          <w:bCs/>
        </w:rPr>
        <w:t xml:space="preserve">Will the Victorian Government provide downloadable signage that I can put up at my </w:t>
      </w:r>
      <w:r>
        <w:rPr>
          <w:b/>
          <w:bCs/>
        </w:rPr>
        <w:t>business</w:t>
      </w:r>
      <w:r w:rsidRPr="003F0356">
        <w:rPr>
          <w:b/>
          <w:bCs/>
        </w:rPr>
        <w:t xml:space="preserve"> on physical distancing and expected staff and </w:t>
      </w:r>
      <w:r>
        <w:rPr>
          <w:b/>
          <w:bCs/>
        </w:rPr>
        <w:t>visitor</w:t>
      </w:r>
      <w:r w:rsidRPr="003F0356">
        <w:rPr>
          <w:b/>
          <w:bCs/>
        </w:rPr>
        <w:t xml:space="preserve"> behaviours?</w:t>
      </w:r>
      <w:r>
        <w:t xml:space="preserve"> </w:t>
      </w:r>
    </w:p>
    <w:p w14:paraId="4D30702B" w14:textId="777BB416" w:rsidR="00780FA0" w:rsidRDefault="00A71044" w:rsidP="00105C46">
      <w:pPr>
        <w:spacing w:after="160"/>
      </w:pPr>
      <w:r>
        <w:t xml:space="preserve">Yes. Signage can be downloaded at </w:t>
      </w:r>
      <w:hyperlink r:id="rId29" w:history="1">
        <w:r w:rsidR="00780FA0">
          <w:rPr>
            <w:rStyle w:val="Hyperlink"/>
          </w:rPr>
          <w:t>https://www.business.vic.gov.au/disputes-disasters-and-succession-planning/coronavirus-covid-19/coronavirus-business-support</w:t>
        </w:r>
      </w:hyperlink>
      <w:r w:rsidR="00780FA0">
        <w:rPr>
          <w:rStyle w:val="Hyperlink"/>
        </w:rPr>
        <w:t>.</w:t>
      </w:r>
      <w:r w:rsidR="00780FA0">
        <w:t xml:space="preserve"> </w:t>
      </w:r>
    </w:p>
    <w:p w14:paraId="67EA3B43" w14:textId="2B25335E" w:rsidR="005C787C" w:rsidRDefault="00A71044" w:rsidP="00105C46">
      <w:pPr>
        <w:spacing w:after="160"/>
      </w:pPr>
      <w:r>
        <w:t>Additional signage provided by the Victorian Government can be downloaded at</w:t>
      </w:r>
      <w:r w:rsidR="005C787C">
        <w:t>:</w:t>
      </w:r>
    </w:p>
    <w:p w14:paraId="2FF6C34B" w14:textId="1FF068FC" w:rsidR="00A71044" w:rsidRPr="005C787C" w:rsidRDefault="00CE1BCB" w:rsidP="00D022C9">
      <w:pPr>
        <w:pStyle w:val="ListParagraph"/>
        <w:numPr>
          <w:ilvl w:val="0"/>
          <w:numId w:val="7"/>
        </w:numPr>
        <w:spacing w:before="120" w:after="160"/>
        <w:ind w:left="714" w:hanging="357"/>
        <w:contextualSpacing w:val="0"/>
        <w:rPr>
          <w:rFonts w:asciiTheme="majorHAnsi" w:hAnsiTheme="majorHAnsi" w:cstheme="majorHAnsi"/>
          <w:sz w:val="18"/>
          <w:szCs w:val="18"/>
        </w:rPr>
      </w:pPr>
      <w:hyperlink r:id="rId30" w:history="1">
        <w:r w:rsidR="00A71044" w:rsidRPr="005C787C">
          <w:rPr>
            <w:rStyle w:val="Hyperlink"/>
            <w:rFonts w:asciiTheme="majorHAnsi" w:hAnsiTheme="majorHAnsi" w:cstheme="majorHAnsi"/>
            <w:sz w:val="18"/>
            <w:szCs w:val="18"/>
          </w:rPr>
          <w:t>www.health.gov.au/resources/collections/coronavirus-covid-19-campaign-resources</w:t>
        </w:r>
      </w:hyperlink>
      <w:r w:rsidR="00A71044" w:rsidRPr="005C787C">
        <w:rPr>
          <w:rFonts w:asciiTheme="majorHAnsi" w:hAnsiTheme="majorHAnsi" w:cstheme="majorHAnsi"/>
          <w:sz w:val="18"/>
          <w:szCs w:val="18"/>
        </w:rPr>
        <w:t xml:space="preserve"> </w:t>
      </w:r>
    </w:p>
    <w:p w14:paraId="28AEDBCE" w14:textId="77777777" w:rsidR="00A71044" w:rsidRPr="005C787C" w:rsidRDefault="00CE1BCB" w:rsidP="00D022C9">
      <w:pPr>
        <w:pStyle w:val="ListParagraph"/>
        <w:numPr>
          <w:ilvl w:val="0"/>
          <w:numId w:val="7"/>
        </w:numPr>
        <w:spacing w:before="120" w:after="160"/>
        <w:ind w:left="714" w:hanging="357"/>
        <w:contextualSpacing w:val="0"/>
        <w:rPr>
          <w:rFonts w:asciiTheme="majorHAnsi" w:hAnsiTheme="majorHAnsi" w:cstheme="majorHAnsi"/>
          <w:sz w:val="18"/>
          <w:szCs w:val="18"/>
        </w:rPr>
      </w:pPr>
      <w:hyperlink r:id="rId31" w:history="1">
        <w:r w:rsidR="00A71044" w:rsidRPr="005C787C">
          <w:rPr>
            <w:rStyle w:val="Hyperlink"/>
            <w:rFonts w:asciiTheme="majorHAnsi" w:hAnsiTheme="majorHAnsi" w:cstheme="majorHAnsi"/>
            <w:sz w:val="18"/>
            <w:szCs w:val="18"/>
          </w:rPr>
          <w:t>www.health.go</w:t>
        </w:r>
        <w:bookmarkStart w:id="52" w:name="_Hlt41829581"/>
        <w:r w:rsidR="00A71044" w:rsidRPr="005C787C">
          <w:rPr>
            <w:rStyle w:val="Hyperlink"/>
            <w:rFonts w:asciiTheme="majorHAnsi" w:hAnsiTheme="majorHAnsi" w:cstheme="majorHAnsi"/>
            <w:sz w:val="18"/>
            <w:szCs w:val="18"/>
          </w:rPr>
          <w:t>v</w:t>
        </w:r>
        <w:bookmarkEnd w:id="52"/>
        <w:r w:rsidR="00A71044" w:rsidRPr="005C787C">
          <w:rPr>
            <w:rStyle w:val="Hyperlink"/>
            <w:rFonts w:asciiTheme="majorHAnsi" w:hAnsiTheme="majorHAnsi" w:cstheme="majorHAnsi"/>
            <w:sz w:val="18"/>
            <w:szCs w:val="18"/>
          </w:rPr>
          <w:t>.au/resources/publications/coronavirus-covid-19-keeping-your-distance</w:t>
        </w:r>
      </w:hyperlink>
    </w:p>
    <w:p w14:paraId="6B733EBE" w14:textId="77777777" w:rsidR="009428AA" w:rsidRPr="009428AA" w:rsidRDefault="009428AA" w:rsidP="00105C46">
      <w:pPr>
        <w:spacing w:after="160"/>
        <w:jc w:val="both"/>
        <w:rPr>
          <w:b/>
          <w:bCs/>
        </w:rPr>
      </w:pPr>
    </w:p>
    <w:p w14:paraId="3F3AE394" w14:textId="33DF90A6" w:rsidR="00602CF9" w:rsidRDefault="00602CF9" w:rsidP="00105C46">
      <w:pPr>
        <w:spacing w:after="160"/>
        <w:jc w:val="both"/>
        <w:rPr>
          <w:b/>
          <w:bCs/>
        </w:rPr>
      </w:pPr>
      <w:r w:rsidRPr="000D79E9">
        <w:rPr>
          <w:b/>
          <w:bCs/>
        </w:rPr>
        <w:t>What</w:t>
      </w:r>
      <w:r w:rsidR="00977742">
        <w:rPr>
          <w:b/>
          <w:bCs/>
        </w:rPr>
        <w:t xml:space="preserve"> best practice</w:t>
      </w:r>
      <w:r w:rsidRPr="000D79E9">
        <w:rPr>
          <w:b/>
          <w:bCs/>
        </w:rPr>
        <w:t xml:space="preserve"> measures can I put in place to encourage physical distancing?</w:t>
      </w:r>
    </w:p>
    <w:p w14:paraId="51C753D5" w14:textId="1BBBEC2A" w:rsidR="00B64A19" w:rsidRDefault="00B64A19" w:rsidP="00105C46">
      <w:pPr>
        <w:spacing w:after="160"/>
        <w:jc w:val="both"/>
      </w:pPr>
      <w:r>
        <w:t xml:space="preserve">Encourage online and phone bookings and limit the number of walk-in </w:t>
      </w:r>
      <w:r w:rsidR="00C84D22">
        <w:t>visitors</w:t>
      </w:r>
      <w:r>
        <w:t>.</w:t>
      </w:r>
    </w:p>
    <w:p w14:paraId="5896C70A" w14:textId="716DE5E6" w:rsidR="008F5884" w:rsidRDefault="008F5884" w:rsidP="00105C46">
      <w:pPr>
        <w:spacing w:after="160"/>
        <w:jc w:val="both"/>
      </w:pPr>
      <w:r>
        <w:t>Mark queueing spots to ensure a 1.5 metre spacing between each person in a queue.</w:t>
      </w:r>
    </w:p>
    <w:p w14:paraId="43837A51" w14:textId="3A4BB902" w:rsidR="00C703AC" w:rsidRDefault="00C703AC" w:rsidP="00105C46">
      <w:pPr>
        <w:spacing w:after="160"/>
        <w:jc w:val="both"/>
      </w:pPr>
      <w:r>
        <w:t>Encourage customers to remain at least 1.5 metres apart when moving through the business. If possible, stagger visiting</w:t>
      </w:r>
      <w:r w:rsidR="00DB7A5F">
        <w:t xml:space="preserve"> or seating</w:t>
      </w:r>
      <w:r>
        <w:t xml:space="preserve"> times and manage the duration of visits to control the flow of patrons. </w:t>
      </w:r>
    </w:p>
    <w:p w14:paraId="133E5550" w14:textId="77777777" w:rsidR="00602CF9" w:rsidRPr="009B6552" w:rsidRDefault="00602CF9" w:rsidP="00105C46">
      <w:pPr>
        <w:spacing w:after="160"/>
        <w:rPr>
          <w:b/>
          <w:bCs/>
          <w:color w:val="FF0000"/>
        </w:rPr>
      </w:pPr>
    </w:p>
    <w:p w14:paraId="595BA0AC" w14:textId="77777777" w:rsidR="00602CF9" w:rsidRPr="001D778E" w:rsidRDefault="00602CF9" w:rsidP="00105C46">
      <w:pPr>
        <w:spacing w:after="160" w:line="240" w:lineRule="exact"/>
        <w:jc w:val="both"/>
        <w:rPr>
          <w:rFonts w:eastAsia="Arial" w:cs="Arial"/>
          <w:b/>
          <w:szCs w:val="18"/>
        </w:rPr>
      </w:pPr>
      <w:r w:rsidRPr="001D778E">
        <w:rPr>
          <w:rFonts w:eastAsia="Arial" w:cs="Arial"/>
          <w:b/>
          <w:szCs w:val="18"/>
        </w:rPr>
        <w:t xml:space="preserve">What if customers are unable to use contactless payment and want to use cash?  </w:t>
      </w:r>
    </w:p>
    <w:p w14:paraId="2B2FD2AF" w14:textId="4C320CC4" w:rsidR="00602CF9" w:rsidRDefault="00602CF9" w:rsidP="00105C46">
      <w:pPr>
        <w:spacing w:after="160"/>
        <w:jc w:val="both"/>
      </w:pPr>
      <w:r>
        <w:t>Venues are at liberty to set the commercial terms upon which payments take place</w:t>
      </w:r>
      <w:r w:rsidR="009A234C">
        <w:t>. Consider communicating the payment preferences to patrons with physical signage.</w:t>
      </w:r>
      <w:r>
        <w:t xml:space="preserve"> </w:t>
      </w:r>
    </w:p>
    <w:p w14:paraId="64B24223" w14:textId="77777777" w:rsidR="00602CF9" w:rsidRPr="00BC5DED" w:rsidRDefault="00602CF9" w:rsidP="00105C46">
      <w:pPr>
        <w:spacing w:after="160"/>
        <w:jc w:val="both"/>
      </w:pPr>
    </w:p>
    <w:p w14:paraId="0CCE96E7" w14:textId="699EACB6" w:rsidR="00602CF9" w:rsidRDefault="00602CF9" w:rsidP="00105C46">
      <w:pPr>
        <w:spacing w:after="160"/>
        <w:jc w:val="both"/>
        <w:rPr>
          <w:b/>
          <w:bCs/>
          <w:color w:val="FF0000"/>
          <w:highlight w:val="yellow"/>
        </w:rPr>
      </w:pPr>
      <w:r w:rsidRPr="001D778E">
        <w:rPr>
          <w:rFonts w:eastAsia="Arial" w:cs="Arial"/>
          <w:b/>
          <w:szCs w:val="18"/>
        </w:rPr>
        <w:t>My business comprises multiple spaces – are these considered separate spaces or one single space?  Does this include back of house spaces?</w:t>
      </w:r>
    </w:p>
    <w:p w14:paraId="7F15FDEB" w14:textId="5F6B04E6" w:rsidR="00602CF9" w:rsidRPr="001D778E" w:rsidRDefault="00602CF9" w:rsidP="00105C46">
      <w:pPr>
        <w:spacing w:after="160" w:line="276" w:lineRule="auto"/>
        <w:rPr>
          <w:rFonts w:eastAsia="Calibri" w:cs="Arial"/>
          <w:szCs w:val="18"/>
        </w:rPr>
      </w:pPr>
      <w:r w:rsidRPr="001D778E">
        <w:rPr>
          <w:rFonts w:eastAsia="Calibri" w:cs="Arial"/>
          <w:szCs w:val="18"/>
        </w:rPr>
        <w:t>A single separate space means an undivided space, for example a dining room of a restaurant, or an upstairs or downstairs area. If connecting rooms cannot be closed off from each other, this is one indoor space.</w:t>
      </w:r>
    </w:p>
    <w:p w14:paraId="09BB2646" w14:textId="736AD6F3" w:rsidR="00602CF9" w:rsidRPr="001D778E" w:rsidRDefault="00602CF9" w:rsidP="00105C46">
      <w:pPr>
        <w:spacing w:after="160" w:line="276" w:lineRule="auto"/>
        <w:rPr>
          <w:rFonts w:eastAsia="Calibri" w:cs="Arial"/>
          <w:szCs w:val="18"/>
        </w:rPr>
      </w:pPr>
      <w:r w:rsidRPr="001D778E">
        <w:rPr>
          <w:rFonts w:eastAsia="Calibri" w:cs="Arial"/>
          <w:szCs w:val="18"/>
        </w:rPr>
        <w:t>For areas to be considered different from each other, each area must be separated by permanent structures or be a discrete area of the premises that is sufficiently separated from any other area of the premises. Walls separating areas should either reach from floor to ceiling or be at least 2.1 metres high for the space to be considered sufficiently separate. It is not intended for temporary structures to be installed to create separate areas.</w:t>
      </w:r>
    </w:p>
    <w:p w14:paraId="6BB7EF51" w14:textId="79126818" w:rsidR="00602CF9" w:rsidRPr="001D778E" w:rsidRDefault="00602CF9" w:rsidP="00105C46">
      <w:pPr>
        <w:spacing w:after="160" w:line="276" w:lineRule="auto"/>
        <w:rPr>
          <w:rFonts w:eastAsia="Calibri" w:cs="Arial"/>
          <w:szCs w:val="18"/>
        </w:rPr>
      </w:pPr>
      <w:r w:rsidRPr="001D778E">
        <w:rPr>
          <w:rFonts w:eastAsia="Calibri" w:cs="Arial"/>
          <w:szCs w:val="18"/>
        </w:rPr>
        <w:t xml:space="preserve">Accessible to the public means that spaces specifically available for staff (e.g. behind bars or counters) </w:t>
      </w:r>
      <w:r w:rsidR="008029B9">
        <w:rPr>
          <w:rFonts w:eastAsia="Calibri" w:cs="Arial"/>
          <w:szCs w:val="18"/>
        </w:rPr>
        <w:t>are</w:t>
      </w:r>
      <w:r w:rsidR="008029B9" w:rsidRPr="001D778E">
        <w:rPr>
          <w:rFonts w:eastAsia="Calibri" w:cs="Arial"/>
          <w:szCs w:val="18"/>
        </w:rPr>
        <w:t xml:space="preserve"> </w:t>
      </w:r>
      <w:r w:rsidRPr="001D778E">
        <w:rPr>
          <w:rFonts w:eastAsia="Calibri" w:cs="Arial"/>
          <w:szCs w:val="18"/>
        </w:rPr>
        <w:t>not included when calculating the density quotient for customers.</w:t>
      </w:r>
    </w:p>
    <w:p w14:paraId="3578B051" w14:textId="77777777" w:rsidR="00493555" w:rsidRDefault="00493555" w:rsidP="00105C46">
      <w:pPr>
        <w:spacing w:after="160"/>
        <w:jc w:val="both"/>
        <w:rPr>
          <w:b/>
          <w:bCs/>
        </w:rPr>
      </w:pPr>
    </w:p>
    <w:p w14:paraId="3C6B1CDB" w14:textId="2BE2C3A7" w:rsidR="00493555" w:rsidRPr="00075200" w:rsidRDefault="00493555" w:rsidP="00105C46">
      <w:pPr>
        <w:spacing w:after="160"/>
        <w:jc w:val="both"/>
        <w:rPr>
          <w:b/>
          <w:bCs/>
        </w:rPr>
      </w:pPr>
      <w:r w:rsidRPr="00075200">
        <w:rPr>
          <w:b/>
          <w:bCs/>
        </w:rPr>
        <w:t>How do I ensure I am providing a safe entry and exit to my business?</w:t>
      </w:r>
    </w:p>
    <w:p w14:paraId="743EC6D6" w14:textId="101C7DCD" w:rsidR="00493555" w:rsidRPr="00075200" w:rsidRDefault="00493555" w:rsidP="00105C46">
      <w:pPr>
        <w:spacing w:after="160"/>
        <w:jc w:val="both"/>
      </w:pPr>
      <w:r w:rsidRPr="00075200">
        <w:t>Physical distancing measures including barriers</w:t>
      </w:r>
      <w:r>
        <w:t xml:space="preserve"> and markings</w:t>
      </w:r>
      <w:r w:rsidR="008029B9">
        <w:t xml:space="preserve"> on floors and walls should be used</w:t>
      </w:r>
      <w:r w:rsidRPr="00075200">
        <w:t xml:space="preserve"> to encourage customers to keep 1.5 metres apart should be maintained.</w:t>
      </w:r>
    </w:p>
    <w:p w14:paraId="7B270BB2" w14:textId="312BC018" w:rsidR="00FA7E87" w:rsidRPr="00FA7E87" w:rsidRDefault="00FA7E87" w:rsidP="00FA7E87">
      <w:pPr>
        <w:spacing w:before="0" w:line="276" w:lineRule="auto"/>
        <w:rPr>
          <w:bCs/>
          <w:color w:val="78BF42"/>
          <w:sz w:val="28"/>
          <w:szCs w:val="26"/>
        </w:rPr>
      </w:pPr>
    </w:p>
    <w:p w14:paraId="014B60F4" w14:textId="77777777" w:rsidR="00122BC3" w:rsidRDefault="00122BC3">
      <w:pPr>
        <w:spacing w:before="0" w:line="276" w:lineRule="auto"/>
        <w:rPr>
          <w:bCs/>
          <w:color w:val="78BF42"/>
          <w:sz w:val="28"/>
          <w:szCs w:val="26"/>
        </w:rPr>
      </w:pPr>
    </w:p>
    <w:p w14:paraId="15BE88D8" w14:textId="77777777" w:rsidR="00122BC3" w:rsidRDefault="00122BC3">
      <w:pPr>
        <w:spacing w:before="0" w:line="276" w:lineRule="auto"/>
        <w:rPr>
          <w:bCs/>
          <w:color w:val="78BF42"/>
          <w:sz w:val="28"/>
          <w:szCs w:val="26"/>
        </w:rPr>
      </w:pPr>
    </w:p>
    <w:p w14:paraId="042BBBE5" w14:textId="7986A761" w:rsidR="00122BC3" w:rsidRDefault="00105C46">
      <w:pPr>
        <w:spacing w:before="0" w:line="276" w:lineRule="auto"/>
        <w:rPr>
          <w:bCs/>
          <w:color w:val="78BF42"/>
          <w:sz w:val="28"/>
          <w:szCs w:val="26"/>
        </w:rPr>
      </w:pPr>
      <w:r>
        <w:rPr>
          <w:bCs/>
          <w:color w:val="78BF42"/>
          <w:sz w:val="28"/>
          <w:szCs w:val="26"/>
        </w:rPr>
        <w:br w:type="page"/>
      </w:r>
    </w:p>
    <w:p w14:paraId="1FB0B435" w14:textId="73884B7D" w:rsidR="00D71303" w:rsidRPr="00122BC3" w:rsidRDefault="00B9767C" w:rsidP="00D71303">
      <w:pPr>
        <w:pStyle w:val="Heading2"/>
        <w:rPr>
          <w:b/>
        </w:rPr>
      </w:pPr>
      <w:bookmarkStart w:id="53" w:name="_Toc41837726"/>
      <w:r w:rsidRPr="00122BC3">
        <w:rPr>
          <w:b/>
        </w:rPr>
        <w:lastRenderedPageBreak/>
        <w:t>Staff</w:t>
      </w:r>
      <w:bookmarkEnd w:id="53"/>
      <w:r w:rsidRPr="00122BC3">
        <w:rPr>
          <w:b/>
        </w:rPr>
        <w:t xml:space="preserve"> </w:t>
      </w:r>
    </w:p>
    <w:p w14:paraId="73C5EBED" w14:textId="74934921" w:rsidR="009B132E" w:rsidRPr="00C239CE" w:rsidRDefault="00D71303" w:rsidP="00C239CE">
      <w:pPr>
        <w:pStyle w:val="Heading3"/>
        <w:jc w:val="both"/>
      </w:pPr>
      <w:bookmarkStart w:id="54" w:name="_Toc41634618"/>
      <w:bookmarkStart w:id="55" w:name="_Toc41821748"/>
      <w:bookmarkStart w:id="56" w:name="_Toc41837727"/>
      <w:r>
        <w:t>Description</w:t>
      </w:r>
      <w:bookmarkEnd w:id="54"/>
      <w:bookmarkEnd w:id="55"/>
      <w:bookmarkEnd w:id="56"/>
    </w:p>
    <w:p w14:paraId="112FEAAD" w14:textId="3D3CB3F2" w:rsidR="00BA7EEE" w:rsidRDefault="00523E61" w:rsidP="374D5D41">
      <w:pPr>
        <w:rPr>
          <w:i/>
          <w:highlight w:val="yellow"/>
        </w:rPr>
      </w:pPr>
      <w:r w:rsidRPr="00523E61">
        <w:t>All places of business</w:t>
      </w:r>
      <w:r w:rsidR="005949F9">
        <w:t xml:space="preserve"> </w:t>
      </w:r>
      <w:r w:rsidRPr="00523E61">
        <w:t xml:space="preserve">must take precautions to </w:t>
      </w:r>
      <w:r w:rsidR="009A234C">
        <w:t xml:space="preserve">protect the health and safety of employees and customers and </w:t>
      </w:r>
      <w:r w:rsidR="005949F9">
        <w:t>the</w:t>
      </w:r>
      <w:r w:rsidR="009A234C">
        <w:t>ir</w:t>
      </w:r>
      <w:r w:rsidR="005949F9">
        <w:t xml:space="preserve"> risk </w:t>
      </w:r>
      <w:r w:rsidR="009A234C">
        <w:t>and</w:t>
      </w:r>
      <w:r w:rsidR="005949F9">
        <w:t xml:space="preserve"> exposure to </w:t>
      </w:r>
      <w:r w:rsidR="005455DF">
        <w:t>coronavirus (</w:t>
      </w:r>
      <w:r w:rsidR="005949F9">
        <w:t>COVID-19</w:t>
      </w:r>
      <w:r w:rsidR="00865EC5">
        <w:t>). This</w:t>
      </w:r>
      <w:r w:rsidR="00D96692">
        <w:t xml:space="preserve"> </w:t>
      </w:r>
      <w:r w:rsidR="0078635B">
        <w:t xml:space="preserve">duty of employers </w:t>
      </w:r>
      <w:r w:rsidR="00D96692">
        <w:t xml:space="preserve">is instilled in </w:t>
      </w:r>
      <w:r w:rsidR="0078635B" w:rsidRPr="0078635B">
        <w:t xml:space="preserve">the </w:t>
      </w:r>
      <w:r w:rsidR="0078635B" w:rsidRPr="0078635B">
        <w:rPr>
          <w:i/>
          <w:iCs/>
        </w:rPr>
        <w:t>Occupational Health and Safety Act 2004 (OHS Act</w:t>
      </w:r>
      <w:r w:rsidR="0078635B">
        <w:t>)</w:t>
      </w:r>
      <w:r w:rsidRPr="00523E61">
        <w:t>.</w:t>
      </w:r>
      <w:r w:rsidR="00541845">
        <w:t xml:space="preserve">  </w:t>
      </w:r>
    </w:p>
    <w:p w14:paraId="62114D46" w14:textId="7A52CC91" w:rsidR="00C52D36" w:rsidRDefault="00C52D36" w:rsidP="0052658F">
      <w:pPr>
        <w:jc w:val="both"/>
      </w:pPr>
      <w:r>
        <w:t>Staff safety and wellbeing is paramount. Businesses should ensure that adequate processes are in place to protect staff, including pre-shift and on-site coronavirus (COVID-19) health checks</w:t>
      </w:r>
      <w:r w:rsidR="009A234C">
        <w:t>, regular</w:t>
      </w:r>
      <w:r>
        <w:t xml:space="preserve"> information</w:t>
      </w:r>
      <w:r w:rsidR="009A234C">
        <w:t xml:space="preserve"> sharing</w:t>
      </w:r>
      <w:r>
        <w:t xml:space="preserve"> and zoning staff to reduce intermixing between staff and patrons where possible.</w:t>
      </w:r>
    </w:p>
    <w:p w14:paraId="2D5F2C0E" w14:textId="15465B10" w:rsidR="00CE7061" w:rsidRDefault="00661D80" w:rsidP="0052658F">
      <w:pPr>
        <w:jc w:val="both"/>
      </w:pPr>
      <w:r>
        <w:t xml:space="preserve">Tourism businesses </w:t>
      </w:r>
      <w:r w:rsidR="001037DB">
        <w:t>should</w:t>
      </w:r>
      <w:r w:rsidR="0052658F">
        <w:t>:</w:t>
      </w:r>
    </w:p>
    <w:p w14:paraId="180C92B1" w14:textId="339B531E" w:rsidR="008769C6" w:rsidRDefault="008769C6" w:rsidP="00D022C9">
      <w:pPr>
        <w:numPr>
          <w:ilvl w:val="0"/>
          <w:numId w:val="12"/>
        </w:numPr>
        <w:jc w:val="both"/>
      </w:pPr>
      <w:r>
        <w:t>display information about the symptoms of coronavirus (COVID-19) and the need for staff to stay home when unwell</w:t>
      </w:r>
    </w:p>
    <w:p w14:paraId="2F0FD139" w14:textId="77777777" w:rsidR="008769C6" w:rsidRDefault="008769C6" w:rsidP="00D022C9">
      <w:pPr>
        <w:numPr>
          <w:ilvl w:val="0"/>
          <w:numId w:val="12"/>
        </w:numPr>
        <w:jc w:val="both"/>
      </w:pPr>
      <w:r>
        <w:t xml:space="preserve">distribute these guidelines to staff and ensure that they are familiar with the guidance information. </w:t>
      </w:r>
    </w:p>
    <w:p w14:paraId="1D0C10F2" w14:textId="384EC9B4" w:rsidR="00796344" w:rsidRDefault="008769C6" w:rsidP="00D022C9">
      <w:pPr>
        <w:numPr>
          <w:ilvl w:val="0"/>
          <w:numId w:val="12"/>
        </w:numPr>
        <w:jc w:val="both"/>
      </w:pPr>
      <w:r>
        <w:t xml:space="preserve">recommend all staff complete the Staff Coronavirus (COVID-19) Health Questionnaire before each shift (questionnaire is provided in the </w:t>
      </w:r>
      <w:r w:rsidRPr="001D778E">
        <w:rPr>
          <w:b/>
          <w:bCs/>
        </w:rPr>
        <w:t>Appendix</w:t>
      </w:r>
      <w:r>
        <w:t xml:space="preserve"> of this document. A downloadable version can be found at </w:t>
      </w:r>
      <w:hyperlink r:id="rId32" w:history="1">
        <w:r w:rsidR="00347896" w:rsidRPr="00347896">
          <w:rPr>
            <w:rStyle w:val="Hyperlink"/>
          </w:rPr>
          <w:t>www.business.vic.gov.au/disputes-disasters-and-succession-planning/coronavirus-covid19/hospitality-industry-guidelines-for-coronavirus-covid-19</w:t>
        </w:r>
      </w:hyperlink>
      <w:r>
        <w:t xml:space="preserve">). </w:t>
      </w:r>
    </w:p>
    <w:p w14:paraId="7CB1DA6F" w14:textId="35126FCB" w:rsidR="00796344" w:rsidRDefault="008769C6" w:rsidP="00D022C9">
      <w:pPr>
        <w:numPr>
          <w:ilvl w:val="0"/>
          <w:numId w:val="12"/>
        </w:numPr>
        <w:jc w:val="both"/>
      </w:pPr>
      <w:r>
        <w:t xml:space="preserve">direct staff to stay at home if they are sick or go home immediately if they become unwell </w:t>
      </w:r>
    </w:p>
    <w:p w14:paraId="343F8AF8" w14:textId="0B045A7C" w:rsidR="00796344" w:rsidRDefault="008769C6" w:rsidP="00D022C9">
      <w:pPr>
        <w:numPr>
          <w:ilvl w:val="0"/>
          <w:numId w:val="12"/>
        </w:numPr>
        <w:jc w:val="both"/>
      </w:pPr>
      <w:r>
        <w:t>encourage staff to report when they have been a close contact</w:t>
      </w:r>
      <w:r w:rsidR="00B57E6A">
        <w:t>*</w:t>
      </w:r>
      <w:r>
        <w:t xml:space="preserve"> with a confirmed case of coronavirus (COVID-19) </w:t>
      </w:r>
    </w:p>
    <w:p w14:paraId="7659B863" w14:textId="7A2221A0" w:rsidR="00B50013" w:rsidRDefault="008769C6" w:rsidP="00D022C9">
      <w:pPr>
        <w:numPr>
          <w:ilvl w:val="0"/>
          <w:numId w:val="12"/>
        </w:numPr>
        <w:jc w:val="both"/>
      </w:pPr>
      <w:r>
        <w:t xml:space="preserve">communicate with staff on safety and hygiene practices to ensure they understand and fulfil their duties and responsibilities </w:t>
      </w:r>
    </w:p>
    <w:p w14:paraId="0D0ED43F" w14:textId="7D2F738D" w:rsidR="00B50013" w:rsidRDefault="008769C6" w:rsidP="00D022C9">
      <w:pPr>
        <w:numPr>
          <w:ilvl w:val="0"/>
          <w:numId w:val="12"/>
        </w:numPr>
        <w:jc w:val="both"/>
      </w:pPr>
      <w:r>
        <w:t xml:space="preserve">ensure staff are aware of, and understand, the resources and support services available to them </w:t>
      </w:r>
    </w:p>
    <w:p w14:paraId="7CD71B92" w14:textId="2070DFA9" w:rsidR="00B50013" w:rsidRDefault="008769C6" w:rsidP="00D022C9">
      <w:pPr>
        <w:numPr>
          <w:ilvl w:val="0"/>
          <w:numId w:val="12"/>
        </w:numPr>
        <w:jc w:val="both"/>
      </w:pPr>
      <w:r>
        <w:t xml:space="preserve">arrange safe staff workspace allocations to minimise staff interaction with patrons where possible </w:t>
      </w:r>
    </w:p>
    <w:p w14:paraId="099028B2" w14:textId="25411E8D" w:rsidR="00B50013" w:rsidRPr="00386BF2" w:rsidRDefault="008769C6" w:rsidP="00D022C9">
      <w:pPr>
        <w:numPr>
          <w:ilvl w:val="0"/>
          <w:numId w:val="12"/>
        </w:numPr>
        <w:jc w:val="both"/>
      </w:pPr>
      <w:r w:rsidRPr="00386BF2">
        <w:t xml:space="preserve">ensure Responsible Service of Alcohol principles apply to venues supplying liquor under a liquor licence </w:t>
      </w:r>
    </w:p>
    <w:p w14:paraId="344F5C6B" w14:textId="4E3DDDFD" w:rsidR="0052658F" w:rsidRDefault="008769C6" w:rsidP="00D022C9">
      <w:pPr>
        <w:numPr>
          <w:ilvl w:val="0"/>
          <w:numId w:val="12"/>
        </w:numPr>
        <w:jc w:val="both"/>
      </w:pPr>
      <w:r>
        <w:t xml:space="preserve">encourage staff to download the </w:t>
      </w:r>
      <w:proofErr w:type="spellStart"/>
      <w:r>
        <w:t>COVIDSafe</w:t>
      </w:r>
      <w:proofErr w:type="spellEnd"/>
      <w:r>
        <w:t xml:space="preserve"> app.</w:t>
      </w:r>
    </w:p>
    <w:p w14:paraId="77D71FEE" w14:textId="77777777" w:rsidR="005C7BBE" w:rsidRDefault="005C7BBE" w:rsidP="005C7BBE">
      <w:pPr>
        <w:rPr>
          <w:rFonts w:asciiTheme="minorHAnsi" w:eastAsiaTheme="minorEastAsia" w:hAnsiTheme="minorHAnsi"/>
          <w:color w:val="004EA8" w:themeColor="text2"/>
          <w:sz w:val="20"/>
        </w:rPr>
      </w:pPr>
      <w:r>
        <w:rPr>
          <w:rFonts w:eastAsia="Arial" w:cs="Arial"/>
          <w:i/>
          <w:iCs/>
          <w:sz w:val="16"/>
          <w:szCs w:val="16"/>
        </w:rPr>
        <w:t>*</w:t>
      </w:r>
      <w:r w:rsidRPr="005C7BBE">
        <w:rPr>
          <w:rFonts w:eastAsia="Arial" w:cs="Arial"/>
          <w:i/>
          <w:iCs/>
          <w:sz w:val="16"/>
          <w:szCs w:val="16"/>
        </w:rPr>
        <w:t>A close contact is someone who has spent greater than 15 minutes face-to-face, cumulative, or the sharing of a closed space for more than two hours, cumulative, with a confirmed case of coronavirus</w:t>
      </w:r>
    </w:p>
    <w:p w14:paraId="55373C05" w14:textId="3F1CAD0A" w:rsidR="005C7BBE" w:rsidRPr="005C7BBE" w:rsidRDefault="005C7BBE" w:rsidP="005C7BBE">
      <w:pPr>
        <w:rPr>
          <w:rFonts w:asciiTheme="minorHAnsi" w:eastAsiaTheme="minorEastAsia" w:hAnsiTheme="minorHAnsi"/>
          <w:color w:val="004EA8" w:themeColor="text2"/>
          <w:sz w:val="20"/>
        </w:rPr>
      </w:pPr>
      <w:r w:rsidRPr="00EB43A7">
        <w:rPr>
          <w:rFonts w:eastAsiaTheme="minorEastAsia"/>
        </w:rPr>
        <w:t>Pl</w:t>
      </w:r>
      <w:r>
        <w:t>ease refer to the checklists in the</w:t>
      </w:r>
      <w:r w:rsidRPr="005C7BBE">
        <w:rPr>
          <w:b/>
          <w:bCs/>
        </w:rPr>
        <w:t xml:space="preserve"> Appendix</w:t>
      </w:r>
      <w:r>
        <w:t xml:space="preserve"> of this document for further advice.</w:t>
      </w:r>
    </w:p>
    <w:p w14:paraId="460D98B8" w14:textId="29D5CFC0" w:rsidR="009E1FCD" w:rsidRPr="005C7BBE" w:rsidRDefault="009E1FCD" w:rsidP="001D778E">
      <w:pPr>
        <w:spacing w:after="120" w:line="259" w:lineRule="auto"/>
        <w:jc w:val="both"/>
        <w:rPr>
          <w:b/>
          <w:szCs w:val="18"/>
        </w:rPr>
      </w:pPr>
    </w:p>
    <w:p w14:paraId="0E566FE6" w14:textId="4171B7D9" w:rsidR="00194AF1" w:rsidRDefault="00C239CE" w:rsidP="00605849">
      <w:pPr>
        <w:pStyle w:val="Heading3"/>
        <w:jc w:val="both"/>
      </w:pPr>
      <w:bookmarkStart w:id="57" w:name="_Toc41634619"/>
      <w:bookmarkStart w:id="58" w:name="_Toc41821749"/>
      <w:bookmarkStart w:id="59" w:name="_Toc41837728"/>
      <w:r>
        <w:t xml:space="preserve">Employers / venues </w:t>
      </w:r>
      <w:r w:rsidR="00D71303">
        <w:t>FAQs</w:t>
      </w:r>
      <w:bookmarkEnd w:id="57"/>
      <w:bookmarkEnd w:id="58"/>
      <w:bookmarkEnd w:id="59"/>
    </w:p>
    <w:p w14:paraId="726A3C38" w14:textId="4007C422" w:rsidR="00FB73CE" w:rsidRPr="00856344" w:rsidRDefault="00FB73CE" w:rsidP="00105C46">
      <w:pPr>
        <w:spacing w:after="160"/>
        <w:jc w:val="both"/>
        <w:rPr>
          <w:b/>
          <w:bCs/>
          <w:szCs w:val="18"/>
        </w:rPr>
      </w:pPr>
      <w:r w:rsidRPr="00325919">
        <w:rPr>
          <w:b/>
          <w:bCs/>
          <w:szCs w:val="18"/>
        </w:rPr>
        <w:t xml:space="preserve">If a staff member is </w:t>
      </w:r>
      <w:r w:rsidR="00FC02B4">
        <w:rPr>
          <w:b/>
          <w:bCs/>
          <w:szCs w:val="18"/>
        </w:rPr>
        <w:t>unwell</w:t>
      </w:r>
      <w:r w:rsidR="00FC02B4" w:rsidRPr="00325919">
        <w:rPr>
          <w:b/>
          <w:bCs/>
          <w:szCs w:val="18"/>
        </w:rPr>
        <w:t xml:space="preserve"> </w:t>
      </w:r>
      <w:r w:rsidRPr="00325919">
        <w:rPr>
          <w:b/>
          <w:bCs/>
          <w:szCs w:val="18"/>
        </w:rPr>
        <w:t>should they stay home?</w:t>
      </w:r>
    </w:p>
    <w:p w14:paraId="6F30D74D" w14:textId="7B56C048" w:rsidR="009B4B4E" w:rsidRPr="00D64575" w:rsidRDefault="009B4B4E" w:rsidP="00105C46">
      <w:pPr>
        <w:spacing w:after="160"/>
      </w:pPr>
      <w:bookmarkStart w:id="60" w:name="_Hlk41384295"/>
      <w:bookmarkEnd w:id="60"/>
      <w:r w:rsidRPr="00D64575">
        <w:t>Staff attending work while unwell creates a significant risk of coronavirus</w:t>
      </w:r>
      <w:r w:rsidR="00B45036">
        <w:t xml:space="preserve"> (COVID-19)</w:t>
      </w:r>
      <w:r w:rsidRPr="00D64575">
        <w:t xml:space="preserve"> transmission. Staff should be directed to stay home if they are sick or go home immediately if they become unwell.</w:t>
      </w:r>
      <w:r>
        <w:t xml:space="preserve"> Employers’ leave policies should be reviewed to ensure that staff do not attend work while unwell. </w:t>
      </w:r>
    </w:p>
    <w:p w14:paraId="0A18243A" w14:textId="199A00A4" w:rsidR="2F49CE4F" w:rsidRDefault="2F49CE4F" w:rsidP="00105C46">
      <w:pPr>
        <w:spacing w:after="160"/>
        <w:jc w:val="both"/>
        <w:rPr>
          <w:rFonts w:asciiTheme="minorHAnsi" w:eastAsiaTheme="minorEastAsia" w:hAnsiTheme="minorHAnsi" w:cstheme="minorBidi"/>
        </w:rPr>
      </w:pPr>
      <w:r w:rsidRPr="00C4E559">
        <w:rPr>
          <w:rFonts w:asciiTheme="minorHAnsi" w:eastAsiaTheme="minorEastAsia" w:hAnsiTheme="minorHAnsi" w:cstheme="minorBidi"/>
        </w:rPr>
        <w:t xml:space="preserve">Any staff member </w:t>
      </w:r>
      <w:r w:rsidR="004F43E7" w:rsidRPr="00C4E559">
        <w:rPr>
          <w:rFonts w:asciiTheme="minorHAnsi" w:eastAsiaTheme="minorEastAsia" w:hAnsiTheme="minorHAnsi" w:cstheme="minorBidi"/>
        </w:rPr>
        <w:t>with</w:t>
      </w:r>
      <w:r w:rsidRPr="00C4E559" w:rsidDel="004F43E7">
        <w:rPr>
          <w:rFonts w:asciiTheme="minorHAnsi" w:eastAsiaTheme="minorEastAsia" w:hAnsiTheme="minorHAnsi" w:cstheme="minorBidi"/>
        </w:rPr>
        <w:t xml:space="preserve"> </w:t>
      </w:r>
      <w:r w:rsidRPr="00C4E559">
        <w:rPr>
          <w:rFonts w:asciiTheme="minorHAnsi" w:eastAsiaTheme="minorEastAsia" w:hAnsiTheme="minorHAnsi" w:cstheme="minorBidi"/>
        </w:rPr>
        <w:t>symptoms</w:t>
      </w:r>
      <w:r w:rsidR="004F43E7">
        <w:rPr>
          <w:rFonts w:asciiTheme="minorHAnsi" w:eastAsiaTheme="minorEastAsia" w:hAnsiTheme="minorHAnsi" w:cstheme="minorBidi"/>
          <w:szCs w:val="18"/>
        </w:rPr>
        <w:t xml:space="preserve"> of </w:t>
      </w:r>
      <w:r w:rsidR="004F43E7" w:rsidRPr="006A41E5">
        <w:rPr>
          <w:rFonts w:asciiTheme="minorHAnsi" w:eastAsiaTheme="minorEastAsia" w:hAnsiTheme="minorHAnsi" w:cstheme="minorBidi"/>
          <w:szCs w:val="18"/>
        </w:rPr>
        <w:t>coronavirus (COVID-19)</w:t>
      </w:r>
      <w:r w:rsidRPr="00C4E559">
        <w:rPr>
          <w:rFonts w:asciiTheme="minorHAnsi" w:eastAsiaTheme="minorEastAsia" w:hAnsiTheme="minorHAnsi" w:cstheme="minorBidi"/>
        </w:rPr>
        <w:t xml:space="preserve">, however mild, should be asked not to come to work and / or </w:t>
      </w:r>
      <w:r w:rsidR="004F43E7" w:rsidRPr="00C4E559">
        <w:rPr>
          <w:rFonts w:asciiTheme="minorHAnsi" w:eastAsiaTheme="minorEastAsia" w:hAnsiTheme="minorHAnsi" w:cstheme="minorBidi"/>
        </w:rPr>
        <w:t>sen</w:t>
      </w:r>
      <w:r w:rsidR="004F43E7">
        <w:rPr>
          <w:rFonts w:asciiTheme="minorHAnsi" w:eastAsiaTheme="minorEastAsia" w:hAnsiTheme="minorHAnsi" w:cstheme="minorBidi"/>
          <w:szCs w:val="18"/>
        </w:rPr>
        <w:t>t</w:t>
      </w:r>
      <w:r w:rsidR="004F43E7" w:rsidRPr="00C4E559">
        <w:rPr>
          <w:rFonts w:asciiTheme="minorHAnsi" w:eastAsiaTheme="minorEastAsia" w:hAnsiTheme="minorHAnsi" w:cstheme="minorBidi"/>
        </w:rPr>
        <w:t xml:space="preserve"> </w:t>
      </w:r>
      <w:r w:rsidRPr="00C4E559">
        <w:rPr>
          <w:rFonts w:asciiTheme="minorHAnsi" w:eastAsiaTheme="minorEastAsia" w:hAnsiTheme="minorHAnsi" w:cstheme="minorBidi"/>
        </w:rPr>
        <w:t>home immediately. Symptoms of coronavirus (COVID-19) include fever, coughing, sore throat, fatigue, and shortness of breath.</w:t>
      </w:r>
    </w:p>
    <w:p w14:paraId="1EA2E9D8" w14:textId="4C07F0DE" w:rsidR="2F49CE4F" w:rsidRDefault="2F49CE4F" w:rsidP="00105C46">
      <w:pPr>
        <w:spacing w:after="160"/>
        <w:jc w:val="both"/>
        <w:rPr>
          <w:rFonts w:asciiTheme="minorHAnsi" w:eastAsiaTheme="minorEastAsia" w:hAnsiTheme="minorHAnsi" w:cstheme="minorBidi"/>
          <w:szCs w:val="18"/>
        </w:rPr>
      </w:pPr>
      <w:r w:rsidRPr="00C4E559">
        <w:rPr>
          <w:rFonts w:asciiTheme="minorHAnsi" w:eastAsiaTheme="minorEastAsia" w:hAnsiTheme="minorHAnsi" w:cstheme="minorBidi"/>
        </w:rPr>
        <w:t xml:space="preserve">Employers should also </w:t>
      </w:r>
      <w:r w:rsidR="004B6A13" w:rsidRPr="00C4E559">
        <w:rPr>
          <w:rFonts w:asciiTheme="minorHAnsi" w:eastAsiaTheme="minorEastAsia" w:hAnsiTheme="minorHAnsi" w:cstheme="minorBidi"/>
        </w:rPr>
        <w:t>encourage</w:t>
      </w:r>
      <w:r w:rsidRPr="00C4E559">
        <w:rPr>
          <w:rFonts w:asciiTheme="minorHAnsi" w:eastAsiaTheme="minorEastAsia" w:hAnsiTheme="minorHAnsi" w:cstheme="minorBidi"/>
        </w:rPr>
        <w:t xml:space="preserve"> staff </w:t>
      </w:r>
      <w:r w:rsidR="004B6A13">
        <w:rPr>
          <w:rFonts w:asciiTheme="minorHAnsi" w:eastAsiaTheme="minorEastAsia" w:hAnsiTheme="minorHAnsi" w:cstheme="minorBidi"/>
          <w:szCs w:val="18"/>
        </w:rPr>
        <w:t xml:space="preserve">to </w:t>
      </w:r>
      <w:r w:rsidRPr="00C4E559">
        <w:rPr>
          <w:rFonts w:asciiTheme="minorHAnsi" w:eastAsiaTheme="minorEastAsia" w:hAnsiTheme="minorHAnsi" w:cstheme="minorBidi"/>
        </w:rPr>
        <w:t>comp</w:t>
      </w:r>
      <w:r w:rsidR="004B6A13">
        <w:rPr>
          <w:rFonts w:asciiTheme="minorHAnsi" w:eastAsiaTheme="minorEastAsia" w:hAnsiTheme="minorHAnsi" w:cstheme="minorBidi"/>
          <w:szCs w:val="18"/>
        </w:rPr>
        <w:t>l</w:t>
      </w:r>
      <w:r w:rsidRPr="00C4E559">
        <w:rPr>
          <w:rFonts w:asciiTheme="minorHAnsi" w:eastAsiaTheme="minorEastAsia" w:hAnsiTheme="minorHAnsi" w:cstheme="minorBidi"/>
        </w:rPr>
        <w:t xml:space="preserve">ete the Staff </w:t>
      </w:r>
      <w:r w:rsidR="00ED7674">
        <w:rPr>
          <w:rFonts w:asciiTheme="minorHAnsi" w:eastAsiaTheme="minorEastAsia" w:hAnsiTheme="minorHAnsi" w:cstheme="minorBidi"/>
        </w:rPr>
        <w:t>C</w:t>
      </w:r>
      <w:r w:rsidR="00ED7674" w:rsidRPr="00C4E559">
        <w:rPr>
          <w:rFonts w:asciiTheme="minorHAnsi" w:eastAsiaTheme="minorEastAsia" w:hAnsiTheme="minorHAnsi" w:cstheme="minorBidi"/>
        </w:rPr>
        <w:t xml:space="preserve">oronavirus </w:t>
      </w:r>
      <w:r w:rsidRPr="00C4E559">
        <w:rPr>
          <w:rFonts w:asciiTheme="minorHAnsi" w:eastAsiaTheme="minorEastAsia" w:hAnsiTheme="minorHAnsi" w:cstheme="minorBidi"/>
        </w:rPr>
        <w:t>(COVID-19) Health Questionnaire at the start of each shift</w:t>
      </w:r>
      <w:r w:rsidR="003220C6">
        <w:rPr>
          <w:rFonts w:asciiTheme="minorHAnsi" w:eastAsiaTheme="minorEastAsia" w:hAnsiTheme="minorHAnsi" w:cstheme="minorBidi"/>
        </w:rPr>
        <w:t xml:space="preserve"> (see </w:t>
      </w:r>
      <w:r w:rsidR="00EE1697" w:rsidRPr="00EE1697">
        <w:rPr>
          <w:b/>
          <w:bCs/>
        </w:rPr>
        <w:t>Appendix</w:t>
      </w:r>
      <w:r w:rsidR="00EE1697">
        <w:t xml:space="preserve"> of this document)</w:t>
      </w:r>
      <w:r w:rsidRPr="00C4E559">
        <w:rPr>
          <w:rFonts w:asciiTheme="minorHAnsi" w:eastAsiaTheme="minorEastAsia" w:hAnsiTheme="minorHAnsi" w:cstheme="minorBidi"/>
        </w:rPr>
        <w:t xml:space="preserve">. </w:t>
      </w:r>
      <w:r w:rsidRPr="00D11751">
        <w:rPr>
          <w:rFonts w:asciiTheme="minorHAnsi" w:eastAsiaTheme="minorEastAsia" w:hAnsiTheme="minorHAnsi" w:cstheme="minorBidi"/>
          <w:szCs w:val="18"/>
        </w:rPr>
        <w:t xml:space="preserve">If </w:t>
      </w:r>
      <w:r w:rsidRPr="00C4E559">
        <w:rPr>
          <w:rFonts w:asciiTheme="minorHAnsi" w:eastAsiaTheme="minorEastAsia" w:hAnsiTheme="minorHAnsi" w:cstheme="minorBidi"/>
          <w:szCs w:val="18"/>
        </w:rPr>
        <w:t>a staff member develops symptoms while at work, they should:</w:t>
      </w:r>
    </w:p>
    <w:p w14:paraId="3DE5E3AE" w14:textId="4D69E2B6" w:rsidR="2F49CE4F" w:rsidRDefault="00AD1741" w:rsidP="00D022C9">
      <w:pPr>
        <w:pStyle w:val="ListParagraph"/>
        <w:numPr>
          <w:ilvl w:val="0"/>
          <w:numId w:val="9"/>
        </w:numPr>
        <w:spacing w:before="120" w:after="160"/>
        <w:contextualSpacing w:val="0"/>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i</w:t>
      </w:r>
      <w:r w:rsidR="2F49CE4F" w:rsidRPr="00C4E559">
        <w:rPr>
          <w:rFonts w:asciiTheme="minorHAnsi" w:eastAsiaTheme="minorEastAsia" w:hAnsiTheme="minorHAnsi" w:cstheme="minorBidi"/>
          <w:sz w:val="18"/>
          <w:szCs w:val="18"/>
        </w:rPr>
        <w:t>mmediately notify their supervisor or employer</w:t>
      </w:r>
    </w:p>
    <w:p w14:paraId="0960FE80" w14:textId="012A08DC" w:rsidR="2F49CE4F" w:rsidRDefault="00AD1741" w:rsidP="00D022C9">
      <w:pPr>
        <w:pStyle w:val="ListParagraph"/>
        <w:numPr>
          <w:ilvl w:val="0"/>
          <w:numId w:val="9"/>
        </w:numPr>
        <w:spacing w:before="120" w:after="160"/>
        <w:contextualSpacing w:val="0"/>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lastRenderedPageBreak/>
        <w:t>l</w:t>
      </w:r>
      <w:r w:rsidR="2F49CE4F" w:rsidRPr="00C4E559">
        <w:rPr>
          <w:rFonts w:asciiTheme="minorHAnsi" w:eastAsiaTheme="minorEastAsia" w:hAnsiTheme="minorHAnsi" w:cstheme="minorBidi"/>
          <w:sz w:val="18"/>
          <w:szCs w:val="18"/>
        </w:rPr>
        <w:t>eave the workplace, travelling by the least public means possible; and</w:t>
      </w:r>
    </w:p>
    <w:p w14:paraId="0439E1B1" w14:textId="2A3D15E7" w:rsidR="2F49CE4F" w:rsidRDefault="00AD1741" w:rsidP="00D022C9">
      <w:pPr>
        <w:pStyle w:val="ListParagraph"/>
        <w:numPr>
          <w:ilvl w:val="0"/>
          <w:numId w:val="9"/>
        </w:numPr>
        <w:spacing w:before="120" w:after="160"/>
        <w:contextualSpacing w:val="0"/>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r</w:t>
      </w:r>
      <w:r w:rsidR="2F49CE4F" w:rsidRPr="00C4E559">
        <w:rPr>
          <w:rFonts w:asciiTheme="minorHAnsi" w:eastAsiaTheme="minorEastAsia" w:hAnsiTheme="minorHAnsi" w:cstheme="minorBidi"/>
          <w:sz w:val="18"/>
          <w:szCs w:val="18"/>
        </w:rPr>
        <w:t xml:space="preserve">ing the </w:t>
      </w:r>
      <w:r w:rsidR="00D11751">
        <w:rPr>
          <w:rFonts w:asciiTheme="minorHAnsi" w:eastAsiaTheme="minorEastAsia" w:hAnsiTheme="minorHAnsi" w:cstheme="minorBidi"/>
          <w:sz w:val="18"/>
          <w:szCs w:val="18"/>
        </w:rPr>
        <w:t>DHHS</w:t>
      </w:r>
      <w:r w:rsidR="2F49CE4F" w:rsidRPr="00C4E559">
        <w:rPr>
          <w:rFonts w:asciiTheme="minorHAnsi" w:eastAsiaTheme="minorEastAsia" w:hAnsiTheme="minorHAnsi" w:cstheme="minorBidi"/>
          <w:sz w:val="18"/>
          <w:szCs w:val="18"/>
        </w:rPr>
        <w:t xml:space="preserve"> coronavirus (COVID-19) hotline on 1800 675 398 for advice on testing. </w:t>
      </w:r>
    </w:p>
    <w:p w14:paraId="7BDA4C85" w14:textId="37DD92CD" w:rsidR="201DA983" w:rsidRPr="00856344" w:rsidRDefault="201DA983" w:rsidP="00105C46">
      <w:pPr>
        <w:spacing w:after="160"/>
        <w:jc w:val="both"/>
        <w:rPr>
          <w:szCs w:val="18"/>
        </w:rPr>
      </w:pPr>
      <w:r w:rsidRPr="00325919">
        <w:rPr>
          <w:szCs w:val="18"/>
        </w:rPr>
        <w:t xml:space="preserve">They must then stay home until </w:t>
      </w:r>
      <w:r w:rsidR="00825921" w:rsidRPr="00325919">
        <w:rPr>
          <w:szCs w:val="18"/>
        </w:rPr>
        <w:t>sympto</w:t>
      </w:r>
      <w:r w:rsidR="00825921">
        <w:rPr>
          <w:szCs w:val="18"/>
        </w:rPr>
        <w:t>m</w:t>
      </w:r>
      <w:r w:rsidR="00825921" w:rsidRPr="00325919">
        <w:rPr>
          <w:szCs w:val="18"/>
        </w:rPr>
        <w:t xml:space="preserve">s </w:t>
      </w:r>
      <w:r w:rsidRPr="00325919">
        <w:rPr>
          <w:szCs w:val="18"/>
        </w:rPr>
        <w:t>have resolved, un</w:t>
      </w:r>
      <w:r w:rsidRPr="00856344">
        <w:rPr>
          <w:szCs w:val="18"/>
        </w:rPr>
        <w:t>til it has been 72 hours since the last fever or chills, and until they have received a negative test result (if one was needed).</w:t>
      </w:r>
    </w:p>
    <w:p w14:paraId="0FC709F5" w14:textId="69CFA0A0" w:rsidR="00A33E33" w:rsidRPr="0025076D" w:rsidRDefault="201DA983" w:rsidP="00105C46">
      <w:pPr>
        <w:spacing w:after="160"/>
        <w:jc w:val="both"/>
      </w:pPr>
      <w:r w:rsidRPr="0025076D">
        <w:rPr>
          <w:szCs w:val="18"/>
        </w:rPr>
        <w:t>Staff should be provided with appropriate wellbeing suppo</w:t>
      </w:r>
      <w:r w:rsidRPr="0025076D">
        <w:t>rt.</w:t>
      </w:r>
    </w:p>
    <w:p w14:paraId="5C609D77" w14:textId="77777777" w:rsidR="00F44AA8" w:rsidRDefault="00F44AA8" w:rsidP="00105C46">
      <w:pPr>
        <w:spacing w:after="160"/>
        <w:jc w:val="both"/>
      </w:pPr>
    </w:p>
    <w:p w14:paraId="2E0958EA" w14:textId="006A2DBE" w:rsidR="00F61C41" w:rsidRDefault="00F61C41" w:rsidP="00105C46">
      <w:pPr>
        <w:spacing w:after="160"/>
        <w:jc w:val="both"/>
        <w:rPr>
          <w:b/>
          <w:bCs/>
        </w:rPr>
      </w:pPr>
      <w:r>
        <w:rPr>
          <w:b/>
          <w:bCs/>
        </w:rPr>
        <w:t>Should my staff be temperature tested at work?</w:t>
      </w:r>
    </w:p>
    <w:p w14:paraId="585955B9" w14:textId="56A151D9" w:rsidR="05443077" w:rsidRPr="001D778E" w:rsidRDefault="05443077" w:rsidP="00105C46">
      <w:pPr>
        <w:spacing w:after="160"/>
        <w:rPr>
          <w:rFonts w:eastAsia="Arial"/>
        </w:rPr>
      </w:pPr>
      <w:r w:rsidRPr="001D778E">
        <w:rPr>
          <w:rFonts w:eastAsia="Arial"/>
        </w:rPr>
        <w:t>Staff</w:t>
      </w:r>
      <w:r w:rsidRPr="001D778E">
        <w:rPr>
          <w:rFonts w:eastAsia="Arial"/>
          <w:b/>
          <w:bCs/>
        </w:rPr>
        <w:t xml:space="preserve"> </w:t>
      </w:r>
      <w:r w:rsidRPr="001D778E">
        <w:rPr>
          <w:rFonts w:eastAsia="Arial"/>
        </w:rPr>
        <w:t>should</w:t>
      </w:r>
      <w:r w:rsidRPr="001D778E">
        <w:rPr>
          <w:rFonts w:eastAsia="Arial"/>
          <w:b/>
          <w:bCs/>
        </w:rPr>
        <w:t xml:space="preserve"> </w:t>
      </w:r>
      <w:r w:rsidRPr="001D778E">
        <w:rPr>
          <w:rFonts w:eastAsia="Arial"/>
        </w:rPr>
        <w:t>complete the</w:t>
      </w:r>
      <w:r w:rsidRPr="001D778E">
        <w:rPr>
          <w:rFonts w:eastAsia="Arial"/>
          <w:b/>
          <w:bCs/>
        </w:rPr>
        <w:t xml:space="preserve"> </w:t>
      </w:r>
      <w:r w:rsidRPr="001D778E">
        <w:rPr>
          <w:rFonts w:eastAsia="Arial"/>
        </w:rPr>
        <w:t>Staff Coronavirus (COVID-19) Health Questionnaire before every shift, which can include a temperature check.</w:t>
      </w:r>
    </w:p>
    <w:p w14:paraId="3DD03101" w14:textId="4FA3506C" w:rsidR="05443077" w:rsidRPr="001D778E" w:rsidRDefault="05443077" w:rsidP="00105C46">
      <w:pPr>
        <w:spacing w:after="160"/>
        <w:rPr>
          <w:rFonts w:eastAsia="Arial"/>
        </w:rPr>
      </w:pPr>
      <w:r w:rsidRPr="001D778E">
        <w:rPr>
          <w:rFonts w:eastAsia="Arial"/>
        </w:rPr>
        <w:t>Please advise your staff that if they take their temperature using a thermometer and it is 37.5 degrees or above, they are considered to have a fever and should not come to work.</w:t>
      </w:r>
    </w:p>
    <w:p w14:paraId="3C5B47D2" w14:textId="6526747F" w:rsidR="05443077" w:rsidRPr="001D778E" w:rsidRDefault="05443077" w:rsidP="00105C46">
      <w:pPr>
        <w:spacing w:after="160"/>
        <w:rPr>
          <w:rFonts w:eastAsia="Arial"/>
        </w:rPr>
      </w:pPr>
      <w:r w:rsidRPr="001D778E">
        <w:rPr>
          <w:rFonts w:eastAsia="Arial"/>
        </w:rPr>
        <w:t xml:space="preserve">Even if your staff have only mild symptoms like tiredness or a sore throat, they should attend a coronavirus (COVID-19) testing location. For a map of testing locations visit </w:t>
      </w:r>
      <w:hyperlink r:id="rId33" w:history="1">
        <w:r w:rsidRPr="001D778E">
          <w:rPr>
            <w:rStyle w:val="Hyperlink"/>
            <w:rFonts w:eastAsia="Arial" w:cs="Arial"/>
            <w:color w:val="2A6FA2"/>
            <w:szCs w:val="18"/>
          </w:rPr>
          <w:t>https://www.dhhs.vic.gov.au/gp-respiratory-clinics-and-hospital-respiratory-clinics-covid-19</w:t>
        </w:r>
      </w:hyperlink>
      <w:r w:rsidRPr="001D778E">
        <w:rPr>
          <w:rFonts w:eastAsia="Arial"/>
        </w:rPr>
        <w:t xml:space="preserve">.  </w:t>
      </w:r>
    </w:p>
    <w:p w14:paraId="7700D6B8" w14:textId="25C87967" w:rsidR="06CCEDE1" w:rsidRDefault="06CCEDE1" w:rsidP="00105C46">
      <w:pPr>
        <w:spacing w:after="160"/>
        <w:jc w:val="both"/>
      </w:pPr>
    </w:p>
    <w:p w14:paraId="1C618A33" w14:textId="5E7547E1" w:rsidR="00194AF1" w:rsidRPr="00275D16" w:rsidRDefault="00194AF1" w:rsidP="00105C46">
      <w:pPr>
        <w:spacing w:after="160"/>
        <w:jc w:val="both"/>
        <w:rPr>
          <w:b/>
          <w:bCs/>
        </w:rPr>
      </w:pPr>
      <w:r w:rsidRPr="00275D16">
        <w:rPr>
          <w:b/>
          <w:bCs/>
        </w:rPr>
        <w:t>What do I do if a staff member</w:t>
      </w:r>
      <w:r w:rsidR="00D949D8">
        <w:rPr>
          <w:b/>
          <w:bCs/>
        </w:rPr>
        <w:t xml:space="preserve"> or patron</w:t>
      </w:r>
      <w:r w:rsidRPr="00275D16">
        <w:rPr>
          <w:b/>
          <w:bCs/>
        </w:rPr>
        <w:t xml:space="preserve"> tests positive for coronavirus?</w:t>
      </w:r>
    </w:p>
    <w:p w14:paraId="5178A1F7" w14:textId="556328B8" w:rsidR="219E8025" w:rsidRPr="001D778E" w:rsidRDefault="219E8025" w:rsidP="00105C46">
      <w:pPr>
        <w:spacing w:after="160"/>
        <w:rPr>
          <w:rFonts w:asciiTheme="majorHAnsi" w:eastAsiaTheme="minorEastAsia" w:hAnsiTheme="majorHAnsi" w:cstheme="majorHAnsi"/>
          <w:szCs w:val="18"/>
        </w:rPr>
      </w:pPr>
      <w:r w:rsidRPr="001D778E">
        <w:rPr>
          <w:rFonts w:asciiTheme="majorHAnsi" w:eastAsia="Arial" w:hAnsiTheme="majorHAnsi" w:cstheme="majorHAnsi"/>
          <w:szCs w:val="18"/>
        </w:rPr>
        <w:t>All businesses should have a response plan ready for the possibility of a confirmed case of coronavirus (COVID-19) at their premises.</w:t>
      </w:r>
    </w:p>
    <w:p w14:paraId="75D2C359" w14:textId="4AE155A2" w:rsidR="219E8025" w:rsidRPr="001D778E" w:rsidRDefault="219E8025" w:rsidP="00105C46">
      <w:pPr>
        <w:spacing w:after="160"/>
        <w:rPr>
          <w:rFonts w:asciiTheme="majorHAnsi" w:eastAsiaTheme="minorEastAsia" w:hAnsiTheme="majorHAnsi" w:cstheme="majorHAnsi"/>
          <w:szCs w:val="18"/>
        </w:rPr>
      </w:pPr>
      <w:r w:rsidRPr="001D778E">
        <w:rPr>
          <w:rFonts w:asciiTheme="majorHAnsi" w:eastAsia="Arial" w:hAnsiTheme="majorHAnsi" w:cstheme="majorHAnsi"/>
          <w:szCs w:val="18"/>
        </w:rPr>
        <w:t xml:space="preserve">If a patron or staff member who is a confirmed case of coronavirus (COVID-19) has attended your business while they are infectious, you will be contacted by DHHS.  </w:t>
      </w:r>
    </w:p>
    <w:p w14:paraId="566A701D" w14:textId="3F9DA868" w:rsidR="219E8025" w:rsidRPr="001D778E" w:rsidRDefault="219E8025" w:rsidP="00105C46">
      <w:pPr>
        <w:spacing w:after="160"/>
        <w:rPr>
          <w:rFonts w:asciiTheme="majorHAnsi" w:eastAsiaTheme="minorEastAsia" w:hAnsiTheme="majorHAnsi" w:cstheme="majorHAnsi"/>
          <w:szCs w:val="18"/>
        </w:rPr>
      </w:pPr>
      <w:r w:rsidRPr="001D778E">
        <w:rPr>
          <w:rFonts w:asciiTheme="majorHAnsi" w:eastAsia="Arial" w:hAnsiTheme="majorHAnsi" w:cstheme="majorHAnsi"/>
          <w:szCs w:val="18"/>
        </w:rPr>
        <w:t>Each business should then consider the following steps:</w:t>
      </w:r>
    </w:p>
    <w:p w14:paraId="29D1B253" w14:textId="3BD9D141" w:rsidR="219E8025" w:rsidRPr="009E6CF5" w:rsidRDefault="00736198" w:rsidP="00D022C9">
      <w:pPr>
        <w:numPr>
          <w:ilvl w:val="0"/>
          <w:numId w:val="12"/>
        </w:numPr>
        <w:spacing w:after="160"/>
        <w:jc w:val="both"/>
        <w:rPr>
          <w:rFonts w:eastAsiaTheme="minorEastAsia"/>
        </w:rPr>
      </w:pPr>
      <w:r>
        <w:rPr>
          <w:rFonts w:eastAsia="Arial"/>
        </w:rPr>
        <w:t>c</w:t>
      </w:r>
      <w:r w:rsidR="219E8025" w:rsidRPr="009E6CF5">
        <w:rPr>
          <w:rFonts w:eastAsia="Arial"/>
        </w:rPr>
        <w:t>onsult with DHHS on whether the business is required to close for a short period to facilitate cleaning and enable contact tracing</w:t>
      </w:r>
    </w:p>
    <w:p w14:paraId="56BD8A5D" w14:textId="3452A688" w:rsidR="219E8025" w:rsidRPr="009E6CF5" w:rsidRDefault="00736198" w:rsidP="00D022C9">
      <w:pPr>
        <w:numPr>
          <w:ilvl w:val="0"/>
          <w:numId w:val="12"/>
        </w:numPr>
        <w:spacing w:after="160"/>
        <w:jc w:val="both"/>
        <w:rPr>
          <w:rFonts w:eastAsiaTheme="minorEastAsia"/>
        </w:rPr>
      </w:pPr>
      <w:r>
        <w:rPr>
          <w:rFonts w:eastAsia="Arial"/>
        </w:rPr>
        <w:t>d</w:t>
      </w:r>
      <w:r w:rsidR="219E8025" w:rsidRPr="009E6CF5">
        <w:rPr>
          <w:rFonts w:eastAsia="Arial"/>
        </w:rPr>
        <w:t>etermine what areas of the business were visited, used, or impacted by the infected person</w:t>
      </w:r>
    </w:p>
    <w:p w14:paraId="0B5D75CC" w14:textId="559CC73E" w:rsidR="219E8025" w:rsidRPr="009E6CF5" w:rsidRDefault="00736198" w:rsidP="00D022C9">
      <w:pPr>
        <w:numPr>
          <w:ilvl w:val="0"/>
          <w:numId w:val="12"/>
        </w:numPr>
        <w:spacing w:after="160"/>
        <w:jc w:val="both"/>
        <w:rPr>
          <w:rFonts w:eastAsiaTheme="minorEastAsia"/>
        </w:rPr>
      </w:pPr>
      <w:r>
        <w:rPr>
          <w:rFonts w:eastAsia="Arial"/>
        </w:rPr>
        <w:t>c</w:t>
      </w:r>
      <w:r w:rsidR="219E8025" w:rsidRPr="009E6CF5">
        <w:rPr>
          <w:rFonts w:eastAsia="Arial"/>
        </w:rPr>
        <w:t>lean and disinfect all areas that were used by the confirmed case (for example, dining areas, offices, bathrooms and common areas)</w:t>
      </w:r>
    </w:p>
    <w:p w14:paraId="73BA2E26" w14:textId="6016FAC4" w:rsidR="219E8025" w:rsidRPr="009E6CF5" w:rsidRDefault="219E8025" w:rsidP="00D022C9">
      <w:pPr>
        <w:numPr>
          <w:ilvl w:val="1"/>
          <w:numId w:val="12"/>
        </w:numPr>
        <w:spacing w:after="160"/>
        <w:jc w:val="both"/>
        <w:rPr>
          <w:rFonts w:eastAsiaTheme="minorEastAsia"/>
        </w:rPr>
      </w:pPr>
      <w:r w:rsidRPr="009E6CF5">
        <w:rPr>
          <w:rFonts w:eastAsia="Arial"/>
        </w:rPr>
        <w:t>Close off the affected area before cleaning and disinfecting</w:t>
      </w:r>
    </w:p>
    <w:p w14:paraId="27E0390C" w14:textId="6C9F0CC3" w:rsidR="219E8025" w:rsidRPr="009E6CF5" w:rsidRDefault="219E8025" w:rsidP="00D022C9">
      <w:pPr>
        <w:numPr>
          <w:ilvl w:val="1"/>
          <w:numId w:val="12"/>
        </w:numPr>
        <w:spacing w:after="160"/>
        <w:jc w:val="both"/>
        <w:rPr>
          <w:rFonts w:eastAsiaTheme="minorEastAsia"/>
        </w:rPr>
      </w:pPr>
      <w:r w:rsidRPr="009E6CF5">
        <w:rPr>
          <w:rFonts w:eastAsia="Arial"/>
        </w:rPr>
        <w:t>Open outside doors and windows to increase air circulation and then commence cleaning and disinfection</w:t>
      </w:r>
    </w:p>
    <w:p w14:paraId="1E7E8067" w14:textId="0A302EBD" w:rsidR="00F52672" w:rsidRPr="009E6CF5" w:rsidRDefault="219E8025" w:rsidP="00D022C9">
      <w:pPr>
        <w:numPr>
          <w:ilvl w:val="1"/>
          <w:numId w:val="12"/>
        </w:numPr>
        <w:spacing w:after="160"/>
        <w:jc w:val="both"/>
        <w:rPr>
          <w:rFonts w:eastAsiaTheme="minorEastAsia"/>
        </w:rPr>
      </w:pPr>
      <w:r w:rsidRPr="009E6CF5">
        <w:rPr>
          <w:rFonts w:eastAsia="Arial"/>
        </w:rPr>
        <w:t xml:space="preserve">Fully </w:t>
      </w:r>
      <w:r w:rsidR="00615831">
        <w:rPr>
          <w:rFonts w:eastAsia="Arial"/>
        </w:rPr>
        <w:t>disinfect</w:t>
      </w:r>
      <w:r w:rsidRPr="009E6CF5">
        <w:rPr>
          <w:rFonts w:eastAsia="Arial"/>
        </w:rPr>
        <w:t xml:space="preserve"> all areas of the site, paying particular attention to high touch areas. The venue should remain closed until this is complete</w:t>
      </w:r>
    </w:p>
    <w:p w14:paraId="11C792B3" w14:textId="1AFE52DF" w:rsidR="00146649" w:rsidRPr="005C5D46" w:rsidRDefault="00146649" w:rsidP="00D022C9">
      <w:pPr>
        <w:pStyle w:val="Default"/>
        <w:numPr>
          <w:ilvl w:val="0"/>
          <w:numId w:val="12"/>
        </w:numPr>
        <w:spacing w:before="120" w:after="160"/>
        <w:rPr>
          <w:rFonts w:ascii="Arial" w:eastAsia="Times New Roman" w:hAnsi="Arial" w:cs="Arial"/>
          <w:color w:val="53565A"/>
          <w:sz w:val="18"/>
          <w:szCs w:val="18"/>
        </w:rPr>
      </w:pPr>
      <w:r>
        <w:rPr>
          <w:rFonts w:ascii="Arial" w:eastAsia="Times New Roman" w:hAnsi="Arial" w:cs="Arial"/>
          <w:color w:val="53565A"/>
          <w:sz w:val="18"/>
          <w:szCs w:val="18"/>
        </w:rPr>
        <w:t>DHHS</w:t>
      </w:r>
      <w:r w:rsidRPr="005C5D46">
        <w:rPr>
          <w:rFonts w:ascii="Arial" w:eastAsia="Times New Roman" w:hAnsi="Arial" w:cs="Arial"/>
          <w:color w:val="53565A"/>
          <w:sz w:val="18"/>
          <w:szCs w:val="18"/>
        </w:rPr>
        <w:t xml:space="preserve"> will liaise with operators where someone has been at the </w:t>
      </w:r>
      <w:r>
        <w:rPr>
          <w:rFonts w:ascii="Arial" w:eastAsia="Times New Roman" w:hAnsi="Arial" w:cs="Arial"/>
          <w:color w:val="53565A"/>
          <w:sz w:val="18"/>
          <w:szCs w:val="18"/>
        </w:rPr>
        <w:t>business</w:t>
      </w:r>
      <w:r w:rsidRPr="005C5D46">
        <w:rPr>
          <w:rFonts w:ascii="Arial" w:eastAsia="Times New Roman" w:hAnsi="Arial" w:cs="Arial"/>
          <w:color w:val="53565A"/>
          <w:sz w:val="18"/>
          <w:szCs w:val="18"/>
        </w:rPr>
        <w:t xml:space="preserve"> while infectious</w:t>
      </w:r>
      <w:r>
        <w:rPr>
          <w:rFonts w:ascii="Arial" w:eastAsia="Times New Roman" w:hAnsi="Arial" w:cs="Arial"/>
          <w:color w:val="53565A"/>
          <w:sz w:val="18"/>
          <w:szCs w:val="18"/>
        </w:rPr>
        <w:t xml:space="preserve"> with coronavirus (COVID-19)</w:t>
      </w:r>
      <w:r w:rsidRPr="005C5D46">
        <w:rPr>
          <w:rFonts w:ascii="Arial" w:eastAsia="Times New Roman" w:hAnsi="Arial" w:cs="Arial"/>
          <w:color w:val="53565A"/>
          <w:sz w:val="18"/>
          <w:szCs w:val="18"/>
        </w:rPr>
        <w:t xml:space="preserve">. </w:t>
      </w:r>
      <w:r>
        <w:rPr>
          <w:rFonts w:ascii="Arial" w:eastAsia="Times New Roman" w:hAnsi="Arial" w:cs="Arial"/>
          <w:color w:val="53565A"/>
          <w:sz w:val="18"/>
          <w:szCs w:val="18"/>
        </w:rPr>
        <w:t>DHHS</w:t>
      </w:r>
      <w:r w:rsidRPr="005C5D46">
        <w:rPr>
          <w:rFonts w:ascii="Arial" w:eastAsia="Times New Roman" w:hAnsi="Arial" w:cs="Arial"/>
          <w:color w:val="53565A"/>
          <w:sz w:val="18"/>
          <w:szCs w:val="18"/>
        </w:rPr>
        <w:t xml:space="preserve"> may request</w:t>
      </w:r>
      <w:r>
        <w:rPr>
          <w:rFonts w:ascii="Arial" w:eastAsia="Times New Roman" w:hAnsi="Arial" w:cs="Arial"/>
          <w:color w:val="53565A"/>
          <w:sz w:val="18"/>
          <w:szCs w:val="18"/>
        </w:rPr>
        <w:t xml:space="preserve"> information from the operator </w:t>
      </w:r>
      <w:r w:rsidRPr="005C5D46">
        <w:rPr>
          <w:rFonts w:ascii="Arial" w:eastAsia="Times New Roman" w:hAnsi="Arial" w:cs="Arial"/>
          <w:color w:val="53565A"/>
          <w:sz w:val="18"/>
          <w:szCs w:val="18"/>
        </w:rPr>
        <w:t xml:space="preserve">to assist with contact tracing. DHHS will contact anyone who is </w:t>
      </w:r>
      <w:r>
        <w:rPr>
          <w:rFonts w:ascii="Arial" w:eastAsia="Times New Roman" w:hAnsi="Arial" w:cs="Arial"/>
          <w:color w:val="53565A"/>
          <w:sz w:val="18"/>
          <w:szCs w:val="18"/>
        </w:rPr>
        <w:t>identified as</w:t>
      </w:r>
      <w:r w:rsidRPr="005C5D46">
        <w:rPr>
          <w:rFonts w:ascii="Arial" w:eastAsia="Times New Roman" w:hAnsi="Arial" w:cs="Arial"/>
          <w:color w:val="53565A"/>
          <w:sz w:val="18"/>
          <w:szCs w:val="18"/>
        </w:rPr>
        <w:t xml:space="preserve"> a close contact of the case</w:t>
      </w:r>
    </w:p>
    <w:p w14:paraId="0D4CA468" w14:textId="387927F2" w:rsidR="219E8025" w:rsidRPr="009E6CF5" w:rsidRDefault="00736198" w:rsidP="00D022C9">
      <w:pPr>
        <w:numPr>
          <w:ilvl w:val="0"/>
          <w:numId w:val="12"/>
        </w:numPr>
        <w:spacing w:after="160"/>
        <w:jc w:val="both"/>
        <w:rPr>
          <w:rFonts w:eastAsiaTheme="minorEastAsia"/>
        </w:rPr>
      </w:pPr>
      <w:r>
        <w:rPr>
          <w:rFonts w:eastAsia="Arial"/>
        </w:rPr>
        <w:t>w</w:t>
      </w:r>
      <w:r w:rsidR="219E8025" w:rsidRPr="009E6CF5">
        <w:rPr>
          <w:rFonts w:eastAsia="Arial"/>
        </w:rPr>
        <w:t>ork with DHHS to ensure that all appropriate preventative measures have been taken prior to reopening the business</w:t>
      </w:r>
    </w:p>
    <w:p w14:paraId="0802B0B1" w14:textId="464CBABE" w:rsidR="219E8025" w:rsidRPr="009E6CF5" w:rsidRDefault="00736198" w:rsidP="00D022C9">
      <w:pPr>
        <w:numPr>
          <w:ilvl w:val="0"/>
          <w:numId w:val="12"/>
        </w:numPr>
        <w:spacing w:after="160"/>
        <w:jc w:val="both"/>
        <w:rPr>
          <w:rFonts w:eastAsiaTheme="minorEastAsia"/>
        </w:rPr>
      </w:pPr>
      <w:r>
        <w:rPr>
          <w:rFonts w:eastAsia="Arial"/>
        </w:rPr>
        <w:t>a</w:t>
      </w:r>
      <w:r w:rsidR="219E8025" w:rsidRPr="009E6CF5">
        <w:rPr>
          <w:rFonts w:eastAsia="Arial"/>
        </w:rPr>
        <w:t>ny staff member who tests positive for coronavirus (COVID-19) should remain in home isolation until they have been notified by DHHS that they are no longer required to isolate and have met its criteria for release. The staff member should follow DHHS guidance and their employer’s policy</w:t>
      </w:r>
    </w:p>
    <w:p w14:paraId="00813A52" w14:textId="057F3B59" w:rsidR="002C260B" w:rsidRPr="009E6CF5" w:rsidRDefault="00736198" w:rsidP="00D022C9">
      <w:pPr>
        <w:numPr>
          <w:ilvl w:val="0"/>
          <w:numId w:val="12"/>
        </w:numPr>
        <w:spacing w:after="160"/>
        <w:jc w:val="both"/>
        <w:rPr>
          <w:rFonts w:eastAsia="Arial"/>
        </w:rPr>
      </w:pPr>
      <w:r>
        <w:rPr>
          <w:rFonts w:eastAsia="Arial"/>
        </w:rPr>
        <w:t>s</w:t>
      </w:r>
      <w:r w:rsidR="219E8025" w:rsidRPr="009E6CF5">
        <w:rPr>
          <w:rFonts w:eastAsia="Arial"/>
        </w:rPr>
        <w:t>taff who are determined as close contacts of a person with coronavirus should not come to work for 14 days after their last close contact and must quarantine themselves. During quarantine, they should watch for symptoms and seek medical assessment and testing if they become symptomatic</w:t>
      </w:r>
      <w:r w:rsidR="006B1EF1">
        <w:rPr>
          <w:rFonts w:eastAsia="Arial"/>
        </w:rPr>
        <w:t>; and</w:t>
      </w:r>
    </w:p>
    <w:p w14:paraId="4DDD206E" w14:textId="1EC1E4EE" w:rsidR="219E8025" w:rsidRPr="009E6CF5" w:rsidRDefault="00736198" w:rsidP="00D022C9">
      <w:pPr>
        <w:numPr>
          <w:ilvl w:val="0"/>
          <w:numId w:val="12"/>
        </w:numPr>
        <w:spacing w:after="160"/>
        <w:jc w:val="both"/>
        <w:rPr>
          <w:rFonts w:eastAsia="Arial"/>
        </w:rPr>
      </w:pPr>
      <w:r>
        <w:rPr>
          <w:rFonts w:eastAsia="Arial"/>
        </w:rPr>
        <w:t>i</w:t>
      </w:r>
      <w:r w:rsidR="219E8025" w:rsidRPr="009E6CF5">
        <w:rPr>
          <w:rFonts w:eastAsia="Arial"/>
        </w:rPr>
        <w:t>f multiple staff are directed to be quarantined and this affects operational capacity, the business will need to consider its own contingency plans for disposing of raw materials (especially fresh ingredients), any work in progress, or short shelf-life stock to ensure food safety is maintained</w:t>
      </w:r>
      <w:r>
        <w:rPr>
          <w:rFonts w:eastAsia="Arial"/>
        </w:rPr>
        <w:t>.</w:t>
      </w:r>
    </w:p>
    <w:p w14:paraId="5E39FF6D" w14:textId="625D7F79" w:rsidR="219E8025" w:rsidRPr="001D778E" w:rsidRDefault="219E8025" w:rsidP="00105C46">
      <w:pPr>
        <w:spacing w:after="160"/>
        <w:rPr>
          <w:rFonts w:eastAsiaTheme="minorEastAsia"/>
        </w:rPr>
      </w:pPr>
      <w:r w:rsidRPr="00C239CE">
        <w:rPr>
          <w:rFonts w:eastAsia="Arial"/>
        </w:rPr>
        <w:lastRenderedPageBreak/>
        <w:t xml:space="preserve">Please respect the privacy of people with a confirmed case of coronavirus </w:t>
      </w:r>
      <w:r w:rsidR="00307DB4">
        <w:rPr>
          <w:rFonts w:eastAsia="Arial"/>
        </w:rPr>
        <w:t xml:space="preserve">(COVID-19) </w:t>
      </w:r>
      <w:r w:rsidRPr="00C239CE">
        <w:rPr>
          <w:rFonts w:eastAsia="Arial"/>
        </w:rPr>
        <w:t xml:space="preserve">and treat their condition with understanding and compassion. Check in on the wellbeing </w:t>
      </w:r>
      <w:r w:rsidR="007F43F9">
        <w:rPr>
          <w:rFonts w:eastAsia="Arial"/>
        </w:rPr>
        <w:t xml:space="preserve">of staff members </w:t>
      </w:r>
      <w:r w:rsidRPr="00C239CE">
        <w:rPr>
          <w:rFonts w:eastAsia="Arial"/>
        </w:rPr>
        <w:t>regularly during self-isolation and monitor their mental health.</w:t>
      </w:r>
    </w:p>
    <w:p w14:paraId="62C1112C" w14:textId="340E0BBC" w:rsidR="06CCEDE1" w:rsidRDefault="06CCEDE1" w:rsidP="00105C46">
      <w:pPr>
        <w:pStyle w:val="Default"/>
        <w:spacing w:before="120" w:after="160"/>
        <w:jc w:val="both"/>
        <w:rPr>
          <w:color w:val="53565A"/>
          <w:sz w:val="18"/>
          <w:szCs w:val="18"/>
        </w:rPr>
      </w:pPr>
    </w:p>
    <w:p w14:paraId="467FAADE" w14:textId="09C68EEB" w:rsidR="0063420E" w:rsidRPr="0063420E" w:rsidRDefault="0063420E" w:rsidP="00105C46">
      <w:pPr>
        <w:spacing w:after="160"/>
        <w:jc w:val="both"/>
        <w:rPr>
          <w:b/>
          <w:bCs/>
        </w:rPr>
      </w:pPr>
      <w:r w:rsidRPr="0063420E">
        <w:rPr>
          <w:b/>
          <w:bCs/>
        </w:rPr>
        <w:t>How can I manage potential coronavirus outbreaks among staff?</w:t>
      </w:r>
    </w:p>
    <w:p w14:paraId="2ACAE4D6" w14:textId="2369A74D" w:rsidR="0063420E" w:rsidRPr="001D778E" w:rsidRDefault="0063420E" w:rsidP="00105C46">
      <w:pPr>
        <w:spacing w:after="160"/>
        <w:rPr>
          <w:rFonts w:eastAsia="Arial"/>
        </w:rPr>
      </w:pPr>
      <w:r w:rsidRPr="001D778E">
        <w:rPr>
          <w:rFonts w:eastAsia="Arial"/>
        </w:rPr>
        <w:t>Have a plan in place if a staff member should test positive for coronavirus</w:t>
      </w:r>
      <w:r w:rsidR="00964491">
        <w:rPr>
          <w:rFonts w:eastAsia="Arial"/>
        </w:rPr>
        <w:t xml:space="preserve"> (COVID-19)</w:t>
      </w:r>
      <w:r w:rsidRPr="001D778E">
        <w:rPr>
          <w:rFonts w:eastAsia="Arial"/>
        </w:rPr>
        <w:t>. For example, maintain accurate records of your work roster to identify who has been in close proximity with one another during a shift.</w:t>
      </w:r>
    </w:p>
    <w:p w14:paraId="44B9A595" w14:textId="1001ADDB" w:rsidR="0063420E" w:rsidRPr="001D778E" w:rsidRDefault="0063420E" w:rsidP="00105C46">
      <w:pPr>
        <w:spacing w:after="160"/>
        <w:rPr>
          <w:rFonts w:eastAsia="Arial"/>
        </w:rPr>
      </w:pPr>
      <w:r w:rsidRPr="001D778E">
        <w:rPr>
          <w:rFonts w:eastAsia="Arial"/>
        </w:rPr>
        <w:t>If a staff member does test positive</w:t>
      </w:r>
      <w:r w:rsidR="00292571">
        <w:rPr>
          <w:rFonts w:eastAsia="Arial"/>
        </w:rPr>
        <w:t xml:space="preserve">, </w:t>
      </w:r>
      <w:r w:rsidRPr="001D778E">
        <w:rPr>
          <w:rFonts w:eastAsia="Arial"/>
        </w:rPr>
        <w:t>treat t</w:t>
      </w:r>
      <w:r w:rsidR="00292571">
        <w:rPr>
          <w:rFonts w:eastAsia="Arial"/>
        </w:rPr>
        <w:t xml:space="preserve">hem </w:t>
      </w:r>
      <w:r w:rsidRPr="001D778E">
        <w:rPr>
          <w:rFonts w:eastAsia="Arial"/>
        </w:rPr>
        <w:t>with understanding and compassion. Check in on their wellbeing regularly during self-isolation and monitor their mental health.</w:t>
      </w:r>
    </w:p>
    <w:p w14:paraId="263F64D9" w14:textId="77518414" w:rsidR="0068652A" w:rsidRPr="001D778E" w:rsidRDefault="00292571" w:rsidP="00105C46">
      <w:pPr>
        <w:spacing w:after="160"/>
        <w:rPr>
          <w:rFonts w:eastAsia="Arial"/>
        </w:rPr>
      </w:pPr>
      <w:r>
        <w:rPr>
          <w:rFonts w:eastAsia="Arial"/>
        </w:rPr>
        <w:t>DHHS</w:t>
      </w:r>
      <w:r w:rsidR="0068652A" w:rsidRPr="001D778E">
        <w:rPr>
          <w:rFonts w:eastAsia="Arial"/>
        </w:rPr>
        <w:t xml:space="preserve"> will work with you </w:t>
      </w:r>
      <w:r w:rsidR="00497944">
        <w:rPr>
          <w:rFonts w:eastAsia="Arial"/>
        </w:rPr>
        <w:t>to provide clear direction and indicate requirements</w:t>
      </w:r>
      <w:r w:rsidR="0068652A" w:rsidRPr="001D778E">
        <w:rPr>
          <w:rFonts w:eastAsia="Arial"/>
        </w:rPr>
        <w:t xml:space="preserve"> </w:t>
      </w:r>
      <w:r w:rsidR="00E63BEF" w:rsidRPr="001D778E">
        <w:rPr>
          <w:rFonts w:eastAsia="Arial"/>
        </w:rPr>
        <w:t xml:space="preserve">where someone with </w:t>
      </w:r>
      <w:r>
        <w:rPr>
          <w:rFonts w:eastAsia="Arial"/>
        </w:rPr>
        <w:t>coronavirus (</w:t>
      </w:r>
      <w:r w:rsidR="00E63BEF" w:rsidRPr="001D778E">
        <w:rPr>
          <w:rFonts w:eastAsia="Arial"/>
        </w:rPr>
        <w:t>COVID-19</w:t>
      </w:r>
      <w:r>
        <w:rPr>
          <w:rFonts w:eastAsia="Arial"/>
        </w:rPr>
        <w:t>)</w:t>
      </w:r>
      <w:r w:rsidR="00E63BEF" w:rsidRPr="001D778E">
        <w:rPr>
          <w:rFonts w:eastAsia="Arial"/>
        </w:rPr>
        <w:t xml:space="preserve"> has been at your facility while infectious.</w:t>
      </w:r>
    </w:p>
    <w:p w14:paraId="211215AE" w14:textId="77777777" w:rsidR="0063420E" w:rsidRDefault="0063420E" w:rsidP="00105C46">
      <w:pPr>
        <w:spacing w:after="160"/>
        <w:jc w:val="both"/>
      </w:pPr>
    </w:p>
    <w:p w14:paraId="003B6E1F" w14:textId="529E7635" w:rsidR="00194AF1" w:rsidRPr="00194AF1" w:rsidRDefault="00194AF1" w:rsidP="00105C46">
      <w:pPr>
        <w:spacing w:after="160"/>
        <w:jc w:val="both"/>
        <w:rPr>
          <w:b/>
          <w:bCs/>
        </w:rPr>
      </w:pPr>
      <w:r w:rsidRPr="00194AF1">
        <w:rPr>
          <w:b/>
          <w:bCs/>
        </w:rPr>
        <w:t>Should I encourage staff to wear PPE?</w:t>
      </w:r>
    </w:p>
    <w:p w14:paraId="0C1842F1" w14:textId="33031F82" w:rsidR="7CA4D4F6" w:rsidRDefault="7CA4D4F6" w:rsidP="00105C46">
      <w:pPr>
        <w:spacing w:after="160"/>
        <w:rPr>
          <w:rFonts w:eastAsia="Arial"/>
        </w:rPr>
      </w:pPr>
      <w:r w:rsidRPr="66252F38">
        <w:rPr>
          <w:rFonts w:eastAsia="Arial"/>
        </w:rPr>
        <w:t>No. Wearing masks is not recommended for individuals that are not showing symptoms and anyone with symptoms should be asked to stay home.</w:t>
      </w:r>
      <w:r w:rsidR="002A7A25">
        <w:rPr>
          <w:rFonts w:eastAsia="Arial"/>
        </w:rPr>
        <w:br/>
      </w:r>
      <w:r w:rsidR="002A7A25">
        <w:rPr>
          <w:rFonts w:eastAsia="Arial"/>
        </w:rPr>
        <w:br/>
      </w:r>
      <w:r w:rsidR="002A7A25" w:rsidRPr="66252F38">
        <w:rPr>
          <w:rFonts w:eastAsia="Arial"/>
        </w:rPr>
        <w:t>Good hygiene practices, such as handwashing, cleaning and disinfecting surfaces and utensils, and physical distancing and barriers are the most effective methods for maintaining staff health and reducing the risk of transmission.</w:t>
      </w:r>
    </w:p>
    <w:p w14:paraId="66F779FA" w14:textId="351016BB" w:rsidR="7CA4D4F6" w:rsidRDefault="7CA4D4F6" w:rsidP="00105C46">
      <w:pPr>
        <w:spacing w:after="160"/>
        <w:rPr>
          <w:rFonts w:eastAsia="Arial"/>
        </w:rPr>
      </w:pPr>
      <w:r w:rsidRPr="66252F38">
        <w:rPr>
          <w:rFonts w:eastAsia="Arial"/>
        </w:rPr>
        <w:t>Gloves are recommended when cleaning and disinfecting. Use of eye protection, masks and gowns is generally not required when undertaking routine cleaning unless the manufacturer’s advice for a disinfectant product requires it.</w:t>
      </w:r>
    </w:p>
    <w:p w14:paraId="21EC532C" w14:textId="708EBF8A" w:rsidR="00177F7D" w:rsidRDefault="00177F7D" w:rsidP="00105C46">
      <w:pPr>
        <w:spacing w:after="160"/>
        <w:rPr>
          <w:rFonts w:eastAsia="Arial"/>
        </w:rPr>
      </w:pPr>
      <w:r>
        <w:t xml:space="preserve">If staff </w:t>
      </w:r>
      <w:r w:rsidRPr="00B5015D">
        <w:t xml:space="preserve">were previously required to </w:t>
      </w:r>
      <w:r>
        <w:t xml:space="preserve">wear PPE </w:t>
      </w:r>
      <w:r w:rsidRPr="00B5015D">
        <w:t xml:space="preserve">to control for risks other than coronavirus </w:t>
      </w:r>
      <w:r>
        <w:t xml:space="preserve">(COVID-19) </w:t>
      </w:r>
      <w:r w:rsidRPr="00B5015D">
        <w:t>infections</w:t>
      </w:r>
      <w:r>
        <w:t xml:space="preserve">, then they should continue to do so. </w:t>
      </w:r>
    </w:p>
    <w:p w14:paraId="4DFA01F8" w14:textId="5207935B" w:rsidR="06CCEDE1" w:rsidRDefault="06CCEDE1" w:rsidP="00105C46">
      <w:pPr>
        <w:spacing w:after="160"/>
        <w:jc w:val="both"/>
        <w:rPr>
          <w:rFonts w:eastAsia="Arial" w:cs="Arial"/>
          <w:sz w:val="20"/>
        </w:rPr>
      </w:pPr>
    </w:p>
    <w:p w14:paraId="702AEC8C" w14:textId="5D504ED7" w:rsidR="7CA4D4F6" w:rsidRPr="001D778E" w:rsidRDefault="7CA4D4F6" w:rsidP="00105C46">
      <w:pPr>
        <w:spacing w:after="160"/>
        <w:jc w:val="both"/>
        <w:rPr>
          <w:rFonts w:eastAsia="Arial" w:cs="Arial"/>
          <w:b/>
          <w:bCs/>
          <w:szCs w:val="18"/>
        </w:rPr>
      </w:pPr>
      <w:r w:rsidRPr="001D778E">
        <w:rPr>
          <w:rFonts w:eastAsia="Arial" w:cs="Arial"/>
          <w:b/>
          <w:bCs/>
          <w:szCs w:val="18"/>
        </w:rPr>
        <w:t>Can staff move freely around the premises?</w:t>
      </w:r>
    </w:p>
    <w:p w14:paraId="03CBC70B" w14:textId="11A104D8" w:rsidR="06CCEDE1" w:rsidRDefault="7CA4D4F6" w:rsidP="00105C46">
      <w:pPr>
        <w:spacing w:after="160"/>
        <w:rPr>
          <w:rFonts w:eastAsia="Arial"/>
        </w:rPr>
      </w:pPr>
      <w:r w:rsidRPr="66252F38">
        <w:rPr>
          <w:rFonts w:eastAsia="Arial"/>
        </w:rPr>
        <w:t xml:space="preserve">Wherever possible, processes should be modified to reduce staff’s need to move through the premises to carry out their work. For example, divide </w:t>
      </w:r>
      <w:r w:rsidR="00E100E7">
        <w:rPr>
          <w:rFonts w:eastAsia="Arial"/>
        </w:rPr>
        <w:t>work</w:t>
      </w:r>
      <w:r w:rsidR="00E100E7" w:rsidRPr="66252F38">
        <w:rPr>
          <w:rFonts w:eastAsia="Arial"/>
        </w:rPr>
        <w:t xml:space="preserve"> </w:t>
      </w:r>
      <w:r w:rsidRPr="66252F38">
        <w:rPr>
          <w:rFonts w:eastAsia="Arial"/>
        </w:rPr>
        <w:t xml:space="preserve">areas into clear sections and assign them to specific staff, and adopt processes that allow </w:t>
      </w:r>
      <w:r w:rsidRPr="66252F38" w:rsidDel="00EF3047">
        <w:rPr>
          <w:rFonts w:eastAsia="Arial"/>
        </w:rPr>
        <w:t xml:space="preserve">staff to </w:t>
      </w:r>
      <w:r w:rsidR="00EF3047">
        <w:rPr>
          <w:rFonts w:eastAsia="Arial"/>
        </w:rPr>
        <w:t xml:space="preserve">maintain </w:t>
      </w:r>
      <w:r w:rsidR="00AE7A5F">
        <w:rPr>
          <w:rFonts w:eastAsia="Arial"/>
        </w:rPr>
        <w:t>1.5</w:t>
      </w:r>
      <w:r w:rsidR="00B02361">
        <w:rPr>
          <w:rFonts w:eastAsia="Arial"/>
        </w:rPr>
        <w:t xml:space="preserve"> </w:t>
      </w:r>
      <w:r w:rsidR="00AE7A5F">
        <w:rPr>
          <w:rFonts w:eastAsia="Arial"/>
        </w:rPr>
        <w:t>m</w:t>
      </w:r>
      <w:r w:rsidR="00B02361">
        <w:rPr>
          <w:rFonts w:eastAsia="Arial"/>
        </w:rPr>
        <w:t>etres</w:t>
      </w:r>
      <w:r w:rsidR="00AE7A5F">
        <w:rPr>
          <w:rFonts w:eastAsia="Arial"/>
        </w:rPr>
        <w:t xml:space="preserve"> from other staff and </w:t>
      </w:r>
      <w:r w:rsidR="00AE7A5F" w:rsidRPr="00C4E559">
        <w:rPr>
          <w:rFonts w:eastAsia="Arial"/>
        </w:rPr>
        <w:t>customers</w:t>
      </w:r>
      <w:r w:rsidRPr="66252F38">
        <w:rPr>
          <w:rFonts w:eastAsia="Arial"/>
        </w:rPr>
        <w:t>.</w:t>
      </w:r>
    </w:p>
    <w:p w14:paraId="0BEE9B59" w14:textId="77777777" w:rsidR="004440C8" w:rsidRDefault="004440C8" w:rsidP="00105C46">
      <w:pPr>
        <w:spacing w:after="160"/>
        <w:jc w:val="both"/>
        <w:rPr>
          <w:rFonts w:eastAsia="Arial" w:cs="Arial"/>
          <w:b/>
          <w:bCs/>
          <w:sz w:val="20"/>
        </w:rPr>
      </w:pPr>
    </w:p>
    <w:p w14:paraId="46AC251E" w14:textId="704E6E69" w:rsidR="3C54A0F3" w:rsidRPr="001D778E" w:rsidRDefault="3C54A0F3" w:rsidP="00105C46">
      <w:pPr>
        <w:spacing w:after="160"/>
        <w:jc w:val="both"/>
        <w:rPr>
          <w:rFonts w:eastAsia="Arial" w:cs="Arial"/>
          <w:b/>
          <w:bCs/>
          <w:szCs w:val="18"/>
        </w:rPr>
      </w:pPr>
      <w:r w:rsidRPr="001D778E">
        <w:rPr>
          <w:rFonts w:eastAsia="Arial" w:cs="Arial"/>
          <w:b/>
          <w:bCs/>
          <w:szCs w:val="18"/>
        </w:rPr>
        <w:t>How can I minimise interactions between staff members during breaks or when transitioning into or out of work periods?</w:t>
      </w:r>
    </w:p>
    <w:p w14:paraId="731C7C5E" w14:textId="743CE318" w:rsidR="3C54A0F3" w:rsidRPr="001D778E" w:rsidRDefault="3C54A0F3" w:rsidP="00105C46">
      <w:pPr>
        <w:spacing w:after="160"/>
        <w:rPr>
          <w:rFonts w:eastAsia="Arial"/>
        </w:rPr>
      </w:pPr>
      <w:r w:rsidRPr="001D778E">
        <w:rPr>
          <w:rFonts w:eastAsia="Arial"/>
        </w:rPr>
        <w:t>The times at which staff are not actively working or transitioning, such as meal breaks, toilet breaks, arrival and leaving work, are when interaction between them is most likely, which may lead to an increased risk of transmission.</w:t>
      </w:r>
    </w:p>
    <w:p w14:paraId="1F31DD1C" w14:textId="2C57316C" w:rsidR="3C54A0F3" w:rsidRPr="001D778E" w:rsidRDefault="3C54A0F3" w:rsidP="00105C46">
      <w:pPr>
        <w:spacing w:after="160"/>
        <w:jc w:val="both"/>
        <w:rPr>
          <w:rFonts w:eastAsia="Arial" w:cs="Arial"/>
          <w:szCs w:val="18"/>
        </w:rPr>
      </w:pPr>
      <w:r w:rsidRPr="001D778E">
        <w:rPr>
          <w:rFonts w:eastAsia="Arial" w:cs="Arial"/>
          <w:szCs w:val="18"/>
        </w:rPr>
        <w:t>Businesses should help staff maintain physical distancing protocols during these times by:</w:t>
      </w:r>
    </w:p>
    <w:p w14:paraId="0352373F" w14:textId="3E860750" w:rsidR="3C54A0F3" w:rsidRPr="001D778E" w:rsidRDefault="3C54A0F3" w:rsidP="00D022C9">
      <w:pPr>
        <w:pStyle w:val="ListParagraph"/>
        <w:numPr>
          <w:ilvl w:val="0"/>
          <w:numId w:val="9"/>
        </w:numPr>
        <w:spacing w:before="120" w:after="160"/>
        <w:ind w:left="714" w:hanging="357"/>
        <w:contextualSpacing w:val="0"/>
        <w:rPr>
          <w:rFonts w:asciiTheme="majorHAnsi" w:eastAsia="Arial" w:hAnsiTheme="majorHAnsi" w:cstheme="majorHAnsi"/>
          <w:color w:val="535659"/>
          <w:sz w:val="18"/>
          <w:szCs w:val="18"/>
        </w:rPr>
      </w:pPr>
      <w:r w:rsidRPr="001D778E">
        <w:rPr>
          <w:rFonts w:asciiTheme="majorHAnsi" w:eastAsia="Arial" w:hAnsiTheme="majorHAnsi" w:cstheme="majorHAnsi"/>
          <w:color w:val="535659"/>
          <w:sz w:val="18"/>
          <w:szCs w:val="18"/>
        </w:rPr>
        <w:t xml:space="preserve">reviewing shift arrangements to create smaller teams and have each team work independently (known as </w:t>
      </w:r>
      <w:proofErr w:type="spellStart"/>
      <w:r w:rsidRPr="001D778E">
        <w:rPr>
          <w:rFonts w:asciiTheme="majorHAnsi" w:eastAsia="Arial" w:hAnsiTheme="majorHAnsi" w:cstheme="majorHAnsi"/>
          <w:color w:val="535659"/>
          <w:sz w:val="18"/>
          <w:szCs w:val="18"/>
        </w:rPr>
        <w:t>cohorting</w:t>
      </w:r>
      <w:proofErr w:type="spellEnd"/>
      <w:r w:rsidRPr="001D778E">
        <w:rPr>
          <w:rFonts w:asciiTheme="majorHAnsi" w:eastAsia="Arial" w:hAnsiTheme="majorHAnsi" w:cstheme="majorHAnsi"/>
          <w:color w:val="535659"/>
          <w:sz w:val="18"/>
          <w:szCs w:val="18"/>
        </w:rPr>
        <w:t>)</w:t>
      </w:r>
    </w:p>
    <w:p w14:paraId="3B99C8E8" w14:textId="68343782" w:rsidR="3C54A0F3" w:rsidRPr="001D778E" w:rsidRDefault="3C54A0F3" w:rsidP="00D022C9">
      <w:pPr>
        <w:pStyle w:val="ListParagraph"/>
        <w:numPr>
          <w:ilvl w:val="0"/>
          <w:numId w:val="9"/>
        </w:numPr>
        <w:spacing w:before="120" w:after="160"/>
        <w:ind w:left="714" w:hanging="357"/>
        <w:contextualSpacing w:val="0"/>
        <w:rPr>
          <w:rFonts w:asciiTheme="majorHAnsi" w:eastAsia="Arial" w:hAnsiTheme="majorHAnsi" w:cstheme="majorHAnsi"/>
          <w:color w:val="535659"/>
          <w:sz w:val="18"/>
          <w:szCs w:val="18"/>
        </w:rPr>
      </w:pPr>
      <w:r w:rsidRPr="001D778E">
        <w:rPr>
          <w:rFonts w:asciiTheme="majorHAnsi" w:eastAsia="Arial" w:hAnsiTheme="majorHAnsi" w:cstheme="majorHAnsi"/>
          <w:color w:val="535659"/>
          <w:sz w:val="18"/>
          <w:szCs w:val="18"/>
        </w:rPr>
        <w:t>staggering or increasing the time between shifts to eliminate bottlenecks and avoid intermingling between different teams</w:t>
      </w:r>
    </w:p>
    <w:p w14:paraId="7584BA9D" w14:textId="2BC6AE2A" w:rsidR="3C54A0F3" w:rsidRPr="001D778E" w:rsidRDefault="3C54A0F3" w:rsidP="00D022C9">
      <w:pPr>
        <w:pStyle w:val="ListParagraph"/>
        <w:numPr>
          <w:ilvl w:val="0"/>
          <w:numId w:val="9"/>
        </w:numPr>
        <w:spacing w:before="120" w:after="160"/>
        <w:ind w:left="714" w:hanging="357"/>
        <w:contextualSpacing w:val="0"/>
        <w:rPr>
          <w:rFonts w:asciiTheme="majorHAnsi" w:eastAsia="Arial" w:hAnsiTheme="majorHAnsi" w:cstheme="majorHAnsi"/>
          <w:color w:val="535659"/>
          <w:sz w:val="18"/>
          <w:szCs w:val="18"/>
        </w:rPr>
      </w:pPr>
      <w:r w:rsidRPr="001D778E">
        <w:rPr>
          <w:rFonts w:asciiTheme="majorHAnsi" w:eastAsia="Arial" w:hAnsiTheme="majorHAnsi" w:cstheme="majorHAnsi"/>
          <w:color w:val="535659"/>
          <w:sz w:val="18"/>
          <w:szCs w:val="18"/>
        </w:rPr>
        <w:t>using the gaps between shifts for cleaning between work teams or cohorts</w:t>
      </w:r>
    </w:p>
    <w:p w14:paraId="082F0C34" w14:textId="2611D59D" w:rsidR="3C54A0F3" w:rsidRPr="001D778E" w:rsidRDefault="3C54A0F3" w:rsidP="00D022C9">
      <w:pPr>
        <w:pStyle w:val="ListParagraph"/>
        <w:numPr>
          <w:ilvl w:val="0"/>
          <w:numId w:val="9"/>
        </w:numPr>
        <w:spacing w:before="120" w:after="160"/>
        <w:ind w:left="714" w:hanging="357"/>
        <w:contextualSpacing w:val="0"/>
        <w:rPr>
          <w:rFonts w:asciiTheme="majorHAnsi" w:eastAsia="Arial" w:hAnsiTheme="majorHAnsi" w:cstheme="majorHAnsi"/>
          <w:color w:val="535659"/>
          <w:sz w:val="18"/>
          <w:szCs w:val="18"/>
        </w:rPr>
      </w:pPr>
      <w:r w:rsidRPr="001D778E">
        <w:rPr>
          <w:rFonts w:asciiTheme="majorHAnsi" w:eastAsia="Arial" w:hAnsiTheme="majorHAnsi" w:cstheme="majorHAnsi"/>
          <w:color w:val="535659"/>
          <w:sz w:val="18"/>
          <w:szCs w:val="18"/>
        </w:rPr>
        <w:t>spreading out staff break times to reduce the number of people using communal facilities at the same time</w:t>
      </w:r>
    </w:p>
    <w:p w14:paraId="5A276C02" w14:textId="032FF12C" w:rsidR="3C54A0F3" w:rsidRPr="001D778E" w:rsidRDefault="3C54A0F3" w:rsidP="00D022C9">
      <w:pPr>
        <w:pStyle w:val="ListParagraph"/>
        <w:numPr>
          <w:ilvl w:val="0"/>
          <w:numId w:val="9"/>
        </w:numPr>
        <w:spacing w:before="120" w:after="160"/>
        <w:ind w:left="714" w:hanging="357"/>
        <w:contextualSpacing w:val="0"/>
        <w:rPr>
          <w:rFonts w:asciiTheme="majorHAnsi" w:eastAsia="Arial" w:hAnsiTheme="majorHAnsi" w:cstheme="majorHAnsi"/>
          <w:color w:val="535659"/>
          <w:sz w:val="18"/>
          <w:szCs w:val="18"/>
        </w:rPr>
      </w:pPr>
      <w:r w:rsidRPr="001D778E">
        <w:rPr>
          <w:rFonts w:asciiTheme="majorHAnsi" w:eastAsia="Arial" w:hAnsiTheme="majorHAnsi" w:cstheme="majorHAnsi"/>
          <w:color w:val="535659"/>
          <w:sz w:val="18"/>
          <w:szCs w:val="18"/>
        </w:rPr>
        <w:t>removing excess chairs and tables from communal break areas to encourage staff to stay a minimum 1.5 metres from one another during breaks</w:t>
      </w:r>
      <w:r w:rsidR="0074554B">
        <w:rPr>
          <w:rFonts w:asciiTheme="majorHAnsi" w:eastAsia="Arial" w:hAnsiTheme="majorHAnsi" w:cstheme="majorHAnsi"/>
          <w:color w:val="535659"/>
          <w:sz w:val="18"/>
          <w:szCs w:val="18"/>
        </w:rPr>
        <w:t xml:space="preserve">; and </w:t>
      </w:r>
    </w:p>
    <w:p w14:paraId="77C66BB8" w14:textId="41A5C410" w:rsidR="3C54A0F3" w:rsidRPr="001D778E" w:rsidRDefault="3C54A0F3" w:rsidP="00D022C9">
      <w:pPr>
        <w:pStyle w:val="ListParagraph"/>
        <w:numPr>
          <w:ilvl w:val="0"/>
          <w:numId w:val="9"/>
        </w:numPr>
        <w:spacing w:before="120" w:after="160"/>
        <w:ind w:left="714" w:hanging="357"/>
        <w:contextualSpacing w:val="0"/>
        <w:rPr>
          <w:rFonts w:asciiTheme="majorHAnsi" w:eastAsia="Arial" w:hAnsiTheme="majorHAnsi" w:cstheme="majorHAnsi"/>
          <w:color w:val="535659"/>
          <w:sz w:val="18"/>
          <w:szCs w:val="18"/>
        </w:rPr>
      </w:pPr>
      <w:r w:rsidRPr="001D778E">
        <w:rPr>
          <w:rFonts w:asciiTheme="majorHAnsi" w:eastAsia="Arial" w:hAnsiTheme="majorHAnsi" w:cstheme="majorHAnsi"/>
          <w:color w:val="535659"/>
          <w:sz w:val="18"/>
          <w:szCs w:val="18"/>
        </w:rPr>
        <w:t>discouraging traveling together, such as carpooling, to work.</w:t>
      </w:r>
    </w:p>
    <w:p w14:paraId="027F589F" w14:textId="7B0E885A" w:rsidR="3C54A0F3" w:rsidRPr="001D778E" w:rsidRDefault="3C54A0F3" w:rsidP="00105C46">
      <w:pPr>
        <w:spacing w:after="160"/>
        <w:jc w:val="both"/>
        <w:rPr>
          <w:rFonts w:eastAsia="Arial" w:cs="Arial"/>
          <w:szCs w:val="18"/>
        </w:rPr>
      </w:pPr>
      <w:r w:rsidRPr="001D778E">
        <w:rPr>
          <w:rFonts w:eastAsia="Arial" w:cs="Arial"/>
          <w:szCs w:val="18"/>
        </w:rPr>
        <w:lastRenderedPageBreak/>
        <w:t xml:space="preserve">Staff whose work is not essential to the physical operation of the business should work from home. </w:t>
      </w:r>
    </w:p>
    <w:p w14:paraId="7D297D33" w14:textId="77777777" w:rsidR="004440C8" w:rsidRDefault="004440C8" w:rsidP="00105C46">
      <w:pPr>
        <w:spacing w:after="160"/>
        <w:jc w:val="both"/>
        <w:rPr>
          <w:rFonts w:eastAsia="Arial" w:cs="Arial"/>
          <w:b/>
          <w:bCs/>
          <w:sz w:val="20"/>
        </w:rPr>
      </w:pPr>
    </w:p>
    <w:p w14:paraId="345CC288" w14:textId="4631BCEC" w:rsidR="3C54A0F3" w:rsidRPr="00196818" w:rsidRDefault="3C54A0F3" w:rsidP="00105C46">
      <w:pPr>
        <w:spacing w:after="160"/>
        <w:jc w:val="both"/>
        <w:rPr>
          <w:rFonts w:eastAsia="Arial" w:cs="Arial"/>
          <w:b/>
          <w:szCs w:val="18"/>
        </w:rPr>
      </w:pPr>
      <w:r w:rsidRPr="001D778E">
        <w:rPr>
          <w:rFonts w:eastAsia="Arial" w:cs="Arial"/>
          <w:b/>
          <w:szCs w:val="18"/>
        </w:rPr>
        <w:t>If a staff member turns up to work with a temperature and is sent home, am I responsible for paying them for that shift?</w:t>
      </w:r>
    </w:p>
    <w:p w14:paraId="28F5D6C3" w14:textId="6ADC2849" w:rsidR="3C54A0F3" w:rsidRPr="00196818" w:rsidRDefault="3C54A0F3" w:rsidP="00105C46">
      <w:pPr>
        <w:spacing w:after="160"/>
        <w:rPr>
          <w:rFonts w:asciiTheme="majorHAnsi" w:eastAsia="Arial" w:hAnsiTheme="majorHAnsi" w:cstheme="majorHAnsi"/>
          <w:szCs w:val="18"/>
        </w:rPr>
      </w:pPr>
      <w:r w:rsidRPr="00196818">
        <w:rPr>
          <w:rFonts w:asciiTheme="majorHAnsi" w:eastAsia="Arial" w:hAnsiTheme="majorHAnsi" w:cstheme="majorHAnsi"/>
          <w:szCs w:val="18"/>
        </w:rPr>
        <w:t xml:space="preserve">Staff attending work while unwell creates a significant risk of coronavirus </w:t>
      </w:r>
      <w:r w:rsidR="002C489B" w:rsidRPr="00196818">
        <w:rPr>
          <w:rFonts w:asciiTheme="majorHAnsi" w:eastAsia="Arial" w:hAnsiTheme="majorHAnsi" w:cstheme="majorHAnsi"/>
          <w:szCs w:val="18"/>
        </w:rPr>
        <w:t>(C</w:t>
      </w:r>
      <w:r w:rsidR="001464EC" w:rsidRPr="00196818">
        <w:rPr>
          <w:rFonts w:asciiTheme="majorHAnsi" w:eastAsia="Arial" w:hAnsiTheme="majorHAnsi" w:cstheme="majorHAnsi"/>
          <w:szCs w:val="18"/>
        </w:rPr>
        <w:t>OVID-19)</w:t>
      </w:r>
      <w:r w:rsidRPr="00196818">
        <w:rPr>
          <w:rFonts w:asciiTheme="majorHAnsi" w:eastAsia="Arial" w:hAnsiTheme="majorHAnsi" w:cstheme="majorHAnsi"/>
          <w:szCs w:val="18"/>
        </w:rPr>
        <w:t xml:space="preserve"> transmission. Staff should be directed to stay home if they are </w:t>
      </w:r>
      <w:r w:rsidR="00FC02B4" w:rsidRPr="00196818">
        <w:rPr>
          <w:rFonts w:asciiTheme="majorHAnsi" w:eastAsia="Arial" w:hAnsiTheme="majorHAnsi" w:cstheme="majorHAnsi"/>
          <w:szCs w:val="18"/>
        </w:rPr>
        <w:t>unwell</w:t>
      </w:r>
      <w:r w:rsidRPr="00196818">
        <w:rPr>
          <w:rFonts w:asciiTheme="majorHAnsi" w:eastAsia="Arial" w:hAnsiTheme="majorHAnsi" w:cstheme="majorHAnsi"/>
          <w:szCs w:val="18"/>
        </w:rPr>
        <w:t>, or go home immediately if they become unwell.</w:t>
      </w:r>
    </w:p>
    <w:p w14:paraId="7872EC14" w14:textId="1B0267B7" w:rsidR="3C54A0F3" w:rsidRPr="0025076D" w:rsidRDefault="001464EC" w:rsidP="00105C46">
      <w:pPr>
        <w:spacing w:after="160"/>
        <w:rPr>
          <w:rFonts w:asciiTheme="majorHAnsi" w:eastAsia="Arial" w:hAnsiTheme="majorHAnsi" w:cstheme="majorHAnsi"/>
          <w:szCs w:val="18"/>
        </w:rPr>
      </w:pPr>
      <w:r w:rsidRPr="0025076D">
        <w:rPr>
          <w:rFonts w:asciiTheme="majorHAnsi" w:eastAsia="Arial" w:hAnsiTheme="majorHAnsi" w:cstheme="majorHAnsi"/>
          <w:szCs w:val="18"/>
        </w:rPr>
        <w:t>Leave</w:t>
      </w:r>
      <w:r w:rsidR="3C54A0F3" w:rsidRPr="0025076D">
        <w:rPr>
          <w:rFonts w:asciiTheme="majorHAnsi" w:eastAsia="Arial" w:hAnsiTheme="majorHAnsi" w:cstheme="majorHAnsi"/>
          <w:szCs w:val="18"/>
        </w:rPr>
        <w:t xml:space="preserve"> policies should be reviewed to ensure that staff do not attend work while unwell.</w:t>
      </w:r>
    </w:p>
    <w:p w14:paraId="0643DE1A" w14:textId="4AAED1FE" w:rsidR="3C54A0F3" w:rsidRPr="001D778E" w:rsidRDefault="3C54A0F3" w:rsidP="00105C46">
      <w:pPr>
        <w:spacing w:after="160"/>
        <w:rPr>
          <w:rFonts w:asciiTheme="majorHAnsi" w:eastAsia="Arial" w:hAnsiTheme="majorHAnsi" w:cstheme="majorHAnsi"/>
          <w:szCs w:val="18"/>
        </w:rPr>
      </w:pPr>
      <w:r w:rsidRPr="001D778E">
        <w:rPr>
          <w:rFonts w:asciiTheme="majorHAnsi" w:eastAsia="Arial" w:hAnsiTheme="majorHAnsi" w:cstheme="majorHAnsi"/>
          <w:szCs w:val="18"/>
        </w:rPr>
        <w:t>Responsibility for payment will depend on how the staff is engaged (i.e. permanent or casual), the employer’s leave policies and any applicable workplace instrument such as an enterprise agreement or modern award.</w:t>
      </w:r>
    </w:p>
    <w:p w14:paraId="55C6595B" w14:textId="720CF55F" w:rsidR="3C54A0F3" w:rsidRPr="001D778E" w:rsidRDefault="3C54A0F3" w:rsidP="00105C46">
      <w:pPr>
        <w:spacing w:after="160"/>
        <w:rPr>
          <w:rFonts w:asciiTheme="majorHAnsi" w:eastAsia="Arial" w:hAnsiTheme="majorHAnsi" w:cstheme="majorHAnsi"/>
          <w:szCs w:val="18"/>
        </w:rPr>
      </w:pPr>
      <w:r w:rsidRPr="001D778E">
        <w:rPr>
          <w:rFonts w:asciiTheme="majorHAnsi" w:eastAsia="Arial" w:hAnsiTheme="majorHAnsi" w:cstheme="majorHAnsi"/>
          <w:szCs w:val="18"/>
        </w:rPr>
        <w:t>Further information on coronavirus</w:t>
      </w:r>
      <w:r w:rsidR="003B76DA">
        <w:rPr>
          <w:rFonts w:asciiTheme="majorHAnsi" w:eastAsia="Arial" w:hAnsiTheme="majorHAnsi" w:cstheme="majorHAnsi"/>
          <w:szCs w:val="18"/>
        </w:rPr>
        <w:t xml:space="preserve"> (COVID-19)</w:t>
      </w:r>
      <w:r w:rsidRPr="001D778E">
        <w:rPr>
          <w:rFonts w:asciiTheme="majorHAnsi" w:eastAsia="Arial" w:hAnsiTheme="majorHAnsi" w:cstheme="majorHAnsi"/>
          <w:szCs w:val="18"/>
        </w:rPr>
        <w:t>-related pay and leave entitlements can be found through the Fair Work Ombudsman at:</w:t>
      </w:r>
    </w:p>
    <w:p w14:paraId="0469F945" w14:textId="3DC60449" w:rsidR="3C54A0F3" w:rsidRPr="001D778E" w:rsidRDefault="00CE1BCB" w:rsidP="00D022C9">
      <w:pPr>
        <w:pStyle w:val="ListParagraph"/>
        <w:numPr>
          <w:ilvl w:val="0"/>
          <w:numId w:val="10"/>
        </w:numPr>
        <w:spacing w:before="120" w:after="160"/>
        <w:ind w:left="714" w:hanging="357"/>
        <w:contextualSpacing w:val="0"/>
        <w:rPr>
          <w:rStyle w:val="Hyperlink"/>
          <w:rFonts w:asciiTheme="majorHAnsi" w:eastAsia="Arial" w:hAnsiTheme="majorHAnsi" w:cstheme="majorHAnsi"/>
          <w:color w:val="2A6FA2"/>
          <w:sz w:val="18"/>
          <w:szCs w:val="18"/>
        </w:rPr>
      </w:pPr>
      <w:hyperlink r:id="rId34" w:history="1">
        <w:r w:rsidR="3C54A0F3" w:rsidRPr="001D778E">
          <w:rPr>
            <w:rStyle w:val="Hyperlink"/>
            <w:rFonts w:asciiTheme="majorHAnsi" w:eastAsia="Arial" w:hAnsiTheme="majorHAnsi" w:cstheme="majorHAnsi"/>
            <w:color w:val="2A6FA2"/>
            <w:sz w:val="18"/>
            <w:szCs w:val="18"/>
          </w:rPr>
          <w:t>Pay and Leave During Coronavirus</w:t>
        </w:r>
      </w:hyperlink>
    </w:p>
    <w:p w14:paraId="7399980D" w14:textId="10A5B9B4" w:rsidR="06CCEDE1" w:rsidRPr="001D778E" w:rsidRDefault="00CE1BCB" w:rsidP="00D022C9">
      <w:pPr>
        <w:pStyle w:val="ListParagraph"/>
        <w:numPr>
          <w:ilvl w:val="0"/>
          <w:numId w:val="10"/>
        </w:numPr>
        <w:spacing w:before="120" w:after="160"/>
        <w:ind w:left="714" w:hanging="357"/>
        <w:contextualSpacing w:val="0"/>
        <w:rPr>
          <w:rStyle w:val="Hyperlink"/>
          <w:rFonts w:asciiTheme="majorHAnsi" w:eastAsia="Arial" w:hAnsiTheme="majorHAnsi" w:cstheme="majorHAnsi"/>
          <w:color w:val="2A6FA2"/>
          <w:sz w:val="18"/>
          <w:szCs w:val="18"/>
        </w:rPr>
      </w:pPr>
      <w:hyperlink r:id="rId35" w:history="1">
        <w:r w:rsidR="3C54A0F3" w:rsidRPr="001D778E">
          <w:rPr>
            <w:rStyle w:val="Hyperlink"/>
            <w:rFonts w:asciiTheme="majorHAnsi" w:eastAsia="Arial" w:hAnsiTheme="majorHAnsi" w:cstheme="majorHAnsi"/>
            <w:color w:val="2A6FA2"/>
            <w:sz w:val="18"/>
            <w:szCs w:val="18"/>
          </w:rPr>
          <w:t>Health and Safety in the Workplace During Coronavirus</w:t>
        </w:r>
      </w:hyperlink>
    </w:p>
    <w:p w14:paraId="6B977671" w14:textId="77777777" w:rsidR="001A7B81" w:rsidRDefault="001A7B81" w:rsidP="00105C46">
      <w:pPr>
        <w:shd w:val="clear" w:color="auto" w:fill="FFFFFF"/>
        <w:spacing w:after="160"/>
        <w:jc w:val="both"/>
        <w:rPr>
          <w:b/>
        </w:rPr>
      </w:pPr>
    </w:p>
    <w:p w14:paraId="005D91C9" w14:textId="5CD02640" w:rsidR="00451A3A" w:rsidRPr="00105C46" w:rsidRDefault="00451A3A" w:rsidP="00105C46">
      <w:pPr>
        <w:spacing w:after="160"/>
        <w:rPr>
          <w:rFonts w:cs="Arial"/>
        </w:rPr>
      </w:pPr>
      <w:r w:rsidRPr="00052AEE">
        <w:rPr>
          <w:b/>
        </w:rPr>
        <w:t>What should I do if a staff member refuses to work due</w:t>
      </w:r>
      <w:r w:rsidR="002C260B">
        <w:rPr>
          <w:b/>
        </w:rPr>
        <w:t xml:space="preserve"> to</w:t>
      </w:r>
      <w:r w:rsidRPr="00052AEE">
        <w:rPr>
          <w:b/>
        </w:rPr>
        <w:t xml:space="preserve"> concerns about </w:t>
      </w:r>
      <w:r w:rsidR="002B42D1" w:rsidRPr="00052AEE">
        <w:rPr>
          <w:b/>
        </w:rPr>
        <w:t xml:space="preserve">contracting </w:t>
      </w:r>
      <w:r w:rsidR="00865EC5">
        <w:rPr>
          <w:b/>
        </w:rPr>
        <w:t>coronavirus</w:t>
      </w:r>
      <w:r w:rsidR="002B42D1" w:rsidRPr="00052AEE">
        <w:rPr>
          <w:b/>
        </w:rPr>
        <w:t xml:space="preserve"> </w:t>
      </w:r>
      <w:r w:rsidR="00FC0FFA">
        <w:rPr>
          <w:b/>
        </w:rPr>
        <w:t>(</w:t>
      </w:r>
      <w:r w:rsidR="002B42D1" w:rsidRPr="00052AEE">
        <w:rPr>
          <w:b/>
        </w:rPr>
        <w:t xml:space="preserve">COVID </w:t>
      </w:r>
      <w:r w:rsidR="002B42D1" w:rsidRPr="00105C46">
        <w:rPr>
          <w:rFonts w:cs="Arial"/>
          <w:b/>
        </w:rPr>
        <w:t>19</w:t>
      </w:r>
      <w:r w:rsidR="00FC0FFA" w:rsidRPr="00105C46">
        <w:rPr>
          <w:rFonts w:cs="Arial"/>
          <w:b/>
        </w:rPr>
        <w:t>)</w:t>
      </w:r>
      <w:r w:rsidR="002B42D1" w:rsidRPr="00105C46">
        <w:rPr>
          <w:rFonts w:cs="Arial"/>
          <w:b/>
        </w:rPr>
        <w:t>?</w:t>
      </w:r>
    </w:p>
    <w:p w14:paraId="24CE54BC" w14:textId="4B2F1FBF" w:rsidR="007253A6" w:rsidRPr="00105C46" w:rsidRDefault="007253A6" w:rsidP="00105C46">
      <w:pPr>
        <w:spacing w:after="160"/>
        <w:rPr>
          <w:rFonts w:cs="Arial"/>
        </w:rPr>
      </w:pPr>
      <w:r w:rsidRPr="00105C46">
        <w:rPr>
          <w:rFonts w:cs="Arial"/>
        </w:rPr>
        <w:t>In some circumstances, employees have the right to refuse to carry out or stop unsafe work. They have this right if there is a reasonable concern that the</w:t>
      </w:r>
      <w:r w:rsidR="00B73732" w:rsidRPr="00105C46">
        <w:rPr>
          <w:rFonts w:cs="Arial"/>
        </w:rPr>
        <w:t>y</w:t>
      </w:r>
      <w:r w:rsidRPr="00105C46">
        <w:rPr>
          <w:rFonts w:cs="Arial"/>
        </w:rPr>
        <w:t xml:space="preserve"> will be exposed to a serious risk to their health and safety from an immediate or imminent hazard. This could include exposure to </w:t>
      </w:r>
      <w:r w:rsidR="00FC0FFA" w:rsidRPr="00105C46">
        <w:rPr>
          <w:rFonts w:cs="Arial"/>
        </w:rPr>
        <w:t>coronavirus</w:t>
      </w:r>
      <w:r w:rsidR="002C260B" w:rsidRPr="00105C46">
        <w:rPr>
          <w:rFonts w:cs="Arial"/>
        </w:rPr>
        <w:t xml:space="preserve"> </w:t>
      </w:r>
      <w:r w:rsidR="00FC0FFA" w:rsidRPr="00105C46">
        <w:rPr>
          <w:rFonts w:cs="Arial"/>
        </w:rPr>
        <w:t>(</w:t>
      </w:r>
      <w:r w:rsidRPr="00105C46">
        <w:rPr>
          <w:rFonts w:cs="Arial"/>
        </w:rPr>
        <w:t>COVID-19</w:t>
      </w:r>
      <w:r w:rsidR="00FC0FFA" w:rsidRPr="00105C46">
        <w:rPr>
          <w:rFonts w:cs="Arial"/>
        </w:rPr>
        <w:t>)</w:t>
      </w:r>
      <w:r w:rsidRPr="00105C46">
        <w:rPr>
          <w:rFonts w:cs="Arial"/>
        </w:rPr>
        <w:t>.</w:t>
      </w:r>
    </w:p>
    <w:p w14:paraId="5D8509FF" w14:textId="39FB864D" w:rsidR="001A7B81" w:rsidRPr="00105C46" w:rsidRDefault="003A6672" w:rsidP="00105C46">
      <w:pPr>
        <w:spacing w:after="160"/>
        <w:rPr>
          <w:rFonts w:cs="Arial"/>
        </w:rPr>
      </w:pPr>
      <w:r w:rsidRPr="00105C46">
        <w:rPr>
          <w:rFonts w:cs="Arial"/>
        </w:rPr>
        <w:t>If a</w:t>
      </w:r>
      <w:r w:rsidR="004019FD" w:rsidRPr="00105C46">
        <w:rPr>
          <w:rFonts w:cs="Arial"/>
        </w:rPr>
        <w:t>n</w:t>
      </w:r>
      <w:r w:rsidRPr="00105C46">
        <w:rPr>
          <w:rFonts w:cs="Arial"/>
        </w:rPr>
        <w:t xml:space="preserve"> </w:t>
      </w:r>
      <w:r w:rsidR="004019FD" w:rsidRPr="00105C46">
        <w:rPr>
          <w:rFonts w:cs="Arial"/>
        </w:rPr>
        <w:t>employee</w:t>
      </w:r>
      <w:r w:rsidRPr="00105C46">
        <w:rPr>
          <w:rFonts w:cs="Arial"/>
        </w:rPr>
        <w:t xml:space="preserve"> stops work because it is unsafe, they need to tell you as soon as possible. The </w:t>
      </w:r>
      <w:r w:rsidR="004019FD" w:rsidRPr="00105C46">
        <w:rPr>
          <w:rFonts w:cs="Arial"/>
        </w:rPr>
        <w:t>employee</w:t>
      </w:r>
      <w:r w:rsidRPr="00105C46">
        <w:rPr>
          <w:rFonts w:cs="Arial"/>
        </w:rPr>
        <w:t xml:space="preserve"> must then be available to carry out suitable alternative work, including doing other tasks that they are trained or able to do, or performing their work from another location, such as working from home.</w:t>
      </w:r>
    </w:p>
    <w:p w14:paraId="71D964CD" w14:textId="77777777" w:rsidR="001A7B81" w:rsidRDefault="001A7B81" w:rsidP="00105C46">
      <w:pPr>
        <w:spacing w:after="160"/>
        <w:jc w:val="both"/>
        <w:rPr>
          <w:b/>
        </w:rPr>
      </w:pPr>
    </w:p>
    <w:p w14:paraId="20128C8F" w14:textId="3324EFD5" w:rsidR="009B6552" w:rsidRPr="001D778E" w:rsidRDefault="008A54D8" w:rsidP="00105C46">
      <w:pPr>
        <w:spacing w:after="160"/>
        <w:jc w:val="both"/>
        <w:rPr>
          <w:b/>
        </w:rPr>
      </w:pPr>
      <w:r w:rsidRPr="001D778E">
        <w:rPr>
          <w:b/>
        </w:rPr>
        <w:t>What if an employee request</w:t>
      </w:r>
      <w:r w:rsidR="002A7A25">
        <w:rPr>
          <w:b/>
        </w:rPr>
        <w:t>s</w:t>
      </w:r>
      <w:r w:rsidRPr="001D778E">
        <w:rPr>
          <w:b/>
        </w:rPr>
        <w:t xml:space="preserve"> to wear a face mask?</w:t>
      </w:r>
      <w:r w:rsidR="00011104" w:rsidRPr="001D778E">
        <w:rPr>
          <w:b/>
        </w:rPr>
        <w:t xml:space="preserve"> </w:t>
      </w:r>
    </w:p>
    <w:p w14:paraId="11FFECA8" w14:textId="67635993" w:rsidR="00E670DA" w:rsidRDefault="00E670DA" w:rsidP="00105C46">
      <w:pPr>
        <w:spacing w:after="160"/>
        <w:jc w:val="both"/>
      </w:pPr>
      <w:r w:rsidRPr="001D778E">
        <w:t>Workplaces should not encourage staff who are well and engaging with the public to wear masks</w:t>
      </w:r>
      <w:r>
        <w:t xml:space="preserve">, </w:t>
      </w:r>
      <w:r>
        <w:rPr>
          <w:rFonts w:eastAsia="Arial"/>
        </w:rPr>
        <w:t xml:space="preserve">unless your staff </w:t>
      </w:r>
      <w:r w:rsidRPr="00B5015D">
        <w:t xml:space="preserve">were previously required to </w:t>
      </w:r>
      <w:r>
        <w:t xml:space="preserve">wear </w:t>
      </w:r>
      <w:r w:rsidRPr="00B5015D">
        <w:t xml:space="preserve">masks to control for risks other than coronavirus </w:t>
      </w:r>
      <w:r>
        <w:t xml:space="preserve">(COVID-19) </w:t>
      </w:r>
      <w:r w:rsidRPr="00B5015D">
        <w:t>infections</w:t>
      </w:r>
      <w:r w:rsidRPr="001D778E">
        <w:t xml:space="preserve">. However, an employee should not be prohibited from wearing a face mask if they wish. </w:t>
      </w:r>
    </w:p>
    <w:p w14:paraId="725267AB" w14:textId="66B53612" w:rsidR="004E420D" w:rsidRDefault="004E420D" w:rsidP="00105C46">
      <w:pPr>
        <w:spacing w:after="160"/>
        <w:jc w:val="both"/>
      </w:pPr>
    </w:p>
    <w:p w14:paraId="77D3A435" w14:textId="3BDC30BF" w:rsidR="001E70CB" w:rsidRDefault="001E70CB" w:rsidP="00105C46">
      <w:pPr>
        <w:spacing w:after="160"/>
        <w:rPr>
          <w:b/>
          <w:bCs/>
          <w:color w:val="004EA8" w:themeColor="text2"/>
          <w:sz w:val="20"/>
        </w:rPr>
      </w:pPr>
      <w:r>
        <w:rPr>
          <w:b/>
          <w:bCs/>
        </w:rPr>
        <w:t>How can I best engage and consult with staff regarding coronavirus (COVID-19)?</w:t>
      </w:r>
    </w:p>
    <w:p w14:paraId="0D4F7127" w14:textId="77777777" w:rsidR="001E70CB" w:rsidRDefault="001E70CB" w:rsidP="00105C46">
      <w:pPr>
        <w:spacing w:after="160"/>
        <w:rPr>
          <w:rFonts w:cs="Arial"/>
        </w:rPr>
      </w:pPr>
      <w:r>
        <w:rPr>
          <w:rFonts w:cs="Arial"/>
        </w:rPr>
        <w:t>Employers have an obligation to consult staff and Health and Safety Representatives on matters related to health and safety that directly affect or are likely to directly affect them.</w:t>
      </w:r>
    </w:p>
    <w:p w14:paraId="3BB4AE39" w14:textId="257BF543" w:rsidR="001E70CB" w:rsidRDefault="001E70CB" w:rsidP="00105C46">
      <w:pPr>
        <w:spacing w:after="160"/>
        <w:rPr>
          <w:rFonts w:cs="Arial"/>
        </w:rPr>
      </w:pPr>
      <w:r>
        <w:rPr>
          <w:rFonts w:cs="Arial"/>
        </w:rPr>
        <w:t xml:space="preserve">Keep staff informed through regular briefings on coronavirus (COVID-19) with information from the </w:t>
      </w:r>
      <w:hyperlink r:id="rId36" w:history="1">
        <w:r w:rsidR="0047056D">
          <w:rPr>
            <w:rStyle w:val="Hyperlink"/>
            <w:rFonts w:cs="Arial"/>
          </w:rPr>
          <w:t xml:space="preserve">DHHS </w:t>
        </w:r>
        <w:r w:rsidRPr="00D451B0">
          <w:rPr>
            <w:rStyle w:val="Hyperlink"/>
            <w:rFonts w:cs="Arial"/>
          </w:rPr>
          <w:t>website</w:t>
        </w:r>
      </w:hyperlink>
      <w:r>
        <w:rPr>
          <w:rFonts w:cs="Arial"/>
        </w:rPr>
        <w:t>, including updates and reminders on risk control strategies, and communicating and enforcing coronavirus-related policies and procedures.</w:t>
      </w:r>
    </w:p>
    <w:p w14:paraId="1D8C9E5F" w14:textId="1652E365" w:rsidR="001E70CB" w:rsidRDefault="001E70CB" w:rsidP="00105C46">
      <w:pPr>
        <w:spacing w:after="160"/>
        <w:rPr>
          <w:rFonts w:cs="Arial"/>
        </w:rPr>
      </w:pPr>
      <w:r>
        <w:rPr>
          <w:rFonts w:cs="Arial"/>
        </w:rPr>
        <w:t xml:space="preserve">Distribute information from authoritative sources, such as WorkSafe and </w:t>
      </w:r>
      <w:r w:rsidR="007F0F34">
        <w:rPr>
          <w:rFonts w:cs="Arial"/>
        </w:rPr>
        <w:t>DHHS</w:t>
      </w:r>
      <w:r>
        <w:rPr>
          <w:rFonts w:cs="Arial"/>
        </w:rPr>
        <w:t>, to increase staff’s awareness of the need for preventative measures to reduce the risk of transmission.</w:t>
      </w:r>
    </w:p>
    <w:p w14:paraId="36A457F0" w14:textId="77777777" w:rsidR="001E70CB" w:rsidRDefault="001E70CB" w:rsidP="00105C46">
      <w:pPr>
        <w:spacing w:after="160"/>
        <w:rPr>
          <w:rFonts w:cs="Arial"/>
        </w:rPr>
      </w:pPr>
      <w:r>
        <w:rPr>
          <w:rFonts w:cs="Arial"/>
        </w:rPr>
        <w:t>Consult staff on what control measures should be put in place to eliminate or minimise the risk of transmission and the adequacy of facilities, such as for handwashing, for staff and clients.</w:t>
      </w:r>
    </w:p>
    <w:p w14:paraId="59CE5938" w14:textId="77777777" w:rsidR="001E70CB" w:rsidRDefault="001E70CB" w:rsidP="00105C46">
      <w:pPr>
        <w:spacing w:after="160"/>
        <w:rPr>
          <w:rFonts w:cs="Arial"/>
        </w:rPr>
      </w:pPr>
      <w:r>
        <w:rPr>
          <w:rFonts w:cs="Arial"/>
        </w:rPr>
        <w:t xml:space="preserve">Ensure that your staff feel supported and heard. </w:t>
      </w:r>
      <w:r w:rsidRPr="00A17484">
        <w:rPr>
          <w:rFonts w:cs="Arial"/>
        </w:rPr>
        <w:t>Take their views into account when making decisions, advise them of those decisions, and provide means for them to their raise concerns.</w:t>
      </w:r>
    </w:p>
    <w:p w14:paraId="5C419AAD" w14:textId="77777777" w:rsidR="001E70CB" w:rsidRDefault="001E70CB" w:rsidP="00105C46">
      <w:pPr>
        <w:spacing w:after="160"/>
        <w:rPr>
          <w:rFonts w:cs="Arial"/>
        </w:rPr>
      </w:pPr>
      <w:r>
        <w:rPr>
          <w:rFonts w:cs="Arial"/>
        </w:rPr>
        <w:t>Also ensure that any consultation requirements under workplace instruments (such as an enterprise agreement or modern award) that apply to your business are observed.</w:t>
      </w:r>
    </w:p>
    <w:p w14:paraId="5BD7B6D0" w14:textId="77777777" w:rsidR="001E70CB" w:rsidRPr="009F050B" w:rsidRDefault="001E70CB" w:rsidP="00105C46">
      <w:pPr>
        <w:pStyle w:val="CommentText"/>
        <w:spacing w:after="160"/>
        <w:rPr>
          <w:rFonts w:cstheme="minorBidi"/>
          <w:i/>
          <w:sz w:val="18"/>
          <w:szCs w:val="18"/>
        </w:rPr>
      </w:pPr>
      <w:r w:rsidRPr="009F050B">
        <w:rPr>
          <w:rFonts w:cs="Arial"/>
          <w:sz w:val="18"/>
          <w:szCs w:val="18"/>
        </w:rPr>
        <w:t xml:space="preserve">For further help on how best to consult staff, refer to </w:t>
      </w:r>
      <w:hyperlink r:id="rId37" w:history="1">
        <w:r w:rsidRPr="009F050B">
          <w:rPr>
            <w:rStyle w:val="Hyperlink"/>
            <w:rFonts w:cs="Arial"/>
            <w:sz w:val="18"/>
            <w:szCs w:val="18"/>
          </w:rPr>
          <w:t>WorkSafe Victoria’s website</w:t>
        </w:r>
      </w:hyperlink>
      <w:r w:rsidRPr="009F050B">
        <w:rPr>
          <w:rFonts w:cs="Arial"/>
          <w:sz w:val="18"/>
          <w:szCs w:val="18"/>
        </w:rPr>
        <w:t>.</w:t>
      </w:r>
      <w:r w:rsidRPr="009F050B">
        <w:rPr>
          <w:rStyle w:val="Hyperlink"/>
          <w:sz w:val="18"/>
          <w:szCs w:val="18"/>
        </w:rPr>
        <w:t xml:space="preserve"> </w:t>
      </w:r>
    </w:p>
    <w:p w14:paraId="50E838B0" w14:textId="77777777" w:rsidR="001E70CB" w:rsidRPr="001D778E" w:rsidRDefault="001E70CB" w:rsidP="00105C46">
      <w:pPr>
        <w:spacing w:after="160"/>
        <w:jc w:val="both"/>
      </w:pPr>
    </w:p>
    <w:p w14:paraId="2B2C1EA2" w14:textId="015C0933" w:rsidR="198C7BCC" w:rsidRPr="001D778E" w:rsidRDefault="198C7BCC" w:rsidP="00105C46">
      <w:pPr>
        <w:pStyle w:val="Heading3"/>
        <w:spacing w:before="120"/>
        <w:rPr>
          <w:b w:val="0"/>
          <w:bCs w:val="0"/>
        </w:rPr>
      </w:pPr>
      <w:bookmarkStart w:id="61" w:name="_Toc41821750"/>
      <w:bookmarkStart w:id="62" w:name="_Toc41837729"/>
      <w:bookmarkStart w:id="63" w:name="_Toc41634620"/>
      <w:r w:rsidRPr="001D778E">
        <w:lastRenderedPageBreak/>
        <w:t>FAQs</w:t>
      </w:r>
      <w:r w:rsidR="004E420D">
        <w:t xml:space="preserve"> for staff</w:t>
      </w:r>
      <w:bookmarkEnd w:id="61"/>
      <w:bookmarkEnd w:id="62"/>
      <w:r w:rsidR="004E420D">
        <w:t xml:space="preserve"> </w:t>
      </w:r>
      <w:bookmarkEnd w:id="63"/>
    </w:p>
    <w:p w14:paraId="57A7B44F" w14:textId="385CCD59" w:rsidR="198C7BCC" w:rsidRPr="001D778E" w:rsidRDefault="198C7BCC" w:rsidP="00105C46">
      <w:pPr>
        <w:spacing w:after="160"/>
        <w:rPr>
          <w:rFonts w:eastAsia="Arial" w:cs="Arial"/>
          <w:b/>
          <w:szCs w:val="18"/>
        </w:rPr>
      </w:pPr>
      <w:r w:rsidRPr="001D778E">
        <w:rPr>
          <w:rFonts w:eastAsia="Arial" w:cs="Arial"/>
          <w:b/>
          <w:szCs w:val="18"/>
        </w:rPr>
        <w:t xml:space="preserve">What personal protective equipment </w:t>
      </w:r>
      <w:r w:rsidR="00C05127">
        <w:rPr>
          <w:rFonts w:eastAsia="Arial" w:cs="Arial"/>
          <w:b/>
          <w:szCs w:val="18"/>
        </w:rPr>
        <w:t xml:space="preserve">(PPE) </w:t>
      </w:r>
      <w:r w:rsidRPr="001D778E">
        <w:rPr>
          <w:rFonts w:eastAsia="Arial" w:cs="Arial"/>
          <w:b/>
          <w:szCs w:val="18"/>
        </w:rPr>
        <w:t>am I entitled to as a member of staff?</w:t>
      </w:r>
    </w:p>
    <w:p w14:paraId="10E79B5A" w14:textId="66296640" w:rsidR="06CCEDE1" w:rsidRPr="001D778E" w:rsidRDefault="00C05127" w:rsidP="00105C46">
      <w:pPr>
        <w:spacing w:after="160"/>
        <w:rPr>
          <w:rFonts w:eastAsia="Arial" w:cs="Arial"/>
          <w:b/>
          <w:szCs w:val="18"/>
        </w:rPr>
      </w:pPr>
      <w:r>
        <w:rPr>
          <w:rFonts w:eastAsia="Arial" w:cs="Arial"/>
          <w:szCs w:val="18"/>
        </w:rPr>
        <w:t>PPE</w:t>
      </w:r>
      <w:r w:rsidR="198C7BCC" w:rsidRPr="001D778E">
        <w:rPr>
          <w:rFonts w:eastAsia="Arial" w:cs="Arial"/>
          <w:szCs w:val="18"/>
        </w:rPr>
        <w:t xml:space="preserve"> is not currently recommended as a preventive measure against coronavirus (COVID-19) for tourism workers or for healthy individuals. The most important measure is </w:t>
      </w:r>
      <w:r w:rsidR="00914A9D" w:rsidRPr="001D778E">
        <w:rPr>
          <w:rFonts w:eastAsia="Arial" w:cs="Arial"/>
          <w:szCs w:val="18"/>
        </w:rPr>
        <w:t xml:space="preserve">not attending work while unwell, </w:t>
      </w:r>
      <w:r w:rsidR="198C7BCC" w:rsidRPr="001D778E">
        <w:rPr>
          <w:rFonts w:eastAsia="Arial" w:cs="Arial"/>
          <w:szCs w:val="18"/>
        </w:rPr>
        <w:t>proper handwashing, cleaning and physical distancing.</w:t>
      </w:r>
    </w:p>
    <w:p w14:paraId="31BFEF84" w14:textId="6A721D78" w:rsidR="00957766" w:rsidRPr="00957766" w:rsidRDefault="00C05127" w:rsidP="00105C46">
      <w:pPr>
        <w:spacing w:after="160"/>
      </w:pPr>
      <w:r>
        <w:t>PPE</w:t>
      </w:r>
      <w:r w:rsidR="00957766" w:rsidRPr="00B5015D">
        <w:t xml:space="preserve"> should </w:t>
      </w:r>
      <w:r w:rsidR="00957766">
        <w:t xml:space="preserve">continue to be </w:t>
      </w:r>
      <w:r w:rsidR="00957766" w:rsidRPr="00B5015D">
        <w:t xml:space="preserve">used </w:t>
      </w:r>
      <w:r w:rsidR="00957766">
        <w:t xml:space="preserve">if you were </w:t>
      </w:r>
      <w:r w:rsidR="00957766" w:rsidRPr="00B5015D">
        <w:t xml:space="preserve">previously required to use </w:t>
      </w:r>
      <w:r w:rsidR="00957766">
        <w:t xml:space="preserve">it </w:t>
      </w:r>
      <w:r w:rsidR="00957766" w:rsidRPr="00B5015D">
        <w:t xml:space="preserve">to control for risks other than coronavirus </w:t>
      </w:r>
      <w:r w:rsidR="00957766">
        <w:t xml:space="preserve">(COVID-19) </w:t>
      </w:r>
      <w:r w:rsidR="00957766" w:rsidRPr="00B5015D">
        <w:t xml:space="preserve">infections. </w:t>
      </w:r>
    </w:p>
    <w:p w14:paraId="76F28AA7" w14:textId="77777777" w:rsidR="00E86C55" w:rsidRDefault="00E86C55" w:rsidP="00105C46">
      <w:pPr>
        <w:pStyle w:val="CommentText"/>
        <w:spacing w:after="160"/>
        <w:rPr>
          <w:b/>
          <w:bCs/>
          <w:szCs w:val="22"/>
        </w:rPr>
      </w:pPr>
    </w:p>
    <w:p w14:paraId="396204F0" w14:textId="4969B286" w:rsidR="00E86C55" w:rsidRPr="00E86C55" w:rsidRDefault="00E86C55" w:rsidP="00105C46">
      <w:pPr>
        <w:spacing w:after="160"/>
        <w:rPr>
          <w:rFonts w:eastAsia="Arial" w:cs="Arial"/>
          <w:b/>
          <w:szCs w:val="18"/>
        </w:rPr>
      </w:pPr>
      <w:r w:rsidRPr="00E86C55">
        <w:rPr>
          <w:rFonts w:eastAsia="Arial" w:cs="Arial"/>
          <w:b/>
          <w:szCs w:val="18"/>
        </w:rPr>
        <w:t>Does my employer need to consult with me about safe work practices?</w:t>
      </w:r>
    </w:p>
    <w:p w14:paraId="00644C26" w14:textId="77777777" w:rsidR="00E86C55" w:rsidRPr="00E86C55" w:rsidRDefault="00E86C55" w:rsidP="00105C46">
      <w:pPr>
        <w:pStyle w:val="CommentText"/>
        <w:spacing w:after="160"/>
        <w:rPr>
          <w:sz w:val="18"/>
          <w:szCs w:val="18"/>
        </w:rPr>
      </w:pPr>
      <w:r w:rsidRPr="00E86C55">
        <w:rPr>
          <w:sz w:val="18"/>
          <w:szCs w:val="18"/>
        </w:rPr>
        <w:t xml:space="preserve">Employers must consult staff and health and safety representatives (if any) on health and safety matters that directly, or are likely to directly, affect them. </w:t>
      </w:r>
    </w:p>
    <w:p w14:paraId="22CA02EE" w14:textId="77777777" w:rsidR="00E86C55" w:rsidRPr="00E86C55" w:rsidRDefault="00E86C55" w:rsidP="00105C46">
      <w:pPr>
        <w:pStyle w:val="CommentText"/>
        <w:spacing w:after="160"/>
        <w:rPr>
          <w:sz w:val="18"/>
          <w:szCs w:val="18"/>
        </w:rPr>
      </w:pPr>
      <w:r w:rsidRPr="00E86C55">
        <w:rPr>
          <w:sz w:val="18"/>
          <w:szCs w:val="18"/>
        </w:rPr>
        <w:t>Employers should also:</w:t>
      </w:r>
    </w:p>
    <w:p w14:paraId="3ADF35FC" w14:textId="77777777" w:rsidR="00E86C55" w:rsidRPr="00E86C55" w:rsidRDefault="00E86C55" w:rsidP="00D022C9">
      <w:pPr>
        <w:pStyle w:val="CommentText"/>
        <w:numPr>
          <w:ilvl w:val="0"/>
          <w:numId w:val="24"/>
        </w:numPr>
        <w:spacing w:after="160"/>
        <w:rPr>
          <w:sz w:val="18"/>
          <w:szCs w:val="18"/>
        </w:rPr>
      </w:pPr>
      <w:r w:rsidRPr="00E86C55">
        <w:rPr>
          <w:sz w:val="18"/>
          <w:szCs w:val="18"/>
        </w:rPr>
        <w:t>provide updated information to all staff, including staff who are on leave, contractors and casual workers, in a format that they can easily understand (e.g. in their own language) and in multiple formats (e.g. email, posters and verbal)</w:t>
      </w:r>
    </w:p>
    <w:p w14:paraId="2026DE63" w14:textId="77777777" w:rsidR="00E86C55" w:rsidRPr="00E86C55" w:rsidRDefault="00E86C55" w:rsidP="00D022C9">
      <w:pPr>
        <w:pStyle w:val="CommentText"/>
        <w:numPr>
          <w:ilvl w:val="0"/>
          <w:numId w:val="24"/>
        </w:numPr>
        <w:spacing w:after="160"/>
        <w:rPr>
          <w:sz w:val="18"/>
          <w:szCs w:val="18"/>
        </w:rPr>
      </w:pPr>
      <w:r w:rsidRPr="00E86C55">
        <w:rPr>
          <w:sz w:val="18"/>
          <w:szCs w:val="18"/>
        </w:rPr>
        <w:t>ensure there are contingency plans for replacing staff when necessary.</w:t>
      </w:r>
    </w:p>
    <w:p w14:paraId="0E2E4DA4" w14:textId="77777777" w:rsidR="00E86C55" w:rsidRPr="00E86C55" w:rsidRDefault="00E86C55" w:rsidP="00105C46">
      <w:pPr>
        <w:pStyle w:val="CommentText"/>
        <w:spacing w:after="160"/>
        <w:rPr>
          <w:i/>
          <w:sz w:val="18"/>
          <w:szCs w:val="18"/>
        </w:rPr>
      </w:pPr>
      <w:r w:rsidRPr="00E86C55">
        <w:rPr>
          <w:rFonts w:cs="Arial"/>
          <w:sz w:val="18"/>
          <w:szCs w:val="18"/>
        </w:rPr>
        <w:t xml:space="preserve">For further information on how your employer should consult with staff, visit </w:t>
      </w:r>
      <w:hyperlink r:id="rId38" w:history="1">
        <w:r w:rsidRPr="00E86C55">
          <w:rPr>
            <w:rStyle w:val="Hyperlink"/>
            <w:rFonts w:cs="Arial"/>
            <w:sz w:val="18"/>
            <w:szCs w:val="18"/>
          </w:rPr>
          <w:t>WorkSafe Victoria’s website</w:t>
        </w:r>
      </w:hyperlink>
      <w:r w:rsidRPr="00E86C55">
        <w:rPr>
          <w:rStyle w:val="Hyperlink"/>
          <w:sz w:val="18"/>
          <w:szCs w:val="18"/>
        </w:rPr>
        <w:t xml:space="preserve">. </w:t>
      </w:r>
    </w:p>
    <w:p w14:paraId="75BC7BF0" w14:textId="77777777" w:rsidR="001A7B81" w:rsidRDefault="001A7B81" w:rsidP="00105C46">
      <w:pPr>
        <w:spacing w:after="160"/>
        <w:rPr>
          <w:rFonts w:eastAsia="Arial" w:cs="Arial"/>
          <w:b/>
          <w:bCs/>
          <w:szCs w:val="18"/>
        </w:rPr>
      </w:pPr>
    </w:p>
    <w:p w14:paraId="1A419B85" w14:textId="3BFD0BDA" w:rsidR="198C7BCC" w:rsidRPr="001D778E" w:rsidRDefault="198C7BCC" w:rsidP="00105C46">
      <w:pPr>
        <w:spacing w:after="160"/>
        <w:rPr>
          <w:rFonts w:eastAsia="Arial" w:cs="Arial"/>
          <w:b/>
          <w:szCs w:val="18"/>
        </w:rPr>
      </w:pPr>
      <w:r w:rsidRPr="001D778E">
        <w:rPr>
          <w:rFonts w:eastAsia="Arial" w:cs="Arial"/>
          <w:b/>
          <w:szCs w:val="18"/>
        </w:rPr>
        <w:t xml:space="preserve">Am I entitled to additional paid leave if I have to </w:t>
      </w:r>
      <w:proofErr w:type="spellStart"/>
      <w:r w:rsidRPr="001D778E">
        <w:rPr>
          <w:rFonts w:eastAsia="Arial" w:cs="Arial"/>
          <w:b/>
          <w:szCs w:val="18"/>
        </w:rPr>
        <w:t>self isolate</w:t>
      </w:r>
      <w:proofErr w:type="spellEnd"/>
      <w:r w:rsidRPr="001D778E">
        <w:rPr>
          <w:rFonts w:eastAsia="Arial" w:cs="Arial"/>
          <w:b/>
          <w:szCs w:val="18"/>
        </w:rPr>
        <w:t>?</w:t>
      </w:r>
    </w:p>
    <w:p w14:paraId="114FB088" w14:textId="524B5FA4" w:rsidR="198C7BCC" w:rsidRDefault="198C7BCC" w:rsidP="00105C46">
      <w:pPr>
        <w:spacing w:after="160"/>
        <w:rPr>
          <w:rFonts w:eastAsia="Arial" w:cs="Arial"/>
          <w:szCs w:val="18"/>
        </w:rPr>
      </w:pPr>
      <w:r w:rsidRPr="001D778E">
        <w:rPr>
          <w:rFonts w:eastAsia="Arial" w:cs="Arial"/>
          <w:szCs w:val="18"/>
        </w:rPr>
        <w:t>Responsibility for payment will depend on how you are engaged with the employer (i.e. as a permanent or casual staff), the employer’s leave policies and any applicable workplace instrument such as an enterprise agreement or modern award.</w:t>
      </w:r>
    </w:p>
    <w:p w14:paraId="30A0E780" w14:textId="05262D85" w:rsidR="003308E1" w:rsidRPr="001D778E" w:rsidRDefault="003308E1" w:rsidP="00105C46">
      <w:pPr>
        <w:spacing w:after="160"/>
        <w:rPr>
          <w:rFonts w:eastAsia="Arial" w:cs="Arial"/>
          <w:szCs w:val="18"/>
        </w:rPr>
      </w:pPr>
      <w:r w:rsidRPr="00A4699E">
        <w:rPr>
          <w:rFonts w:eastAsia="Arial" w:cs="Arial"/>
          <w:szCs w:val="18"/>
        </w:rPr>
        <w:t>Recent changes made by the Fair Work Commission to many modern awards provide for up to two weeks unpaid pandemic leave and greater flexibility for annual leave for employees in many awards.</w:t>
      </w:r>
    </w:p>
    <w:p w14:paraId="50687E32" w14:textId="05BA5DF8" w:rsidR="198C7BCC" w:rsidRPr="001D778E" w:rsidRDefault="198C7BCC" w:rsidP="00105C46">
      <w:pPr>
        <w:spacing w:after="160"/>
        <w:rPr>
          <w:rFonts w:eastAsia="Arial" w:cs="Arial"/>
          <w:szCs w:val="18"/>
        </w:rPr>
      </w:pPr>
      <w:r w:rsidRPr="001D778E">
        <w:rPr>
          <w:rFonts w:eastAsia="Arial" w:cs="Arial"/>
          <w:szCs w:val="18"/>
        </w:rPr>
        <w:t>Further information on coronavirus</w:t>
      </w:r>
      <w:r w:rsidR="0057151B">
        <w:rPr>
          <w:rFonts w:eastAsia="Arial" w:cs="Arial"/>
          <w:szCs w:val="18"/>
        </w:rPr>
        <w:t xml:space="preserve"> (COVOD-19)</w:t>
      </w:r>
      <w:r w:rsidRPr="001D778E">
        <w:rPr>
          <w:rFonts w:eastAsia="Arial" w:cs="Arial"/>
          <w:szCs w:val="18"/>
        </w:rPr>
        <w:t xml:space="preserve">-related pay and leave entitlements can be found at the </w:t>
      </w:r>
      <w:hyperlink r:id="rId39" w:history="1">
        <w:r w:rsidRPr="001D778E">
          <w:rPr>
            <w:rStyle w:val="Hyperlink"/>
            <w:rFonts w:eastAsia="Arial" w:cs="Arial"/>
            <w:color w:val="2A6FA2"/>
            <w:szCs w:val="18"/>
          </w:rPr>
          <w:t>Fair Work Ombudsman website</w:t>
        </w:r>
      </w:hyperlink>
      <w:r w:rsidRPr="001D778E">
        <w:rPr>
          <w:rFonts w:eastAsia="Arial" w:cs="Arial"/>
          <w:szCs w:val="18"/>
        </w:rPr>
        <w:t>.</w:t>
      </w:r>
    </w:p>
    <w:p w14:paraId="09BBBA19" w14:textId="2CE48C10" w:rsidR="198C7BCC" w:rsidRPr="001D778E" w:rsidRDefault="198C7BCC" w:rsidP="00105C46">
      <w:pPr>
        <w:spacing w:after="160"/>
        <w:rPr>
          <w:rFonts w:eastAsia="Arial" w:cs="Arial"/>
          <w:b/>
          <w:szCs w:val="18"/>
        </w:rPr>
      </w:pPr>
      <w:r w:rsidRPr="001D778E">
        <w:rPr>
          <w:rFonts w:eastAsia="Arial" w:cs="Arial"/>
          <w:b/>
          <w:szCs w:val="18"/>
        </w:rPr>
        <w:t xml:space="preserve"> </w:t>
      </w:r>
    </w:p>
    <w:p w14:paraId="1ABC66C2" w14:textId="686F0EDB" w:rsidR="198C7BCC" w:rsidRPr="001D778E" w:rsidRDefault="198C7BCC" w:rsidP="00105C46">
      <w:pPr>
        <w:spacing w:after="160"/>
        <w:rPr>
          <w:rFonts w:eastAsia="Arial" w:cs="Arial"/>
          <w:b/>
          <w:szCs w:val="18"/>
        </w:rPr>
      </w:pPr>
      <w:r w:rsidRPr="001D778E">
        <w:rPr>
          <w:rFonts w:eastAsia="Arial" w:cs="Arial"/>
          <w:b/>
          <w:szCs w:val="18"/>
        </w:rPr>
        <w:t>How should I educate the staff I supervise about the risks of coronavirus</w:t>
      </w:r>
      <w:r w:rsidR="0057151B">
        <w:rPr>
          <w:rFonts w:eastAsia="Arial" w:cs="Arial"/>
          <w:b/>
          <w:szCs w:val="18"/>
        </w:rPr>
        <w:t xml:space="preserve"> (COVID-19)</w:t>
      </w:r>
      <w:r w:rsidRPr="001D778E">
        <w:rPr>
          <w:rFonts w:eastAsia="Arial" w:cs="Arial"/>
          <w:b/>
          <w:szCs w:val="18"/>
        </w:rPr>
        <w:t>?</w:t>
      </w:r>
    </w:p>
    <w:p w14:paraId="7119B279" w14:textId="38BE6848" w:rsidR="198C7BCC" w:rsidRPr="001D778E" w:rsidRDefault="198C7BCC" w:rsidP="00105C46">
      <w:pPr>
        <w:spacing w:after="160"/>
        <w:rPr>
          <w:rFonts w:eastAsia="Arial" w:cs="Arial"/>
          <w:szCs w:val="18"/>
        </w:rPr>
      </w:pPr>
      <w:r w:rsidRPr="001D778E">
        <w:rPr>
          <w:rFonts w:eastAsia="Arial" w:cs="Arial"/>
          <w:szCs w:val="18"/>
        </w:rPr>
        <w:t xml:space="preserve">Ensure that all staff under your supervision, including contractors and volunteers, are informed about the risks of coronavirus </w:t>
      </w:r>
      <w:r w:rsidR="00744991">
        <w:rPr>
          <w:rFonts w:eastAsia="Arial" w:cs="Arial"/>
          <w:szCs w:val="18"/>
        </w:rPr>
        <w:t>(COVID-19)</w:t>
      </w:r>
      <w:r w:rsidRPr="001D778E">
        <w:rPr>
          <w:rFonts w:eastAsia="Arial" w:cs="Arial"/>
          <w:szCs w:val="18"/>
        </w:rPr>
        <w:t xml:space="preserve"> and their responsibility for protecting themselves and others from those risks.</w:t>
      </w:r>
    </w:p>
    <w:p w14:paraId="229984B7" w14:textId="544CB2C2" w:rsidR="198C7BCC" w:rsidRPr="001D778E" w:rsidRDefault="198C7BCC" w:rsidP="00105C46">
      <w:pPr>
        <w:spacing w:after="160"/>
        <w:rPr>
          <w:rFonts w:eastAsia="Arial" w:cs="Arial"/>
          <w:szCs w:val="18"/>
        </w:rPr>
      </w:pPr>
      <w:r w:rsidRPr="001D778E">
        <w:rPr>
          <w:rFonts w:eastAsia="Arial" w:cs="Arial"/>
          <w:szCs w:val="18"/>
        </w:rPr>
        <w:t>Provide information in a format that staff can easily understand, such as in their own language, and in multiple formats, such as through email, verbal discussions and posters.</w:t>
      </w:r>
      <w:r w:rsidR="001912EB">
        <w:rPr>
          <w:rFonts w:eastAsia="Arial" w:cs="Arial"/>
          <w:szCs w:val="18"/>
        </w:rPr>
        <w:t xml:space="preserve"> You can find translated resources in 49 languages on the </w:t>
      </w:r>
      <w:hyperlink r:id="rId40" w:history="1">
        <w:r w:rsidR="0047056D">
          <w:rPr>
            <w:rStyle w:val="Hyperlink"/>
            <w:rFonts w:eastAsia="Arial" w:cs="Arial"/>
            <w:szCs w:val="18"/>
          </w:rPr>
          <w:t xml:space="preserve">DHHS </w:t>
        </w:r>
        <w:r w:rsidR="001912EB" w:rsidRPr="001912EB">
          <w:rPr>
            <w:rStyle w:val="Hyperlink"/>
            <w:rFonts w:eastAsia="Arial" w:cs="Arial"/>
            <w:szCs w:val="18"/>
          </w:rPr>
          <w:t>website</w:t>
        </w:r>
      </w:hyperlink>
      <w:r w:rsidR="001912EB">
        <w:rPr>
          <w:rFonts w:eastAsia="Arial" w:cs="Arial"/>
          <w:szCs w:val="18"/>
        </w:rPr>
        <w:t>.</w:t>
      </w:r>
    </w:p>
    <w:p w14:paraId="2A776DAA" w14:textId="385B548D" w:rsidR="198C7BCC" w:rsidRPr="001D778E" w:rsidRDefault="198C7BCC" w:rsidP="00105C46">
      <w:pPr>
        <w:spacing w:after="160"/>
        <w:rPr>
          <w:rFonts w:eastAsia="Arial" w:cs="Arial"/>
          <w:szCs w:val="18"/>
        </w:rPr>
      </w:pPr>
      <w:r w:rsidRPr="001D778E">
        <w:rPr>
          <w:rFonts w:eastAsia="Arial" w:cs="Arial"/>
          <w:szCs w:val="18"/>
        </w:rPr>
        <w:t>Display signs around the workplace advising risk control requirements, such as covering coughs, maximum number of people in a room and not coming to work if unwell.</w:t>
      </w:r>
    </w:p>
    <w:p w14:paraId="7F1C1CF0" w14:textId="78C06504" w:rsidR="198C7BCC" w:rsidRPr="001D778E" w:rsidRDefault="198C7BCC" w:rsidP="00105C46">
      <w:pPr>
        <w:spacing w:after="160"/>
        <w:rPr>
          <w:rFonts w:eastAsia="Arial" w:cs="Arial"/>
          <w:szCs w:val="18"/>
        </w:rPr>
      </w:pPr>
      <w:r w:rsidRPr="001D778E">
        <w:rPr>
          <w:rFonts w:eastAsia="Arial" w:cs="Arial"/>
          <w:szCs w:val="18"/>
        </w:rPr>
        <w:t>Brief staff on the symptoms of coronavirus</w:t>
      </w:r>
      <w:r w:rsidR="00744991">
        <w:rPr>
          <w:rFonts w:eastAsia="Arial" w:cs="Arial"/>
          <w:szCs w:val="18"/>
        </w:rPr>
        <w:t xml:space="preserve"> (COVID-19)</w:t>
      </w:r>
      <w:r w:rsidRPr="001D778E">
        <w:rPr>
          <w:rFonts w:eastAsia="Arial" w:cs="Arial"/>
          <w:szCs w:val="18"/>
        </w:rPr>
        <w:t>. Tell them to stay home if they are unwell and showing symptoms, even if the</w:t>
      </w:r>
      <w:r w:rsidR="001912EB">
        <w:rPr>
          <w:rFonts w:eastAsia="Arial" w:cs="Arial"/>
          <w:szCs w:val="18"/>
        </w:rPr>
        <w:t>y</w:t>
      </w:r>
      <w:r w:rsidRPr="001D778E">
        <w:rPr>
          <w:rFonts w:eastAsia="Arial" w:cs="Arial"/>
          <w:szCs w:val="18"/>
        </w:rPr>
        <w:t xml:space="preserve"> are minor.</w:t>
      </w:r>
    </w:p>
    <w:p w14:paraId="30F42598" w14:textId="38584F33" w:rsidR="198C7BCC" w:rsidRPr="001D778E" w:rsidRDefault="198C7BCC" w:rsidP="00105C46">
      <w:pPr>
        <w:spacing w:after="160"/>
        <w:rPr>
          <w:rFonts w:eastAsia="Arial" w:cs="Arial"/>
          <w:szCs w:val="18"/>
        </w:rPr>
      </w:pPr>
      <w:r w:rsidRPr="001D778E">
        <w:rPr>
          <w:rFonts w:eastAsia="Arial" w:cs="Arial"/>
          <w:szCs w:val="18"/>
        </w:rPr>
        <w:t>Staff should also be trained on the control measures</w:t>
      </w:r>
      <w:r w:rsidR="001912EB">
        <w:rPr>
          <w:rFonts w:eastAsia="Arial" w:cs="Arial"/>
          <w:szCs w:val="18"/>
        </w:rPr>
        <w:t xml:space="preserve"> </w:t>
      </w:r>
      <w:r w:rsidR="00865EC5">
        <w:rPr>
          <w:rFonts w:eastAsia="Arial" w:cs="Arial"/>
          <w:szCs w:val="18"/>
        </w:rPr>
        <w:t>- such</w:t>
      </w:r>
      <w:r w:rsidR="001912EB">
        <w:rPr>
          <w:rFonts w:eastAsia="Arial" w:cs="Arial"/>
          <w:szCs w:val="18"/>
        </w:rPr>
        <w:t xml:space="preserve"> as physical distancing -</w:t>
      </w:r>
      <w:r w:rsidRPr="001D778E">
        <w:rPr>
          <w:rFonts w:eastAsia="Arial" w:cs="Arial"/>
          <w:szCs w:val="18"/>
        </w:rPr>
        <w:t xml:space="preserve"> in place to r</w:t>
      </w:r>
      <w:r w:rsidR="001912EB">
        <w:rPr>
          <w:rFonts w:eastAsia="Arial" w:cs="Arial"/>
          <w:szCs w:val="18"/>
        </w:rPr>
        <w:t>educe the spread of coronavirus (COVID-19) at your place of work</w:t>
      </w:r>
      <w:r w:rsidRPr="001D778E">
        <w:rPr>
          <w:rFonts w:eastAsia="Arial" w:cs="Arial"/>
          <w:szCs w:val="18"/>
        </w:rPr>
        <w:t>.</w:t>
      </w:r>
    </w:p>
    <w:p w14:paraId="1B3F09CF" w14:textId="5418FD3A" w:rsidR="198C7BCC" w:rsidRPr="001D778E" w:rsidRDefault="198C7BCC" w:rsidP="00105C46">
      <w:pPr>
        <w:spacing w:after="160"/>
        <w:rPr>
          <w:rFonts w:eastAsia="Arial" w:cs="Arial"/>
          <w:szCs w:val="18"/>
        </w:rPr>
      </w:pPr>
      <w:r w:rsidRPr="001D778E">
        <w:rPr>
          <w:rFonts w:eastAsia="Arial" w:cs="Arial"/>
          <w:szCs w:val="18"/>
        </w:rPr>
        <w:t>All staff, contractors and volunteers must comply with any reasonable instruction given by their employer to ensure the health and safety of other staff and patrons.</w:t>
      </w:r>
    </w:p>
    <w:p w14:paraId="2CDDB1E3" w14:textId="6E54ABF1" w:rsidR="198C7BCC" w:rsidRPr="001D778E" w:rsidRDefault="198C7BCC" w:rsidP="00105C46">
      <w:pPr>
        <w:spacing w:after="160"/>
        <w:rPr>
          <w:rFonts w:eastAsia="Arial" w:cs="Arial"/>
          <w:b/>
          <w:szCs w:val="18"/>
        </w:rPr>
      </w:pPr>
      <w:r w:rsidRPr="001D778E">
        <w:rPr>
          <w:rFonts w:eastAsia="Arial" w:cs="Arial"/>
          <w:b/>
          <w:szCs w:val="18"/>
        </w:rPr>
        <w:t xml:space="preserve"> </w:t>
      </w:r>
    </w:p>
    <w:p w14:paraId="1262757F" w14:textId="7853CE64" w:rsidR="198C7BCC" w:rsidRPr="001D778E" w:rsidRDefault="198C7BCC" w:rsidP="00105C46">
      <w:pPr>
        <w:spacing w:after="160"/>
        <w:rPr>
          <w:rFonts w:eastAsia="Arial" w:cs="Arial"/>
          <w:b/>
          <w:szCs w:val="18"/>
        </w:rPr>
      </w:pPr>
      <w:r w:rsidRPr="001D778E">
        <w:rPr>
          <w:rFonts w:eastAsia="Arial" w:cs="Arial"/>
          <w:b/>
          <w:szCs w:val="18"/>
        </w:rPr>
        <w:t>What are my rights if I am concerned about safety at my workplace?</w:t>
      </w:r>
    </w:p>
    <w:p w14:paraId="46E6BDE0" w14:textId="1AD9AA44" w:rsidR="198C7BCC" w:rsidRPr="001D778E" w:rsidRDefault="198C7BCC" w:rsidP="00105C46">
      <w:pPr>
        <w:spacing w:after="160"/>
        <w:rPr>
          <w:rFonts w:eastAsia="Arial" w:cs="Arial"/>
          <w:szCs w:val="18"/>
        </w:rPr>
      </w:pPr>
      <w:r w:rsidRPr="001D778E">
        <w:rPr>
          <w:rFonts w:eastAsia="Arial" w:cs="Arial"/>
          <w:szCs w:val="18"/>
        </w:rPr>
        <w:lastRenderedPageBreak/>
        <w:t xml:space="preserve">You have a legal right to a safe work environment, to be provided with adequate training, be familiar with relevant work policies, </w:t>
      </w:r>
      <w:r w:rsidR="001912EB">
        <w:rPr>
          <w:rFonts w:eastAsia="Arial" w:cs="Arial"/>
          <w:szCs w:val="18"/>
        </w:rPr>
        <w:t>to</w:t>
      </w:r>
      <w:r w:rsidR="001912EB" w:rsidRPr="001D778E">
        <w:rPr>
          <w:rFonts w:eastAsia="Arial" w:cs="Arial"/>
          <w:szCs w:val="18"/>
        </w:rPr>
        <w:t xml:space="preserve"> </w:t>
      </w:r>
      <w:r w:rsidRPr="001D778E">
        <w:rPr>
          <w:rFonts w:eastAsia="Arial" w:cs="Arial"/>
          <w:szCs w:val="18"/>
        </w:rPr>
        <w:t xml:space="preserve">be consulted on issues that affect you and </w:t>
      </w:r>
      <w:proofErr w:type="spellStart"/>
      <w:r w:rsidRPr="001D778E">
        <w:rPr>
          <w:rFonts w:eastAsia="Arial" w:cs="Arial"/>
          <w:szCs w:val="18"/>
        </w:rPr>
        <w:t>know how</w:t>
      </w:r>
      <w:proofErr w:type="spellEnd"/>
      <w:r w:rsidRPr="001D778E">
        <w:rPr>
          <w:rFonts w:eastAsia="Arial" w:cs="Arial"/>
          <w:szCs w:val="18"/>
        </w:rPr>
        <w:t xml:space="preserve"> </w:t>
      </w:r>
      <w:r w:rsidR="001912EB">
        <w:rPr>
          <w:rFonts w:eastAsia="Arial" w:cs="Arial"/>
          <w:szCs w:val="18"/>
        </w:rPr>
        <w:t>and who to contact with any concerns you may have</w:t>
      </w:r>
      <w:r w:rsidRPr="001D778E">
        <w:rPr>
          <w:rFonts w:eastAsia="Arial" w:cs="Arial"/>
          <w:szCs w:val="18"/>
        </w:rPr>
        <w:t>.</w:t>
      </w:r>
    </w:p>
    <w:p w14:paraId="3A2B6B0F" w14:textId="15D855DB" w:rsidR="198C7BCC" w:rsidRPr="001D778E" w:rsidRDefault="198C7BCC" w:rsidP="00105C46">
      <w:pPr>
        <w:spacing w:after="160"/>
        <w:rPr>
          <w:rFonts w:eastAsia="Arial" w:cs="Arial"/>
          <w:szCs w:val="18"/>
        </w:rPr>
      </w:pPr>
      <w:r w:rsidRPr="001D778E">
        <w:rPr>
          <w:rFonts w:eastAsia="Arial" w:cs="Arial"/>
          <w:szCs w:val="18"/>
        </w:rPr>
        <w:t>If a business is not meeting its obligations as an employer under the OHS Act, its staff or customers can contact WorkSafe Victoria’s advisory service on 1800 136 089.</w:t>
      </w:r>
    </w:p>
    <w:p w14:paraId="5BC0F1F3" w14:textId="005D7670" w:rsidR="00F5625D" w:rsidRPr="00F5625D" w:rsidRDefault="198C7BCC" w:rsidP="00105C46">
      <w:pPr>
        <w:spacing w:after="160"/>
        <w:rPr>
          <w:rFonts w:eastAsia="Arial" w:cs="Arial"/>
          <w:szCs w:val="18"/>
        </w:rPr>
      </w:pPr>
      <w:r w:rsidRPr="001D778E">
        <w:rPr>
          <w:rFonts w:eastAsia="Arial" w:cs="Arial"/>
          <w:szCs w:val="18"/>
        </w:rPr>
        <w:t>You may also choose to contact your union if you require further assistance and/or guidance regarding your rights.</w:t>
      </w:r>
    </w:p>
    <w:p w14:paraId="132089C8" w14:textId="2B5C0184" w:rsidR="00105C46" w:rsidRDefault="00105C46">
      <w:pPr>
        <w:spacing w:before="0" w:line="276" w:lineRule="auto"/>
        <w:rPr>
          <w:rFonts w:eastAsia="Arial" w:cs="Arial"/>
          <w:szCs w:val="18"/>
        </w:rPr>
      </w:pPr>
      <w:r>
        <w:rPr>
          <w:rFonts w:eastAsia="Arial" w:cs="Arial"/>
          <w:szCs w:val="18"/>
        </w:rPr>
        <w:br w:type="page"/>
      </w:r>
    </w:p>
    <w:p w14:paraId="265E2E81" w14:textId="7A85EDDF" w:rsidR="00D71303" w:rsidRPr="00105C46" w:rsidRDefault="002D7E4B" w:rsidP="00130EC0">
      <w:pPr>
        <w:pStyle w:val="Heading2"/>
        <w:jc w:val="both"/>
        <w:rPr>
          <w:b/>
        </w:rPr>
      </w:pPr>
      <w:bookmarkStart w:id="64" w:name="_Toc41569380"/>
      <w:bookmarkStart w:id="65" w:name="_Toc41569381"/>
      <w:bookmarkStart w:id="66" w:name="_Toc41569382"/>
      <w:bookmarkStart w:id="67" w:name="_Toc41569383"/>
      <w:bookmarkStart w:id="68" w:name="_Toc41415449"/>
      <w:bookmarkStart w:id="69" w:name="_Toc41569384"/>
      <w:bookmarkStart w:id="70" w:name="_Toc41569385"/>
      <w:bookmarkStart w:id="71" w:name="_Toc41569386"/>
      <w:bookmarkStart w:id="72" w:name="_Toc41569387"/>
      <w:bookmarkStart w:id="73" w:name="_Toc41569388"/>
      <w:bookmarkStart w:id="74" w:name="_Toc41569389"/>
      <w:bookmarkStart w:id="75" w:name="_Toc41569390"/>
      <w:bookmarkStart w:id="76" w:name="_Toc41569391"/>
      <w:bookmarkStart w:id="77" w:name="_Toc41569392"/>
      <w:bookmarkStart w:id="78" w:name="_Toc41569393"/>
      <w:bookmarkStart w:id="79" w:name="_Toc41569394"/>
      <w:bookmarkStart w:id="80" w:name="_Toc41569395"/>
      <w:bookmarkStart w:id="81" w:name="_Toc41569396"/>
      <w:bookmarkStart w:id="82" w:name="_Toc418377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05C46">
        <w:rPr>
          <w:b/>
        </w:rPr>
        <w:lastRenderedPageBreak/>
        <w:t>Patrons</w:t>
      </w:r>
      <w:bookmarkEnd w:id="82"/>
    </w:p>
    <w:p w14:paraId="08FECA24" w14:textId="5796E2D9" w:rsidR="00D71303" w:rsidRDefault="00D71303" w:rsidP="00130EC0">
      <w:pPr>
        <w:pStyle w:val="Heading3"/>
        <w:jc w:val="both"/>
      </w:pPr>
      <w:bookmarkStart w:id="83" w:name="_Toc41634622"/>
      <w:bookmarkStart w:id="84" w:name="_Toc41821752"/>
      <w:bookmarkStart w:id="85" w:name="_Toc41837731"/>
      <w:r>
        <w:t>Description</w:t>
      </w:r>
      <w:bookmarkEnd w:id="83"/>
      <w:bookmarkEnd w:id="84"/>
      <w:bookmarkEnd w:id="85"/>
    </w:p>
    <w:p w14:paraId="42B3D84C" w14:textId="50F18F93" w:rsidR="00BB19A8" w:rsidRDefault="00D03EC2" w:rsidP="00130EC0">
      <w:pPr>
        <w:jc w:val="both"/>
      </w:pPr>
      <w:r w:rsidRPr="008C5B67">
        <w:t xml:space="preserve">Your customers may </w:t>
      </w:r>
      <w:r w:rsidR="00360D80">
        <w:t xml:space="preserve">require </w:t>
      </w:r>
      <w:r w:rsidRPr="008C5B67">
        <w:t>different things from your business right now</w:t>
      </w:r>
      <w:r>
        <w:t xml:space="preserve">, especially concerning their </w:t>
      </w:r>
      <w:r w:rsidRPr="008C5B67">
        <w:t>health and wellbeing</w:t>
      </w:r>
      <w:r>
        <w:t>.</w:t>
      </w:r>
      <w:r w:rsidR="006F2AEC">
        <w:t xml:space="preserve"> </w:t>
      </w:r>
      <w:r w:rsidR="008F2560">
        <w:t>Highlighting the</w:t>
      </w:r>
      <w:r w:rsidR="006F2AEC">
        <w:t xml:space="preserve"> steps your business is taking</w:t>
      </w:r>
      <w:r w:rsidR="008F2560">
        <w:t xml:space="preserve"> to ensure physical distancing, regular cleaning and good personal hygiene </w:t>
      </w:r>
      <w:r w:rsidR="006F2AEC">
        <w:t>will help cust</w:t>
      </w:r>
      <w:r w:rsidR="00BB19A8">
        <w:t>omers</w:t>
      </w:r>
      <w:r w:rsidR="006F2AEC">
        <w:t xml:space="preserve"> feel more comfortable</w:t>
      </w:r>
      <w:r w:rsidR="008F2560">
        <w:t>.</w:t>
      </w:r>
    </w:p>
    <w:p w14:paraId="528982C9" w14:textId="54E936EC" w:rsidR="00E11344" w:rsidRPr="00E11344" w:rsidRDefault="00573C49" w:rsidP="00E11344">
      <w:pPr>
        <w:jc w:val="both"/>
      </w:pPr>
      <w:r w:rsidRPr="008C5B67">
        <w:t>Customers also have a role to play</w:t>
      </w:r>
      <w:r>
        <w:t xml:space="preserve">. </w:t>
      </w:r>
      <w:r w:rsidR="00194AF1" w:rsidRPr="008C5B67">
        <w:t xml:space="preserve">Supporting </w:t>
      </w:r>
      <w:r w:rsidR="00B07F17">
        <w:t>patrons</w:t>
      </w:r>
      <w:r w:rsidR="00194AF1" w:rsidRPr="008C5B67">
        <w:t xml:space="preserve"> to maintain physical distancing </w:t>
      </w:r>
      <w:r w:rsidR="00F636D0" w:rsidRPr="008C5B67">
        <w:t xml:space="preserve">and </w:t>
      </w:r>
      <w:r w:rsidR="008F2560">
        <w:t xml:space="preserve">practice </w:t>
      </w:r>
      <w:r w:rsidR="00F636D0" w:rsidRPr="008C5B67">
        <w:t>go</w:t>
      </w:r>
      <w:r w:rsidR="008F2560">
        <w:t>od hygiene</w:t>
      </w:r>
      <w:r w:rsidR="00F636D0" w:rsidRPr="008C5B67">
        <w:t xml:space="preserve"> </w:t>
      </w:r>
      <w:r w:rsidR="009350D5" w:rsidRPr="008C5B67">
        <w:t>is</w:t>
      </w:r>
      <w:r w:rsidR="00194AF1" w:rsidRPr="008C5B67">
        <w:t xml:space="preserve"> an important part of creating a </w:t>
      </w:r>
      <w:r w:rsidR="002235E4">
        <w:t>coronavirus (</w:t>
      </w:r>
      <w:r w:rsidR="00194AF1" w:rsidRPr="008C5B67">
        <w:t>COVID-19</w:t>
      </w:r>
      <w:r w:rsidR="002235E4">
        <w:t>)</w:t>
      </w:r>
      <w:r w:rsidR="00194AF1" w:rsidRPr="008C5B67">
        <w:t xml:space="preserve"> </w:t>
      </w:r>
      <w:r w:rsidR="002235E4">
        <w:t>s</w:t>
      </w:r>
      <w:r w:rsidR="00194AF1" w:rsidRPr="008C5B67">
        <w:t xml:space="preserve">afe environment. </w:t>
      </w:r>
      <w:r w:rsidR="00851CC9" w:rsidRPr="008C5B67">
        <w:t xml:space="preserve">Tourism </w:t>
      </w:r>
      <w:r w:rsidR="00B80304">
        <w:t xml:space="preserve">operators </w:t>
      </w:r>
      <w:r w:rsidR="00851CC9" w:rsidRPr="008C5B67">
        <w:t>should offer appropriate resources to customers to better enable them to monitor and screen their own health</w:t>
      </w:r>
      <w:r w:rsidR="00462565">
        <w:t>.</w:t>
      </w:r>
    </w:p>
    <w:p w14:paraId="637CD2F7" w14:textId="1E148114" w:rsidR="003E6F9F" w:rsidRPr="003E6F9F" w:rsidRDefault="003E6F9F" w:rsidP="003E6F9F">
      <w:pPr>
        <w:rPr>
          <w:color w:val="004EA8" w:themeColor="text2"/>
          <w:sz w:val="20"/>
        </w:rPr>
      </w:pPr>
      <w:r>
        <w:t>To enable contact tracing, operators must request that each person who attends provide their first name and a contact phone number</w:t>
      </w:r>
      <w:r w:rsidR="00B5670D">
        <w:t>.</w:t>
      </w:r>
      <w:r w:rsidR="00842164" w:rsidRPr="00842164">
        <w:t xml:space="preserve"> </w:t>
      </w:r>
      <w:r>
        <w:t>Operators must keep a record of those details and the date and time at which the person attended the venue, the table number/dining room in which they were seated</w:t>
      </w:r>
      <w:r w:rsidR="00B5670D">
        <w:t xml:space="preserve">, and if </w:t>
      </w:r>
      <w:r w:rsidR="00B5670D" w:rsidRPr="00842164">
        <w:t>there are multiple indoor spaces, the indoor space(s) which the person visited</w:t>
      </w:r>
      <w:r>
        <w:t>. This information must not be used for any other purpose. This information must be stored for at least 28 days and subsequently securely destroyed.</w:t>
      </w:r>
      <w:r>
        <w:rPr>
          <w:color w:val="auto"/>
        </w:rPr>
        <w:t xml:space="preserve">   </w:t>
      </w:r>
    </w:p>
    <w:p w14:paraId="74987F42" w14:textId="396FC09F" w:rsidR="00C50F82" w:rsidRDefault="00C50F82">
      <w:pPr>
        <w:jc w:val="both"/>
      </w:pPr>
      <w:r>
        <w:t>To support a safe environment venues should:</w:t>
      </w:r>
    </w:p>
    <w:p w14:paraId="7C71249A" w14:textId="51EB0EFF" w:rsidR="00C30E26" w:rsidRDefault="009557C4" w:rsidP="00D022C9">
      <w:pPr>
        <w:numPr>
          <w:ilvl w:val="0"/>
          <w:numId w:val="13"/>
        </w:numPr>
        <w:tabs>
          <w:tab w:val="num" w:pos="720"/>
        </w:tabs>
        <w:jc w:val="both"/>
      </w:pPr>
      <w:r>
        <w:t>e</w:t>
      </w:r>
      <w:r w:rsidR="00086184">
        <w:t>ncourage patrons to maintain 1.5 metres from others when entering and exiting the venue, including when queueing prior if necessary. Use of floor and wall markings indicating 1.5 metres distancing should be considered</w:t>
      </w:r>
    </w:p>
    <w:p w14:paraId="5B60ABB6" w14:textId="45CB2172" w:rsidR="002E5118" w:rsidRDefault="009557C4" w:rsidP="00D022C9">
      <w:pPr>
        <w:numPr>
          <w:ilvl w:val="0"/>
          <w:numId w:val="13"/>
        </w:numPr>
        <w:tabs>
          <w:tab w:val="num" w:pos="720"/>
        </w:tabs>
        <w:jc w:val="both"/>
      </w:pPr>
      <w:r>
        <w:t>d</w:t>
      </w:r>
      <w:r w:rsidR="00BF21A1">
        <w:t>isplay information about the symptoms of coronavirus (COVID-19) and the need to stay home when unwell in highly visible locations throughout your venue</w:t>
      </w:r>
    </w:p>
    <w:p w14:paraId="299C7BCB" w14:textId="24596BC7" w:rsidR="002E5118" w:rsidRPr="00B035BD" w:rsidRDefault="009557C4" w:rsidP="00D022C9">
      <w:pPr>
        <w:pStyle w:val="ListParagraph"/>
        <w:numPr>
          <w:ilvl w:val="0"/>
          <w:numId w:val="13"/>
        </w:numPr>
        <w:spacing w:after="120" w:line="259" w:lineRule="auto"/>
        <w:contextualSpacing w:val="0"/>
        <w:jc w:val="both"/>
        <w:rPr>
          <w:rFonts w:ascii="Arial" w:eastAsiaTheme="minorEastAsia" w:hAnsi="Arial"/>
          <w:sz w:val="18"/>
          <w:szCs w:val="18"/>
        </w:rPr>
      </w:pPr>
      <w:r>
        <w:rPr>
          <w:rFonts w:ascii="Arial" w:eastAsia="Arial" w:hAnsi="Arial"/>
          <w:sz w:val="18"/>
          <w:szCs w:val="18"/>
          <w:lang w:eastAsia="en-US"/>
        </w:rPr>
        <w:t>m</w:t>
      </w:r>
      <w:r w:rsidR="002E5118" w:rsidRPr="00B035BD">
        <w:rPr>
          <w:rFonts w:ascii="Arial" w:eastAsia="Arial" w:hAnsi="Arial"/>
          <w:sz w:val="18"/>
          <w:szCs w:val="18"/>
          <w:lang w:eastAsia="en-US"/>
        </w:rPr>
        <w:t>ake hand sanitiser available to patrons in a prominent location on entry and exit from the venue</w:t>
      </w:r>
    </w:p>
    <w:p w14:paraId="3848F68B" w14:textId="118225D0" w:rsidR="00F37576" w:rsidRPr="00B035BD" w:rsidRDefault="009557C4" w:rsidP="00D022C9">
      <w:pPr>
        <w:pStyle w:val="ListParagraph"/>
        <w:numPr>
          <w:ilvl w:val="0"/>
          <w:numId w:val="13"/>
        </w:numPr>
        <w:spacing w:after="120" w:line="259" w:lineRule="auto"/>
        <w:contextualSpacing w:val="0"/>
        <w:jc w:val="both"/>
        <w:rPr>
          <w:rFonts w:ascii="Arial" w:eastAsiaTheme="minorEastAsia" w:hAnsi="Arial"/>
          <w:sz w:val="18"/>
          <w:szCs w:val="18"/>
        </w:rPr>
      </w:pPr>
      <w:r>
        <w:rPr>
          <w:rFonts w:ascii="Arial" w:eastAsia="Arial" w:hAnsi="Arial"/>
          <w:sz w:val="18"/>
          <w:szCs w:val="18"/>
          <w:lang w:eastAsia="en-US"/>
        </w:rPr>
        <w:t>i</w:t>
      </w:r>
      <w:r w:rsidR="00F37576" w:rsidRPr="00B035BD">
        <w:rPr>
          <w:rFonts w:ascii="Arial" w:eastAsia="Arial" w:hAnsi="Arial"/>
          <w:sz w:val="18"/>
          <w:szCs w:val="18"/>
          <w:lang w:eastAsia="en-US"/>
        </w:rPr>
        <w:t>nform patrons about the restrictions in place and expected behaviours and information o</w:t>
      </w:r>
      <w:r w:rsidR="008F2560">
        <w:rPr>
          <w:rFonts w:ascii="Arial" w:eastAsia="Arial" w:hAnsi="Arial"/>
          <w:sz w:val="18"/>
          <w:szCs w:val="18"/>
          <w:lang w:eastAsia="en-US"/>
        </w:rPr>
        <w:t>n</w:t>
      </w:r>
      <w:r w:rsidR="00F37576" w:rsidRPr="00B035BD">
        <w:rPr>
          <w:rFonts w:ascii="Arial" w:eastAsia="Arial" w:hAnsi="Arial"/>
          <w:sz w:val="18"/>
          <w:szCs w:val="18"/>
          <w:lang w:eastAsia="en-US"/>
        </w:rPr>
        <w:t xml:space="preserve"> hygiene measures (e.g. cashless payments) to protect the health of patrons and staff</w:t>
      </w:r>
    </w:p>
    <w:p w14:paraId="0FED60B1" w14:textId="6B08D347" w:rsidR="00AE0A2E" w:rsidRPr="0025076D" w:rsidRDefault="009557C4" w:rsidP="00D022C9">
      <w:pPr>
        <w:numPr>
          <w:ilvl w:val="0"/>
          <w:numId w:val="13"/>
        </w:numPr>
        <w:tabs>
          <w:tab w:val="num" w:pos="720"/>
        </w:tabs>
        <w:jc w:val="both"/>
      </w:pPr>
      <w:r>
        <w:t>p</w:t>
      </w:r>
      <w:r w:rsidR="004F26E8" w:rsidRPr="0025076D">
        <w:t xml:space="preserve">atrons can also be encouraged to download the </w:t>
      </w:r>
      <w:proofErr w:type="spellStart"/>
      <w:r w:rsidR="004F26E8" w:rsidRPr="0025076D">
        <w:t>CO</w:t>
      </w:r>
      <w:r w:rsidR="0025076D">
        <w:t>V</w:t>
      </w:r>
      <w:r w:rsidR="004F26E8" w:rsidRPr="0025076D">
        <w:t>IDSafe</w:t>
      </w:r>
      <w:proofErr w:type="spellEnd"/>
      <w:r w:rsidR="004F26E8" w:rsidRPr="0025076D">
        <w:t xml:space="preserve"> app</w:t>
      </w:r>
      <w:r w:rsidR="00AF3CEE" w:rsidRPr="0025076D">
        <w:t>.</w:t>
      </w:r>
    </w:p>
    <w:p w14:paraId="28B23BA6" w14:textId="4B151D3C" w:rsidR="008D1F32" w:rsidRPr="001D778E" w:rsidRDefault="009557C4" w:rsidP="00D022C9">
      <w:pPr>
        <w:numPr>
          <w:ilvl w:val="0"/>
          <w:numId w:val="13"/>
        </w:numPr>
        <w:tabs>
          <w:tab w:val="num" w:pos="720"/>
        </w:tabs>
        <w:jc w:val="both"/>
      </w:pPr>
      <w:r>
        <w:rPr>
          <w:rFonts w:eastAsia="Arial"/>
          <w:szCs w:val="18"/>
        </w:rPr>
        <w:t>c</w:t>
      </w:r>
      <w:r w:rsidR="00AF3CEE" w:rsidRPr="00B035BD">
        <w:rPr>
          <w:rFonts w:eastAsia="Arial"/>
          <w:szCs w:val="18"/>
        </w:rPr>
        <w:t xml:space="preserve">onsider providing information on physical distancing and good hygiene when in the venue as per </w:t>
      </w:r>
      <w:hyperlink r:id="rId41" w:history="1">
        <w:r w:rsidR="00AF3CEE" w:rsidRPr="001D778E">
          <w:rPr>
            <w:rFonts w:eastAsia="Arial"/>
            <w:szCs w:val="18"/>
            <w:u w:val="single"/>
          </w:rPr>
          <w:t>Good Hygiene for Coronavirus</w:t>
        </w:r>
      </w:hyperlink>
      <w:r w:rsidR="00FA5B09">
        <w:rPr>
          <w:szCs w:val="18"/>
        </w:rPr>
        <w:t xml:space="preserve">; and </w:t>
      </w:r>
    </w:p>
    <w:p w14:paraId="2968DA2B" w14:textId="5EA8C496" w:rsidR="00E11344" w:rsidRPr="00E11344" w:rsidRDefault="00FA5B09" w:rsidP="00D022C9">
      <w:pPr>
        <w:pStyle w:val="ListParagraph"/>
        <w:numPr>
          <w:ilvl w:val="0"/>
          <w:numId w:val="13"/>
        </w:numPr>
        <w:spacing w:after="120" w:line="259" w:lineRule="auto"/>
        <w:contextualSpacing w:val="0"/>
        <w:jc w:val="both"/>
        <w:rPr>
          <w:szCs w:val="18"/>
          <w:u w:val="single"/>
        </w:rPr>
      </w:pPr>
      <w:r>
        <w:rPr>
          <w:rFonts w:ascii="Arial" w:hAnsi="Arial"/>
          <w:sz w:val="18"/>
          <w:szCs w:val="18"/>
          <w:lang w:eastAsia="en-US"/>
        </w:rPr>
        <w:t>c</w:t>
      </w:r>
      <w:r w:rsidR="008D1F32" w:rsidRPr="66252F38">
        <w:rPr>
          <w:rFonts w:ascii="Arial" w:hAnsi="Arial"/>
          <w:sz w:val="18"/>
          <w:szCs w:val="18"/>
          <w:lang w:eastAsia="en-US"/>
        </w:rPr>
        <w:t>onsider updating your cancellation policy to allow customers to easily cancel their visit if they have any symptoms.</w:t>
      </w:r>
    </w:p>
    <w:p w14:paraId="45B0697D" w14:textId="180905F0" w:rsidR="00F5625D" w:rsidRPr="00F5625D" w:rsidRDefault="003278E4" w:rsidP="00F5625D">
      <w:r>
        <w:t xml:space="preserve">Please refer to the checklists in the </w:t>
      </w:r>
      <w:r w:rsidRPr="003278E4">
        <w:rPr>
          <w:b/>
        </w:rPr>
        <w:t>Appendix</w:t>
      </w:r>
      <w:r>
        <w:t xml:space="preserve"> of this document for further advice. </w:t>
      </w:r>
    </w:p>
    <w:p w14:paraId="64AADAA8" w14:textId="77777777" w:rsidR="00105C46" w:rsidRPr="003278E4" w:rsidRDefault="00105C46" w:rsidP="003278E4">
      <w:pPr>
        <w:rPr>
          <w:color w:val="004EA8" w:themeColor="text2"/>
          <w:sz w:val="20"/>
        </w:rPr>
      </w:pPr>
    </w:p>
    <w:p w14:paraId="006DD708" w14:textId="77777777" w:rsidR="00D71303" w:rsidRDefault="00D71303" w:rsidP="00130EC0">
      <w:pPr>
        <w:pStyle w:val="Heading3"/>
        <w:jc w:val="both"/>
      </w:pPr>
      <w:bookmarkStart w:id="86" w:name="_Toc41569400"/>
      <w:bookmarkStart w:id="87" w:name="_Toc41569401"/>
      <w:bookmarkStart w:id="88" w:name="_Toc41569402"/>
      <w:bookmarkStart w:id="89" w:name="_Toc41569403"/>
      <w:bookmarkStart w:id="90" w:name="_Toc41569404"/>
      <w:bookmarkStart w:id="91" w:name="_Toc41569405"/>
      <w:bookmarkStart w:id="92" w:name="_Toc41569406"/>
      <w:bookmarkStart w:id="93" w:name="_Toc41569407"/>
      <w:bookmarkStart w:id="94" w:name="_Toc41569408"/>
      <w:bookmarkStart w:id="95" w:name="_Toc41569409"/>
      <w:bookmarkStart w:id="96" w:name="_Toc41569410"/>
      <w:bookmarkStart w:id="97" w:name="_Toc41569411"/>
      <w:bookmarkStart w:id="98" w:name="_Toc41569412"/>
      <w:bookmarkStart w:id="99" w:name="_Toc41569413"/>
      <w:bookmarkStart w:id="100" w:name="_Toc41569414"/>
      <w:bookmarkStart w:id="101" w:name="_Toc41569415"/>
      <w:bookmarkStart w:id="102" w:name="_Toc41569416"/>
      <w:bookmarkStart w:id="103" w:name="_Toc41569417"/>
      <w:bookmarkStart w:id="104" w:name="_Toc41569418"/>
      <w:bookmarkStart w:id="105" w:name="_Toc41569419"/>
      <w:bookmarkStart w:id="106" w:name="_Toc41569420"/>
      <w:bookmarkStart w:id="107" w:name="_Toc41569421"/>
      <w:bookmarkStart w:id="108" w:name="_Toc41634623"/>
      <w:bookmarkStart w:id="109" w:name="_Toc41821753"/>
      <w:bookmarkStart w:id="110" w:name="_Toc4183773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FAQs</w:t>
      </w:r>
      <w:bookmarkEnd w:id="108"/>
      <w:bookmarkEnd w:id="109"/>
      <w:bookmarkEnd w:id="110"/>
    </w:p>
    <w:p w14:paraId="1DE49208" w14:textId="51CFCD62" w:rsidR="00194AF1" w:rsidRPr="00194AF1" w:rsidRDefault="00194AF1" w:rsidP="00105C46">
      <w:pPr>
        <w:spacing w:after="160"/>
        <w:jc w:val="both"/>
        <w:rPr>
          <w:b/>
          <w:bCs/>
        </w:rPr>
      </w:pPr>
      <w:r w:rsidRPr="00194AF1">
        <w:rPr>
          <w:b/>
          <w:bCs/>
        </w:rPr>
        <w:t>How can I encourage safe customer behaviour?</w:t>
      </w:r>
    </w:p>
    <w:p w14:paraId="784B5FA5" w14:textId="77777777" w:rsidR="009913BA" w:rsidRDefault="00194AF1" w:rsidP="00105C46">
      <w:pPr>
        <w:spacing w:after="160"/>
        <w:jc w:val="both"/>
      </w:pPr>
      <w:r>
        <w:t>Place signs at entry points to instruct customers not to enter the premises if they are unwell</w:t>
      </w:r>
      <w:r w:rsidR="00FD5A6C">
        <w:t xml:space="preserve">. </w:t>
      </w:r>
    </w:p>
    <w:p w14:paraId="09355832" w14:textId="16D8243E" w:rsidR="008374A5" w:rsidRDefault="00FD5A6C" w:rsidP="00105C46">
      <w:pPr>
        <w:spacing w:after="160"/>
        <w:jc w:val="both"/>
      </w:pPr>
      <w:r>
        <w:t>If</w:t>
      </w:r>
      <w:r w:rsidR="00855B90">
        <w:t xml:space="preserve"> </w:t>
      </w:r>
      <w:r w:rsidR="009913BA">
        <w:t xml:space="preserve">a space in the facility </w:t>
      </w:r>
      <w:r w:rsidR="00855B90">
        <w:t xml:space="preserve">is subject to the four square metre rule or a patron limit, </w:t>
      </w:r>
      <w:r w:rsidR="002476AE">
        <w:t xml:space="preserve">the facility must </w:t>
      </w:r>
      <w:r w:rsidR="00763E7D">
        <w:t xml:space="preserve">display a sign at each public entry to each space that includes a statement </w:t>
      </w:r>
      <w:r w:rsidR="008F2560">
        <w:t xml:space="preserve">indicating the </w:t>
      </w:r>
      <w:r w:rsidR="00763E7D">
        <w:t>maximum number of people that may</w:t>
      </w:r>
      <w:r w:rsidR="008F2560">
        <w:t xml:space="preserve"> </w:t>
      </w:r>
      <w:r w:rsidR="00763E7D">
        <w:t>be present in the space at a single time</w:t>
      </w:r>
      <w:r w:rsidR="008374A5">
        <w:t>.</w:t>
      </w:r>
    </w:p>
    <w:p w14:paraId="0E599998" w14:textId="18476BCC" w:rsidR="0025076D" w:rsidRDefault="0025076D" w:rsidP="00105C46">
      <w:pPr>
        <w:spacing w:after="160"/>
        <w:jc w:val="both"/>
      </w:pPr>
      <w:r>
        <w:t>You should also provid</w:t>
      </w:r>
      <w:r w:rsidR="00211AF0">
        <w:t>e</w:t>
      </w:r>
      <w:r>
        <w:t xml:space="preserve"> information and guidance on physical distancing and hygiene measures.</w:t>
      </w:r>
    </w:p>
    <w:p w14:paraId="41D775D0" w14:textId="77777777" w:rsidR="00105C46" w:rsidRDefault="00105C46" w:rsidP="00105C46">
      <w:pPr>
        <w:spacing w:after="160"/>
        <w:jc w:val="both"/>
      </w:pPr>
    </w:p>
    <w:p w14:paraId="744FB42D" w14:textId="0E41E6DB" w:rsidR="00194AF1" w:rsidRPr="00C127BC" w:rsidRDefault="00194AF1" w:rsidP="00105C46">
      <w:pPr>
        <w:spacing w:after="160"/>
        <w:jc w:val="both"/>
        <w:rPr>
          <w:b/>
        </w:rPr>
      </w:pPr>
      <w:r w:rsidRPr="00C127BC">
        <w:rPr>
          <w:b/>
        </w:rPr>
        <w:t xml:space="preserve">What do I do if a customer does not comply with </w:t>
      </w:r>
      <w:r w:rsidR="00087DCD">
        <w:rPr>
          <w:b/>
        </w:rPr>
        <w:t>my business’ control measures</w:t>
      </w:r>
      <w:r w:rsidRPr="00C127BC">
        <w:rPr>
          <w:b/>
        </w:rPr>
        <w:t xml:space="preserve">? </w:t>
      </w:r>
    </w:p>
    <w:p w14:paraId="2A4C9F99" w14:textId="23A6A629" w:rsidR="00087DCD" w:rsidRPr="00333572" w:rsidRDefault="00087DCD" w:rsidP="00105C46">
      <w:pPr>
        <w:spacing w:after="160"/>
        <w:jc w:val="both"/>
      </w:pPr>
      <w:r>
        <w:t xml:space="preserve">If a customer at the venue is in breach of the </w:t>
      </w:r>
      <w:r w:rsidR="00273657">
        <w:t xml:space="preserve">directions </w:t>
      </w:r>
      <w:r>
        <w:t xml:space="preserve">issued by </w:t>
      </w:r>
      <w:r w:rsidR="00273657">
        <w:t>Victoria’s</w:t>
      </w:r>
      <w:r>
        <w:t xml:space="preserve"> Chief Health Officer or is not cooperating, a business has the right to refuse entry to customers or ask them to leave.</w:t>
      </w:r>
    </w:p>
    <w:p w14:paraId="0645B15F" w14:textId="114211D7" w:rsidR="00C00D92" w:rsidRDefault="00C00D92" w:rsidP="00105C46">
      <w:pPr>
        <w:spacing w:after="160"/>
        <w:jc w:val="both"/>
        <w:rPr>
          <w:b/>
        </w:rPr>
      </w:pPr>
    </w:p>
    <w:p w14:paraId="2D16ECB9" w14:textId="3838A2E6" w:rsidR="00441D2B" w:rsidRPr="001D778E" w:rsidRDefault="0053046F" w:rsidP="00105C46">
      <w:pPr>
        <w:spacing w:after="160"/>
        <w:jc w:val="both"/>
        <w:rPr>
          <w:b/>
        </w:rPr>
      </w:pPr>
      <w:r w:rsidRPr="001D778E">
        <w:rPr>
          <w:b/>
        </w:rPr>
        <w:lastRenderedPageBreak/>
        <w:t>Should I require my customers to wear a face mask?</w:t>
      </w:r>
    </w:p>
    <w:p w14:paraId="40BDD0F4" w14:textId="32F9BCA3" w:rsidR="00087DCD" w:rsidRDefault="00087DCD" w:rsidP="00105C46">
      <w:pPr>
        <w:spacing w:after="160"/>
      </w:pPr>
      <w:r>
        <w:t xml:space="preserve">No. Wearing masks is not recommended for individuals that are not showing symptoms and anyone with symptoms should be asked to stay home. </w:t>
      </w:r>
    </w:p>
    <w:p w14:paraId="772887DF" w14:textId="68F15EE9" w:rsidR="0025076D" w:rsidRPr="0051390A" w:rsidRDefault="0025076D" w:rsidP="00105C46">
      <w:pPr>
        <w:spacing w:after="160"/>
        <w:rPr>
          <w:b/>
          <w:bCs/>
          <w:color w:val="FF0000"/>
          <w:highlight w:val="yellow"/>
        </w:rPr>
      </w:pPr>
      <w:r>
        <w:t xml:space="preserve">Good hygiene practices, such as handwashing, cleaning and disinfecting surfaces and utensils, and physical </w:t>
      </w:r>
      <w:r w:rsidRPr="00146E8D">
        <w:t>distancing and barriers are the most</w:t>
      </w:r>
      <w:r>
        <w:t xml:space="preserve"> effective methods for maintaining staff health and reducing the risk of coronavirus (COVID-19) transmission.</w:t>
      </w:r>
    </w:p>
    <w:p w14:paraId="1F77C54E" w14:textId="77777777" w:rsidR="002B0848" w:rsidRDefault="002B0848" w:rsidP="00105C46">
      <w:pPr>
        <w:spacing w:after="160"/>
        <w:jc w:val="both"/>
        <w:rPr>
          <w:b/>
        </w:rPr>
      </w:pPr>
    </w:p>
    <w:p w14:paraId="15DD21DF" w14:textId="77777777" w:rsidR="00E645F4" w:rsidRPr="00E645F4" w:rsidRDefault="00E645F4" w:rsidP="00105C46">
      <w:pPr>
        <w:spacing w:after="160"/>
        <w:jc w:val="both"/>
        <w:rPr>
          <w:b/>
        </w:rPr>
      </w:pPr>
      <w:r w:rsidRPr="00E645F4">
        <w:rPr>
          <w:b/>
        </w:rPr>
        <w:t xml:space="preserve">Am I able to implement temperature checks as an entry screening of patrons? </w:t>
      </w:r>
    </w:p>
    <w:p w14:paraId="3E03E61B" w14:textId="71F3F44C" w:rsidR="00E645F4" w:rsidRPr="001D778E" w:rsidRDefault="00E645F4" w:rsidP="00105C46">
      <w:pPr>
        <w:spacing w:after="160"/>
      </w:pPr>
      <w:r w:rsidRPr="001D778E">
        <w:t xml:space="preserve">Temperature checks for patrons are not recommended. </w:t>
      </w:r>
    </w:p>
    <w:p w14:paraId="64142A6E" w14:textId="77777777" w:rsidR="009D0DB2" w:rsidRPr="001D778E" w:rsidRDefault="009D0DB2" w:rsidP="00105C46">
      <w:pPr>
        <w:spacing w:after="160"/>
      </w:pPr>
    </w:p>
    <w:p w14:paraId="4E2221F0" w14:textId="3BEF3D6C" w:rsidR="00E12A2A" w:rsidRPr="00BC17EE" w:rsidRDefault="00441D2B" w:rsidP="00105C46">
      <w:pPr>
        <w:spacing w:after="160"/>
        <w:jc w:val="both"/>
        <w:rPr>
          <w:rFonts w:cs="Arial"/>
          <w:b/>
        </w:rPr>
      </w:pPr>
      <w:r w:rsidRPr="00BC17EE">
        <w:rPr>
          <w:rFonts w:cs="Arial"/>
          <w:b/>
        </w:rPr>
        <w:t>What information am I required to collect from patrons?</w:t>
      </w:r>
    </w:p>
    <w:p w14:paraId="3B71C45F" w14:textId="3D8CE598" w:rsidR="009D0DB2" w:rsidRPr="00BC17EE" w:rsidRDefault="00BF3FF6" w:rsidP="00105C46">
      <w:pPr>
        <w:spacing w:after="160"/>
        <w:rPr>
          <w:rFonts w:cs="Arial"/>
        </w:rPr>
      </w:pPr>
      <w:r w:rsidRPr="00BC17EE">
        <w:rPr>
          <w:rFonts w:cs="Arial"/>
        </w:rPr>
        <w:t>Some</w:t>
      </w:r>
      <w:r>
        <w:rPr>
          <w:rFonts w:cs="Arial"/>
        </w:rPr>
        <w:t xml:space="preserve"> </w:t>
      </w:r>
      <w:r w:rsidR="00BC17EE">
        <w:rPr>
          <w:rFonts w:cs="Arial"/>
        </w:rPr>
        <w:t>tourism</w:t>
      </w:r>
      <w:r w:rsidRPr="00BC17EE">
        <w:rPr>
          <w:rFonts w:cs="Arial"/>
        </w:rPr>
        <w:t xml:space="preserve"> facilities</w:t>
      </w:r>
      <w:r w:rsidR="00114E2D" w:rsidRPr="00BC17EE">
        <w:rPr>
          <w:rFonts w:cs="Arial"/>
        </w:rPr>
        <w:t xml:space="preserve">, such as restaurants and cafes, </w:t>
      </w:r>
      <w:r w:rsidR="00C843C3" w:rsidRPr="00BC17EE">
        <w:rPr>
          <w:rFonts w:cs="Arial"/>
        </w:rPr>
        <w:t>acc</w:t>
      </w:r>
      <w:r w:rsidR="000705DC" w:rsidRPr="00BC17EE">
        <w:rPr>
          <w:rFonts w:cs="Arial"/>
        </w:rPr>
        <w:t>om</w:t>
      </w:r>
      <w:r w:rsidR="00C843C3" w:rsidRPr="00BC17EE">
        <w:rPr>
          <w:rFonts w:cs="Arial"/>
        </w:rPr>
        <w:t xml:space="preserve">modation facilities, </w:t>
      </w:r>
      <w:r w:rsidR="00114E2D" w:rsidRPr="00BC17EE">
        <w:rPr>
          <w:rFonts w:cs="Arial"/>
        </w:rPr>
        <w:t xml:space="preserve">hairdressers, </w:t>
      </w:r>
      <w:r w:rsidR="0009176E" w:rsidRPr="00BC17EE">
        <w:rPr>
          <w:rFonts w:cs="Arial"/>
        </w:rPr>
        <w:t xml:space="preserve">beauty and personal care facilities, </w:t>
      </w:r>
      <w:r w:rsidR="00705A8B" w:rsidRPr="00BC17EE">
        <w:rPr>
          <w:rFonts w:cs="Arial"/>
        </w:rPr>
        <w:t>swimming pools</w:t>
      </w:r>
      <w:r w:rsidR="00001E89" w:rsidRPr="00BC17EE">
        <w:rPr>
          <w:rFonts w:cs="Arial"/>
        </w:rPr>
        <w:t>,</w:t>
      </w:r>
      <w:r w:rsidR="00734B14">
        <w:rPr>
          <w:rFonts w:cs="Arial"/>
        </w:rPr>
        <w:t xml:space="preserve"> </w:t>
      </w:r>
      <w:r w:rsidR="00001E89" w:rsidRPr="00BC17EE">
        <w:rPr>
          <w:rFonts w:cs="Arial"/>
        </w:rPr>
        <w:t>entertainment venues</w:t>
      </w:r>
      <w:r w:rsidR="00705A8B">
        <w:rPr>
          <w:rFonts w:cs="Arial"/>
        </w:rPr>
        <w:t xml:space="preserve"> </w:t>
      </w:r>
      <w:r w:rsidR="00B3514B" w:rsidRPr="00BC17EE">
        <w:rPr>
          <w:rFonts w:cs="Arial"/>
        </w:rPr>
        <w:t xml:space="preserve">and animal facilities </w:t>
      </w:r>
      <w:r w:rsidR="00114E2D" w:rsidRPr="00BC17EE" w:rsidDel="0025076D">
        <w:rPr>
          <w:rFonts w:cs="Arial"/>
        </w:rPr>
        <w:t>are</w:t>
      </w:r>
      <w:r w:rsidRPr="00BC17EE" w:rsidDel="0025076D">
        <w:rPr>
          <w:rFonts w:cs="Arial"/>
        </w:rPr>
        <w:t xml:space="preserve"> </w:t>
      </w:r>
      <w:r w:rsidRPr="00BC17EE">
        <w:rPr>
          <w:rFonts w:cs="Arial"/>
        </w:rPr>
        <w:t xml:space="preserve">required to </w:t>
      </w:r>
      <w:r w:rsidR="002E4D7C" w:rsidRPr="00BC17EE">
        <w:rPr>
          <w:rFonts w:cs="Arial"/>
        </w:rPr>
        <w:t>request the first name and phone number of people that attend for more than 15 minutes</w:t>
      </w:r>
      <w:r w:rsidR="00470802" w:rsidRPr="00BC17EE">
        <w:rPr>
          <w:rFonts w:cs="Arial"/>
        </w:rPr>
        <w:t xml:space="preserve">, and if provided, </w:t>
      </w:r>
      <w:r w:rsidR="009D0DB2" w:rsidRPr="00BC17EE">
        <w:rPr>
          <w:rFonts w:cs="Arial"/>
        </w:rPr>
        <w:t>must keep a secure record of those details, the date and time at which the person attended the facility</w:t>
      </w:r>
      <w:r w:rsidR="006D1835">
        <w:rPr>
          <w:rFonts w:cs="Arial"/>
        </w:rPr>
        <w:t xml:space="preserve"> (</w:t>
      </w:r>
      <w:r w:rsidR="009D1176">
        <w:rPr>
          <w:rFonts w:cs="Arial"/>
        </w:rPr>
        <w:t xml:space="preserve">and </w:t>
      </w:r>
      <w:r w:rsidR="006D1835">
        <w:rPr>
          <w:rFonts w:cs="Arial"/>
        </w:rPr>
        <w:t>if</w:t>
      </w:r>
      <w:r w:rsidR="006D1835" w:rsidRPr="006D1835">
        <w:rPr>
          <w:rFonts w:cs="Arial"/>
        </w:rPr>
        <w:t xml:space="preserve"> there are multiple indoor spaces,</w:t>
      </w:r>
      <w:r w:rsidR="006D1835">
        <w:rPr>
          <w:rFonts w:cs="Arial"/>
        </w:rPr>
        <w:t xml:space="preserve"> include</w:t>
      </w:r>
      <w:r w:rsidR="006D1835" w:rsidRPr="006D1835">
        <w:rPr>
          <w:rFonts w:cs="Arial"/>
        </w:rPr>
        <w:t xml:space="preserve"> the indoor space(s) which the person visited</w:t>
      </w:r>
      <w:r w:rsidR="006D1835">
        <w:rPr>
          <w:rFonts w:cs="Arial"/>
        </w:rPr>
        <w:t>)</w:t>
      </w:r>
      <w:r w:rsidR="009D0DB2" w:rsidRPr="00BC17EE">
        <w:rPr>
          <w:rFonts w:cs="Arial"/>
        </w:rPr>
        <w:t>.</w:t>
      </w:r>
      <w:r w:rsidR="00FD6E45" w:rsidRPr="00BC17EE">
        <w:rPr>
          <w:rFonts w:cs="Arial"/>
        </w:rPr>
        <w:t xml:space="preserve"> </w:t>
      </w:r>
    </w:p>
    <w:p w14:paraId="5BB5DE19" w14:textId="50E94B81" w:rsidR="008D794B" w:rsidRPr="00BC17EE" w:rsidRDefault="008D794B" w:rsidP="00105C46">
      <w:pPr>
        <w:spacing w:after="160"/>
        <w:rPr>
          <w:rFonts w:cs="Arial"/>
        </w:rPr>
      </w:pPr>
      <w:r w:rsidRPr="00CB79C6">
        <w:rPr>
          <w:rFonts w:cs="Arial"/>
        </w:rPr>
        <w:t>Retailers</w:t>
      </w:r>
      <w:r w:rsidR="00E11344">
        <w:rPr>
          <w:rFonts w:cs="Arial"/>
        </w:rPr>
        <w:t xml:space="preserve"> attached to tourism facilities</w:t>
      </w:r>
      <w:r w:rsidR="002746EE">
        <w:rPr>
          <w:rFonts w:cs="Arial"/>
        </w:rPr>
        <w:t>, such as gift shops,</w:t>
      </w:r>
      <w:r w:rsidRPr="00CB79C6">
        <w:rPr>
          <w:rFonts w:cs="Arial"/>
        </w:rPr>
        <w:t xml:space="preserve"> </w:t>
      </w:r>
      <w:r w:rsidRPr="00BC17EE">
        <w:rPr>
          <w:rFonts w:cs="Arial"/>
        </w:rPr>
        <w:t>do not need to keep records of people who have visited their shops.</w:t>
      </w:r>
    </w:p>
    <w:p w14:paraId="16875658" w14:textId="25623C5F" w:rsidR="009D0DB2" w:rsidRDefault="00470802" w:rsidP="00105C46">
      <w:pPr>
        <w:spacing w:after="160"/>
        <w:rPr>
          <w:rFonts w:cs="Arial"/>
        </w:rPr>
      </w:pPr>
      <w:r w:rsidRPr="00BC17EE">
        <w:rPr>
          <w:rFonts w:cs="Arial"/>
        </w:rPr>
        <w:t>Facilities</w:t>
      </w:r>
      <w:r w:rsidR="00BF4116" w:rsidRPr="00BC17EE">
        <w:rPr>
          <w:rFonts w:cs="Arial"/>
        </w:rPr>
        <w:t xml:space="preserve"> </w:t>
      </w:r>
      <w:r w:rsidR="009D0DB2" w:rsidRPr="00BC17EE">
        <w:rPr>
          <w:rFonts w:cs="Arial"/>
        </w:rPr>
        <w:t>are not required to verify information</w:t>
      </w:r>
      <w:r w:rsidRPr="00BC17EE">
        <w:rPr>
          <w:rFonts w:cs="Arial"/>
        </w:rPr>
        <w:t xml:space="preserve"> provided by patrons</w:t>
      </w:r>
      <w:r w:rsidR="009D0DB2" w:rsidRPr="00BC17EE">
        <w:rPr>
          <w:rFonts w:cs="Arial"/>
        </w:rPr>
        <w:t>.</w:t>
      </w:r>
      <w:r w:rsidR="009D0DB2" w:rsidRPr="59005127">
        <w:rPr>
          <w:rFonts w:cs="Arial"/>
        </w:rPr>
        <w:t xml:space="preserve"> </w:t>
      </w:r>
    </w:p>
    <w:p w14:paraId="0078D338" w14:textId="77777777" w:rsidR="009D0DB2" w:rsidRDefault="009D0DB2" w:rsidP="00105C46">
      <w:pPr>
        <w:spacing w:after="160"/>
        <w:rPr>
          <w:rFonts w:cs="Arial"/>
          <w:b/>
          <w:bCs/>
          <w:color w:val="313131"/>
        </w:rPr>
      </w:pPr>
    </w:p>
    <w:p w14:paraId="5E5EDE43" w14:textId="77777777" w:rsidR="00E12A2A" w:rsidRPr="001D778E" w:rsidRDefault="00441D2B" w:rsidP="00105C46">
      <w:pPr>
        <w:spacing w:after="160"/>
        <w:jc w:val="both"/>
        <w:rPr>
          <w:b/>
          <w:bCs/>
        </w:rPr>
      </w:pPr>
      <w:r w:rsidRPr="001D778E">
        <w:rPr>
          <w:b/>
          <w:bCs/>
        </w:rPr>
        <w:t>Do I need to keep electronic records or would written down (pen and paper) suffice?</w:t>
      </w:r>
    </w:p>
    <w:p w14:paraId="79D7C7C1" w14:textId="0D48A524" w:rsidR="008768F6" w:rsidRPr="008768F6" w:rsidRDefault="009D0DB2" w:rsidP="008768F6">
      <w:pPr>
        <w:spacing w:after="160"/>
        <w:rPr>
          <w:rFonts w:eastAsia="Arial" w:cs="Arial"/>
        </w:rPr>
      </w:pPr>
      <w:r>
        <w:rPr>
          <w:rFonts w:cs="Arial"/>
        </w:rPr>
        <w:t>Businesses</w:t>
      </w:r>
      <w:r w:rsidRPr="59005127">
        <w:rPr>
          <w:rFonts w:cs="Arial"/>
        </w:rPr>
        <w:t xml:space="preserve"> can determine how to </w:t>
      </w:r>
      <w:r>
        <w:rPr>
          <w:rFonts w:cs="Arial"/>
        </w:rPr>
        <w:t xml:space="preserve">best securely </w:t>
      </w:r>
      <w:r w:rsidRPr="59005127">
        <w:rPr>
          <w:rFonts w:cs="Arial"/>
        </w:rPr>
        <w:t xml:space="preserve">record and store </w:t>
      </w:r>
      <w:r>
        <w:rPr>
          <w:rFonts w:cs="Arial"/>
        </w:rPr>
        <w:t>visitor</w:t>
      </w:r>
      <w:r w:rsidRPr="59005127">
        <w:rPr>
          <w:rFonts w:cs="Arial"/>
        </w:rPr>
        <w:t xml:space="preserve"> details. A simple hand written log</w:t>
      </w:r>
      <w:r>
        <w:rPr>
          <w:rFonts w:cs="Arial"/>
        </w:rPr>
        <w:t xml:space="preserve"> or </w:t>
      </w:r>
      <w:r w:rsidRPr="59005127">
        <w:rPr>
          <w:rFonts w:cs="Arial"/>
        </w:rPr>
        <w:t>register will suffice</w:t>
      </w:r>
      <w:r>
        <w:rPr>
          <w:rFonts w:cs="Arial"/>
        </w:rPr>
        <w:t xml:space="preserve"> but</w:t>
      </w:r>
      <w:r w:rsidRPr="59005127">
        <w:rPr>
          <w:rFonts w:cs="Arial"/>
        </w:rPr>
        <w:t xml:space="preserve"> </w:t>
      </w:r>
      <w:r>
        <w:rPr>
          <w:rFonts w:eastAsia="Arial" w:cs="Arial"/>
        </w:rPr>
        <w:t>c</w:t>
      </w:r>
      <w:r w:rsidRPr="59005127">
        <w:rPr>
          <w:rFonts w:eastAsia="Arial" w:cs="Arial"/>
        </w:rPr>
        <w:t>onsideration</w:t>
      </w:r>
      <w:r>
        <w:rPr>
          <w:rFonts w:eastAsia="Arial" w:cs="Arial"/>
        </w:rPr>
        <w:t>s</w:t>
      </w:r>
      <w:r w:rsidRPr="59005127">
        <w:rPr>
          <w:rFonts w:eastAsia="Arial" w:cs="Arial"/>
        </w:rPr>
        <w:t xml:space="preserve"> </w:t>
      </w:r>
      <w:r w:rsidR="00C30B5E">
        <w:rPr>
          <w:rFonts w:eastAsia="Arial" w:cs="Arial"/>
        </w:rPr>
        <w:t>should</w:t>
      </w:r>
      <w:r>
        <w:rPr>
          <w:rFonts w:eastAsia="Arial" w:cs="Arial"/>
        </w:rPr>
        <w:t xml:space="preserve"> be made</w:t>
      </w:r>
      <w:r w:rsidRPr="59005127">
        <w:rPr>
          <w:rFonts w:eastAsia="Arial" w:cs="Arial"/>
        </w:rPr>
        <w:t xml:space="preserve"> </w:t>
      </w:r>
      <w:r>
        <w:rPr>
          <w:rFonts w:eastAsia="Arial" w:cs="Arial"/>
        </w:rPr>
        <w:t xml:space="preserve">on how to minimise the risk of transmission if staff and patrons share the record-keeping materials. For example, only have one staff member per shift collect customers’ details and/or regularly clean the pens used to write down details. </w:t>
      </w:r>
    </w:p>
    <w:p w14:paraId="69B8FF7F" w14:textId="77777777" w:rsidR="00075961" w:rsidRDefault="00BE139C" w:rsidP="00075961">
      <w:pPr>
        <w:rPr>
          <w:rFonts w:ascii="Calibri" w:hAnsi="Calibri"/>
          <w:color w:val="auto"/>
          <w:sz w:val="22"/>
          <w:highlight w:val="yellow"/>
          <w:lang w:eastAsia="en-GB"/>
        </w:rPr>
      </w:pPr>
      <w:r w:rsidRPr="7728A4D4">
        <w:rPr>
          <w:rFonts w:eastAsia="Arial" w:cs="Arial"/>
        </w:rPr>
        <w:t>A template for recording visitor details can be found a</w:t>
      </w:r>
      <w:r>
        <w:rPr>
          <w:rFonts w:eastAsia="Arial" w:cs="Arial"/>
        </w:rPr>
        <w:t xml:space="preserve">t </w:t>
      </w:r>
      <w:hyperlink r:id="rId42" w:tgtFrame="_blank" w:history="1">
        <w:r w:rsidR="00075961" w:rsidRPr="00075961">
          <w:rPr>
            <w:rStyle w:val="Hyperlink"/>
            <w:rFonts w:cs="Arial"/>
            <w:color w:val="2B8EDA"/>
            <w:szCs w:val="18"/>
            <w:bdr w:val="none" w:sz="0" w:space="0" w:color="auto" w:frame="1"/>
          </w:rPr>
          <w:t>https://www.business.vic.gov.au/disputes-disasters-and-succession-planning/coronavirus-covid-19/tourism-industry-guidelines-for-coronavirus-covid-19</w:t>
        </w:r>
      </w:hyperlink>
    </w:p>
    <w:p w14:paraId="17A75A4E" w14:textId="1DB2A6E2" w:rsidR="009D0DB2" w:rsidRDefault="009D0DB2" w:rsidP="00105C46">
      <w:pPr>
        <w:spacing w:after="160"/>
        <w:rPr>
          <w:rFonts w:eastAsia="Arial" w:cs="Arial"/>
        </w:rPr>
      </w:pPr>
      <w:r>
        <w:rPr>
          <w:rFonts w:eastAsia="Arial" w:cs="Arial"/>
        </w:rPr>
        <w:t>Records should be securely stored and information not used for any other purpose other than the reason for which it was collected, namely to trace in the event that a positive case of coronavirus (COVID-19) is detected at the venue.</w:t>
      </w:r>
    </w:p>
    <w:p w14:paraId="1DC6B3F2" w14:textId="77777777" w:rsidR="009D0DB2" w:rsidRDefault="009D0DB2" w:rsidP="00105C46">
      <w:pPr>
        <w:spacing w:after="160"/>
        <w:jc w:val="both"/>
        <w:rPr>
          <w:rFonts w:cs="Arial"/>
          <w:b/>
          <w:color w:val="FF0000"/>
          <w:highlight w:val="yellow"/>
        </w:rPr>
      </w:pPr>
    </w:p>
    <w:p w14:paraId="37A74D8A" w14:textId="0E517672" w:rsidR="00E12A2A" w:rsidRPr="001D778E" w:rsidRDefault="00441D2B" w:rsidP="00105C46">
      <w:pPr>
        <w:spacing w:after="160"/>
        <w:jc w:val="both"/>
        <w:rPr>
          <w:b/>
          <w:bCs/>
        </w:rPr>
      </w:pPr>
      <w:r w:rsidRPr="001D778E">
        <w:rPr>
          <w:b/>
          <w:bCs/>
        </w:rPr>
        <w:t xml:space="preserve">How long </w:t>
      </w:r>
      <w:r w:rsidR="009D0DB2" w:rsidRPr="001D778E">
        <w:rPr>
          <w:b/>
          <w:bCs/>
        </w:rPr>
        <w:t xml:space="preserve">do </w:t>
      </w:r>
      <w:r w:rsidRPr="001D778E">
        <w:rPr>
          <w:b/>
          <w:bCs/>
        </w:rPr>
        <w:t xml:space="preserve">records </w:t>
      </w:r>
      <w:r w:rsidR="009D0DB2" w:rsidRPr="001D778E">
        <w:rPr>
          <w:b/>
          <w:bCs/>
        </w:rPr>
        <w:t>need to be kept</w:t>
      </w:r>
      <w:r w:rsidRPr="001D778E">
        <w:rPr>
          <w:b/>
          <w:bCs/>
        </w:rPr>
        <w:t>?</w:t>
      </w:r>
    </w:p>
    <w:p w14:paraId="388CE63A" w14:textId="4EA9576B" w:rsidR="009D0DB2" w:rsidRPr="00393232" w:rsidRDefault="009D0DB2" w:rsidP="00105C46">
      <w:pPr>
        <w:spacing w:after="160"/>
        <w:rPr>
          <w:rFonts w:cs="Arial"/>
        </w:rPr>
      </w:pPr>
      <w:r w:rsidRPr="00393232">
        <w:rPr>
          <w:rFonts w:cs="Arial"/>
        </w:rPr>
        <w:t xml:space="preserve">Keep </w:t>
      </w:r>
      <w:r>
        <w:rPr>
          <w:rFonts w:cs="Arial"/>
        </w:rPr>
        <w:t>the record</w:t>
      </w:r>
      <w:r w:rsidRPr="00393232">
        <w:rPr>
          <w:rFonts w:cs="Arial"/>
        </w:rPr>
        <w:t xml:space="preserve"> for 28 days</w:t>
      </w:r>
      <w:r>
        <w:rPr>
          <w:rFonts w:cs="Arial"/>
        </w:rPr>
        <w:t xml:space="preserve"> from the date the individual attended the venue</w:t>
      </w:r>
      <w:r w:rsidRPr="00393232">
        <w:rPr>
          <w:rFonts w:cs="Arial"/>
        </w:rPr>
        <w:t xml:space="preserve">. This </w:t>
      </w:r>
      <w:r>
        <w:rPr>
          <w:rFonts w:cs="Arial"/>
        </w:rPr>
        <w:t>enables</w:t>
      </w:r>
      <w:r w:rsidRPr="00393232">
        <w:rPr>
          <w:rFonts w:cs="Arial"/>
        </w:rPr>
        <w:t xml:space="preserve"> contact tracers </w:t>
      </w:r>
      <w:r>
        <w:rPr>
          <w:rFonts w:cs="Arial"/>
        </w:rPr>
        <w:t xml:space="preserve">to quickly </w:t>
      </w:r>
      <w:r w:rsidR="0025076D">
        <w:rPr>
          <w:rFonts w:cs="Arial"/>
        </w:rPr>
        <w:t xml:space="preserve">make </w:t>
      </w:r>
      <w:r>
        <w:rPr>
          <w:rFonts w:cs="Arial"/>
        </w:rPr>
        <w:t xml:space="preserve">contact </w:t>
      </w:r>
      <w:r>
        <w:rPr>
          <w:rFonts w:eastAsia="Arial" w:cs="Arial"/>
        </w:rPr>
        <w:t>in the event that a positive case of coronavirus (COVID-19) is detected at the venue</w:t>
      </w:r>
      <w:r w:rsidRPr="00393232">
        <w:rPr>
          <w:rFonts w:cs="Arial"/>
        </w:rPr>
        <w:t>.</w:t>
      </w:r>
    </w:p>
    <w:p w14:paraId="106903A2" w14:textId="77777777" w:rsidR="009D0DB2" w:rsidRDefault="009D0DB2" w:rsidP="00105C46">
      <w:pPr>
        <w:spacing w:after="160"/>
        <w:rPr>
          <w:rFonts w:cs="Arial"/>
        </w:rPr>
      </w:pPr>
      <w:r>
        <w:rPr>
          <w:rFonts w:cs="Arial"/>
        </w:rPr>
        <w:t>Securely destroy the record after 28 days from the date the individual attended the venue. Note that this only applies to customer records put in place to prevent the spread of coronavirus</w:t>
      </w:r>
      <w:r w:rsidR="00616D03">
        <w:rPr>
          <w:rFonts w:cs="Arial"/>
        </w:rPr>
        <w:t xml:space="preserve"> (COVID-19)</w:t>
      </w:r>
      <w:r>
        <w:rPr>
          <w:rFonts w:cs="Arial"/>
        </w:rPr>
        <w:t>. Other</w:t>
      </w:r>
      <w:r w:rsidRPr="00393232">
        <w:rPr>
          <w:rFonts w:cs="Arial"/>
        </w:rPr>
        <w:t xml:space="preserve"> </w:t>
      </w:r>
      <w:r>
        <w:rPr>
          <w:rFonts w:cs="Arial"/>
        </w:rPr>
        <w:t xml:space="preserve">business </w:t>
      </w:r>
      <w:r w:rsidRPr="00393232">
        <w:rPr>
          <w:rFonts w:cs="Arial"/>
        </w:rPr>
        <w:t>records</w:t>
      </w:r>
      <w:r>
        <w:rPr>
          <w:rFonts w:cs="Arial"/>
        </w:rPr>
        <w:t>, such as those required by the Australian Taxation Office,</w:t>
      </w:r>
      <w:r w:rsidRPr="00393232">
        <w:rPr>
          <w:rFonts w:cs="Arial"/>
        </w:rPr>
        <w:t xml:space="preserve"> should be </w:t>
      </w:r>
      <w:r>
        <w:rPr>
          <w:rFonts w:cs="Arial"/>
        </w:rPr>
        <w:t>retained under</w:t>
      </w:r>
      <w:r w:rsidRPr="00393232">
        <w:rPr>
          <w:rFonts w:cs="Arial"/>
        </w:rPr>
        <w:t xml:space="preserve"> </w:t>
      </w:r>
      <w:r>
        <w:rPr>
          <w:rFonts w:cs="Arial"/>
        </w:rPr>
        <w:t>their</w:t>
      </w:r>
      <w:r w:rsidRPr="00393232">
        <w:rPr>
          <w:rFonts w:cs="Arial"/>
        </w:rPr>
        <w:t xml:space="preserve"> normal statutory periods.</w:t>
      </w:r>
    </w:p>
    <w:p w14:paraId="27BD190C" w14:textId="4936F1CF" w:rsidR="009D0DB2" w:rsidRDefault="009D0DB2" w:rsidP="00105C46">
      <w:pPr>
        <w:spacing w:after="160"/>
        <w:rPr>
          <w:rFonts w:cs="Arial"/>
        </w:rPr>
      </w:pPr>
      <w:r>
        <w:rPr>
          <w:rFonts w:cs="Arial"/>
        </w:rPr>
        <w:t xml:space="preserve">Businesses must take reasonable steps to protect patrons’ personal information from being misused, </w:t>
      </w:r>
      <w:r w:rsidR="00865EC5">
        <w:rPr>
          <w:rFonts w:cs="Arial"/>
        </w:rPr>
        <w:t>interfered</w:t>
      </w:r>
      <w:r>
        <w:rPr>
          <w:rFonts w:cs="Arial"/>
        </w:rPr>
        <w:t xml:space="preserve"> with and lost, as well as from unauthorised access, modification and disclosure.</w:t>
      </w:r>
    </w:p>
    <w:p w14:paraId="02DEE749" w14:textId="77777777" w:rsidR="009D0DB2" w:rsidRPr="00393232" w:rsidRDefault="009D0DB2" w:rsidP="00105C46">
      <w:pPr>
        <w:spacing w:after="160"/>
        <w:rPr>
          <w:rFonts w:cs="Arial"/>
        </w:rPr>
      </w:pPr>
    </w:p>
    <w:p w14:paraId="6A7932C8" w14:textId="35F8C089" w:rsidR="00441D2B" w:rsidRPr="001D778E" w:rsidRDefault="00441D2B" w:rsidP="00105C46">
      <w:pPr>
        <w:spacing w:after="160"/>
        <w:jc w:val="both"/>
        <w:rPr>
          <w:rFonts w:cs="Arial"/>
          <w:b/>
          <w:bCs/>
        </w:rPr>
      </w:pPr>
      <w:r w:rsidRPr="001D778E">
        <w:rPr>
          <w:rFonts w:cs="Arial"/>
          <w:b/>
          <w:bCs/>
        </w:rPr>
        <w:t xml:space="preserve">Do I need to disclose to customers about the retention of that data? </w:t>
      </w:r>
    </w:p>
    <w:p w14:paraId="32207F2E" w14:textId="77777777" w:rsidR="009D0DB2" w:rsidRPr="002C7D47" w:rsidRDefault="009D0DB2" w:rsidP="00105C46">
      <w:pPr>
        <w:spacing w:after="160"/>
        <w:rPr>
          <w:rFonts w:cs="Arial"/>
          <w:color w:val="313131"/>
        </w:rPr>
      </w:pPr>
      <w:r w:rsidRPr="002C7D47">
        <w:rPr>
          <w:rFonts w:cs="Arial"/>
          <w:color w:val="313131"/>
        </w:rPr>
        <w:t>Yes</w:t>
      </w:r>
      <w:r>
        <w:rPr>
          <w:rFonts w:cs="Arial"/>
          <w:bCs/>
          <w:color w:val="313131"/>
        </w:rPr>
        <w:t>, there should be a collection notice displayed informing patrons and other visitors of the requirement to record their contact details, the purpose for doing so and that records will be destroyed after 28 days.</w:t>
      </w:r>
    </w:p>
    <w:p w14:paraId="22FF2AFA" w14:textId="77777777" w:rsidR="009D0DB2" w:rsidRDefault="009D0DB2" w:rsidP="00105C46">
      <w:pPr>
        <w:spacing w:after="160"/>
        <w:jc w:val="both"/>
        <w:rPr>
          <w:rFonts w:cs="Arial"/>
          <w:b/>
          <w:color w:val="FF0000"/>
          <w:highlight w:val="yellow"/>
        </w:rPr>
      </w:pPr>
    </w:p>
    <w:p w14:paraId="469E0749" w14:textId="6DFD8821" w:rsidR="00441D2B" w:rsidRPr="00A463C1" w:rsidRDefault="00441D2B" w:rsidP="00105C46">
      <w:pPr>
        <w:spacing w:after="160"/>
        <w:jc w:val="both"/>
        <w:rPr>
          <w:rFonts w:cs="Arial"/>
          <w:b/>
          <w:bCs/>
        </w:rPr>
      </w:pPr>
      <w:r w:rsidRPr="00A463C1">
        <w:rPr>
          <w:rFonts w:cs="Arial"/>
          <w:b/>
          <w:bCs/>
        </w:rPr>
        <w:lastRenderedPageBreak/>
        <w:t>Do I have to get every single person’s details, or just one from each group?</w:t>
      </w:r>
    </w:p>
    <w:p w14:paraId="378A5330" w14:textId="2D787C01" w:rsidR="00441D2B" w:rsidRDefault="00441D2B" w:rsidP="00105C46">
      <w:pPr>
        <w:spacing w:after="160"/>
        <w:jc w:val="both"/>
        <w:rPr>
          <w:rFonts w:cs="Arial"/>
        </w:rPr>
      </w:pPr>
      <w:r w:rsidRPr="00A463C1">
        <w:rPr>
          <w:rFonts w:cs="Arial"/>
        </w:rPr>
        <w:t xml:space="preserve">The details of each person should be requested.  </w:t>
      </w:r>
    </w:p>
    <w:p w14:paraId="023A090F" w14:textId="77777777" w:rsidR="009D0DB2" w:rsidRDefault="009D0DB2" w:rsidP="00105C46">
      <w:pPr>
        <w:spacing w:after="160"/>
        <w:jc w:val="both"/>
        <w:rPr>
          <w:rFonts w:cs="Arial"/>
        </w:rPr>
      </w:pPr>
    </w:p>
    <w:p w14:paraId="10207F48" w14:textId="7652D007" w:rsidR="00441D2B" w:rsidRPr="00A463C1" w:rsidRDefault="00441D2B" w:rsidP="00105C46">
      <w:pPr>
        <w:spacing w:after="160"/>
        <w:jc w:val="both"/>
        <w:rPr>
          <w:rFonts w:cs="Arial"/>
          <w:b/>
          <w:bCs/>
        </w:rPr>
      </w:pPr>
      <w:r w:rsidRPr="00A463C1">
        <w:rPr>
          <w:rFonts w:cs="Arial"/>
          <w:b/>
          <w:bCs/>
        </w:rPr>
        <w:t xml:space="preserve">Does my data from reservations count? What form do I use? </w:t>
      </w:r>
    </w:p>
    <w:p w14:paraId="5E517421" w14:textId="77777777" w:rsidR="00750BC3" w:rsidRDefault="00441D2B" w:rsidP="00105C46">
      <w:pPr>
        <w:spacing w:after="160"/>
        <w:jc w:val="both"/>
        <w:rPr>
          <w:rFonts w:cs="Arial"/>
        </w:rPr>
      </w:pPr>
      <w:r w:rsidRPr="00A463C1">
        <w:rPr>
          <w:rFonts w:cs="Arial"/>
        </w:rPr>
        <w:t>Data from your reservations can be used if it meets the requirements</w:t>
      </w:r>
      <w:r w:rsidR="00750BC3">
        <w:rPr>
          <w:rFonts w:cs="Arial"/>
        </w:rPr>
        <w:t xml:space="preserve">: </w:t>
      </w:r>
    </w:p>
    <w:p w14:paraId="1E9F322F" w14:textId="7B48AF93" w:rsidR="00CB213D" w:rsidRPr="00384632" w:rsidRDefault="003405D2" w:rsidP="00D022C9">
      <w:pPr>
        <w:pStyle w:val="ListParagraph"/>
        <w:numPr>
          <w:ilvl w:val="0"/>
          <w:numId w:val="13"/>
        </w:numPr>
        <w:spacing w:before="120" w:after="160" w:line="259" w:lineRule="auto"/>
        <w:contextualSpacing w:val="0"/>
        <w:jc w:val="both"/>
        <w:rPr>
          <w:rFonts w:ascii="Arial" w:hAnsi="Arial"/>
          <w:sz w:val="18"/>
          <w:szCs w:val="18"/>
          <w:lang w:eastAsia="en-US"/>
        </w:rPr>
      </w:pPr>
      <w:r w:rsidRPr="00384632">
        <w:rPr>
          <w:rFonts w:ascii="Arial" w:hAnsi="Arial"/>
          <w:sz w:val="18"/>
          <w:szCs w:val="18"/>
          <w:lang w:eastAsia="en-US"/>
        </w:rPr>
        <w:t>first name</w:t>
      </w:r>
      <w:r w:rsidR="00AB53DE" w:rsidRPr="00384632">
        <w:rPr>
          <w:rFonts w:ascii="Arial" w:hAnsi="Arial"/>
          <w:sz w:val="18"/>
          <w:szCs w:val="18"/>
          <w:lang w:eastAsia="en-US"/>
        </w:rPr>
        <w:t xml:space="preserve"> and phone number</w:t>
      </w:r>
      <w:r w:rsidR="00D542B6">
        <w:rPr>
          <w:rFonts w:ascii="Arial" w:hAnsi="Arial"/>
          <w:sz w:val="18"/>
          <w:szCs w:val="18"/>
          <w:lang w:eastAsia="en-US"/>
        </w:rPr>
        <w:t>;</w:t>
      </w:r>
    </w:p>
    <w:p w14:paraId="189FC3EA" w14:textId="2D044279" w:rsidR="00AB53DE" w:rsidRPr="00384632" w:rsidRDefault="003405D2" w:rsidP="00D022C9">
      <w:pPr>
        <w:pStyle w:val="ListParagraph"/>
        <w:numPr>
          <w:ilvl w:val="0"/>
          <w:numId w:val="13"/>
        </w:numPr>
        <w:spacing w:before="120" w:after="160" w:line="259" w:lineRule="auto"/>
        <w:contextualSpacing w:val="0"/>
        <w:jc w:val="both"/>
        <w:rPr>
          <w:rFonts w:ascii="Arial" w:hAnsi="Arial"/>
          <w:sz w:val="18"/>
          <w:szCs w:val="18"/>
          <w:lang w:eastAsia="en-US"/>
        </w:rPr>
      </w:pPr>
      <w:r w:rsidRPr="00384632">
        <w:rPr>
          <w:rFonts w:ascii="Arial" w:hAnsi="Arial"/>
          <w:sz w:val="18"/>
          <w:szCs w:val="18"/>
          <w:lang w:eastAsia="en-US"/>
        </w:rPr>
        <w:t>time and date of visit</w:t>
      </w:r>
      <w:r w:rsidR="00D542B6">
        <w:rPr>
          <w:rFonts w:ascii="Arial" w:hAnsi="Arial"/>
          <w:sz w:val="18"/>
          <w:szCs w:val="18"/>
          <w:lang w:eastAsia="en-US"/>
        </w:rPr>
        <w:t>;</w:t>
      </w:r>
      <w:r w:rsidR="0028003E" w:rsidRPr="00384632">
        <w:rPr>
          <w:rFonts w:ascii="Arial" w:hAnsi="Arial"/>
          <w:sz w:val="18"/>
          <w:szCs w:val="18"/>
          <w:lang w:eastAsia="en-US"/>
        </w:rPr>
        <w:t xml:space="preserve"> and </w:t>
      </w:r>
    </w:p>
    <w:p w14:paraId="38CC5808" w14:textId="77777777" w:rsidR="0028003E" w:rsidRPr="00384632" w:rsidRDefault="0028003E" w:rsidP="00D022C9">
      <w:pPr>
        <w:pStyle w:val="ListParagraph"/>
        <w:numPr>
          <w:ilvl w:val="0"/>
          <w:numId w:val="13"/>
        </w:numPr>
        <w:spacing w:before="120" w:after="160" w:line="259" w:lineRule="auto"/>
        <w:contextualSpacing w:val="0"/>
        <w:jc w:val="both"/>
        <w:rPr>
          <w:rFonts w:ascii="Arial" w:hAnsi="Arial"/>
          <w:sz w:val="18"/>
          <w:szCs w:val="18"/>
          <w:lang w:eastAsia="en-US"/>
        </w:rPr>
      </w:pPr>
      <w:r w:rsidRPr="00384632">
        <w:rPr>
          <w:rFonts w:ascii="Arial" w:hAnsi="Arial"/>
          <w:sz w:val="18"/>
          <w:szCs w:val="18"/>
          <w:lang w:eastAsia="en-US"/>
        </w:rPr>
        <w:t>if there are multiple indoor spaces, the indoor space(s) which the person visited.</w:t>
      </w:r>
    </w:p>
    <w:p w14:paraId="77A9264B" w14:textId="442B9D35" w:rsidR="009D0DB2" w:rsidRDefault="00441D2B" w:rsidP="00105C46">
      <w:pPr>
        <w:spacing w:after="160"/>
        <w:jc w:val="both"/>
        <w:rPr>
          <w:rFonts w:cs="Arial"/>
        </w:rPr>
      </w:pPr>
      <w:r w:rsidRPr="00A463C1">
        <w:rPr>
          <w:rFonts w:cs="Arial"/>
        </w:rPr>
        <w:t>The details of all patrons must be recorded.</w:t>
      </w:r>
    </w:p>
    <w:p w14:paraId="0C0B993F" w14:textId="77777777" w:rsidR="009D0DB2" w:rsidRDefault="009D0DB2" w:rsidP="00105C46">
      <w:pPr>
        <w:spacing w:after="160"/>
        <w:jc w:val="both"/>
        <w:rPr>
          <w:rFonts w:cs="Arial"/>
        </w:rPr>
      </w:pPr>
    </w:p>
    <w:p w14:paraId="540B2191" w14:textId="6511B723" w:rsidR="00500A6C" w:rsidRDefault="00441D2B" w:rsidP="00105C46">
      <w:pPr>
        <w:spacing w:after="160"/>
        <w:jc w:val="both"/>
        <w:rPr>
          <w:rFonts w:cs="Arial"/>
          <w:b/>
          <w:bCs/>
          <w:color w:val="FF0000"/>
          <w:highlight w:val="yellow"/>
        </w:rPr>
      </w:pPr>
      <w:r w:rsidRPr="001D778E">
        <w:rPr>
          <w:rFonts w:cs="Arial"/>
          <w:b/>
          <w:bCs/>
        </w:rPr>
        <w:t xml:space="preserve">What if a </w:t>
      </w:r>
      <w:r w:rsidR="00DE7084">
        <w:rPr>
          <w:rFonts w:cs="Arial"/>
          <w:b/>
          <w:bCs/>
        </w:rPr>
        <w:t xml:space="preserve">patron or visitor does not want to give their </w:t>
      </w:r>
      <w:r w:rsidRPr="001D778E">
        <w:rPr>
          <w:rFonts w:cs="Arial"/>
          <w:b/>
          <w:bCs/>
        </w:rPr>
        <w:t xml:space="preserve">details? </w:t>
      </w:r>
    </w:p>
    <w:p w14:paraId="6F0AC149" w14:textId="77777777" w:rsidR="009D0DB2" w:rsidRDefault="009D0DB2" w:rsidP="00105C46">
      <w:pPr>
        <w:spacing w:after="160"/>
        <w:rPr>
          <w:rFonts w:cs="Arial"/>
        </w:rPr>
      </w:pPr>
      <w:r w:rsidRPr="00393232">
        <w:rPr>
          <w:rFonts w:cs="Arial"/>
        </w:rPr>
        <w:t>Explain the purpose</w:t>
      </w:r>
      <w:r>
        <w:rPr>
          <w:rFonts w:cs="Arial"/>
        </w:rPr>
        <w:t xml:space="preserve"> for collection, which</w:t>
      </w:r>
      <w:r w:rsidRPr="00393232">
        <w:rPr>
          <w:rFonts w:cs="Arial"/>
        </w:rPr>
        <w:t xml:space="preserve"> </w:t>
      </w:r>
      <w:r>
        <w:rPr>
          <w:rFonts w:cs="Arial"/>
        </w:rPr>
        <w:t xml:space="preserve">is </w:t>
      </w:r>
      <w:r w:rsidRPr="00393232">
        <w:rPr>
          <w:rFonts w:cs="Arial"/>
        </w:rPr>
        <w:t xml:space="preserve">to </w:t>
      </w:r>
      <w:r>
        <w:rPr>
          <w:rFonts w:cs="Arial"/>
        </w:rPr>
        <w:t>assist</w:t>
      </w:r>
      <w:r w:rsidRPr="00393232">
        <w:rPr>
          <w:rFonts w:cs="Arial"/>
        </w:rPr>
        <w:t xml:space="preserve"> any contact tracing</w:t>
      </w:r>
      <w:r>
        <w:rPr>
          <w:rFonts w:cs="Arial"/>
        </w:rPr>
        <w:t xml:space="preserve"> in the </w:t>
      </w:r>
      <w:r w:rsidRPr="00A463C1">
        <w:rPr>
          <w:rFonts w:cs="Arial"/>
        </w:rPr>
        <w:t xml:space="preserve">event of an outbreak or </w:t>
      </w:r>
      <w:r>
        <w:rPr>
          <w:rFonts w:cs="Arial"/>
        </w:rPr>
        <w:t>potential</w:t>
      </w:r>
      <w:r w:rsidRPr="00A463C1">
        <w:rPr>
          <w:rFonts w:cs="Arial"/>
        </w:rPr>
        <w:t xml:space="preserve"> expos</w:t>
      </w:r>
      <w:r>
        <w:rPr>
          <w:rFonts w:cs="Arial"/>
        </w:rPr>
        <w:t xml:space="preserve">ure </w:t>
      </w:r>
      <w:r w:rsidRPr="00A463C1">
        <w:rPr>
          <w:rFonts w:cs="Arial"/>
        </w:rPr>
        <w:t xml:space="preserve">to </w:t>
      </w:r>
      <w:r>
        <w:rPr>
          <w:rFonts w:cs="Arial"/>
        </w:rPr>
        <w:t>someone with coronavirus</w:t>
      </w:r>
      <w:r w:rsidRPr="00A463C1">
        <w:rPr>
          <w:rFonts w:cs="Arial"/>
        </w:rPr>
        <w:t xml:space="preserve"> at the venue</w:t>
      </w:r>
      <w:r>
        <w:rPr>
          <w:rFonts w:cs="Arial"/>
        </w:rPr>
        <w:t xml:space="preserve"> and </w:t>
      </w:r>
      <w:r w:rsidRPr="00393232">
        <w:rPr>
          <w:rFonts w:cs="Arial"/>
        </w:rPr>
        <w:t>in order to protect t</w:t>
      </w:r>
      <w:r>
        <w:rPr>
          <w:rFonts w:cs="Arial"/>
        </w:rPr>
        <w:t>he patron and the</w:t>
      </w:r>
      <w:r w:rsidRPr="00393232">
        <w:rPr>
          <w:rFonts w:cs="Arial"/>
        </w:rPr>
        <w:t xml:space="preserve"> health </w:t>
      </w:r>
      <w:r>
        <w:rPr>
          <w:rFonts w:cs="Arial"/>
        </w:rPr>
        <w:t>and safety of their family and friends</w:t>
      </w:r>
      <w:r w:rsidRPr="00393232">
        <w:rPr>
          <w:rFonts w:cs="Arial"/>
        </w:rPr>
        <w:t xml:space="preserve">. </w:t>
      </w:r>
    </w:p>
    <w:p w14:paraId="0AA5EE41" w14:textId="3A3CCAA5" w:rsidR="009D0DB2" w:rsidRDefault="009D0DB2" w:rsidP="00105C46">
      <w:pPr>
        <w:spacing w:after="160"/>
        <w:rPr>
          <w:rFonts w:cs="Arial"/>
        </w:rPr>
      </w:pPr>
      <w:r w:rsidRPr="452BCE81">
        <w:rPr>
          <w:rFonts w:cs="Arial"/>
        </w:rPr>
        <w:t xml:space="preserve">If the patron </w:t>
      </w:r>
      <w:r>
        <w:rPr>
          <w:rFonts w:cs="Arial"/>
        </w:rPr>
        <w:t xml:space="preserve">or visitor </w:t>
      </w:r>
      <w:r w:rsidRPr="452BCE81">
        <w:rPr>
          <w:rFonts w:cs="Arial"/>
        </w:rPr>
        <w:t xml:space="preserve">still declines to provide details after being given an explanation, </w:t>
      </w:r>
      <w:r>
        <w:rPr>
          <w:rFonts w:cs="Arial"/>
        </w:rPr>
        <w:t xml:space="preserve">they cannot be compelled to do </w:t>
      </w:r>
      <w:r w:rsidR="00865EC5">
        <w:rPr>
          <w:rFonts w:cs="Arial"/>
        </w:rPr>
        <w:t>so.</w:t>
      </w:r>
    </w:p>
    <w:p w14:paraId="1AB1FA46" w14:textId="77777777" w:rsidR="009D0DB2" w:rsidRDefault="009D0DB2" w:rsidP="00105C46">
      <w:pPr>
        <w:spacing w:after="160"/>
        <w:rPr>
          <w:rFonts w:ascii="Calibri" w:hAnsi="Calibri"/>
          <w:color w:val="auto"/>
        </w:rPr>
      </w:pPr>
      <w:r>
        <w:t>Patrons</w:t>
      </w:r>
      <w:r w:rsidRPr="00EF655C">
        <w:t xml:space="preserve"> concerned </w:t>
      </w:r>
      <w:r>
        <w:t>about the handling of their</w:t>
      </w:r>
      <w:r w:rsidRPr="00EF655C">
        <w:t xml:space="preserve"> personal information</w:t>
      </w:r>
      <w:r>
        <w:t xml:space="preserve"> by the venue</w:t>
      </w:r>
      <w:r w:rsidRPr="00EF655C">
        <w:t xml:space="preserve"> can make a privacy complaint </w:t>
      </w:r>
      <w:r>
        <w:t xml:space="preserve">to </w:t>
      </w:r>
      <w:r w:rsidRPr="00EF655C">
        <w:t>the</w:t>
      </w:r>
      <w:r>
        <w:t xml:space="preserve"> </w:t>
      </w:r>
      <w:hyperlink r:id="rId43" w:history="1">
        <w:r w:rsidRPr="00DD0722">
          <w:rPr>
            <w:rStyle w:val="Hyperlink"/>
          </w:rPr>
          <w:t xml:space="preserve">Office of the </w:t>
        </w:r>
        <w:r>
          <w:rPr>
            <w:rStyle w:val="Hyperlink"/>
          </w:rPr>
          <w:t>Australian</w:t>
        </w:r>
        <w:r w:rsidRPr="00DD0722">
          <w:rPr>
            <w:rStyle w:val="Hyperlink"/>
          </w:rPr>
          <w:t xml:space="preserve"> Information Commissioner</w:t>
        </w:r>
      </w:hyperlink>
      <w:r>
        <w:t xml:space="preserve">. </w:t>
      </w:r>
      <w:r w:rsidRPr="00EF655C">
        <w:t xml:space="preserve"> </w:t>
      </w:r>
    </w:p>
    <w:p w14:paraId="67689823" w14:textId="6A385A97" w:rsidR="009D0DB2" w:rsidRPr="00455068" w:rsidRDefault="009D0DB2" w:rsidP="00105C46">
      <w:pPr>
        <w:spacing w:after="160"/>
        <w:jc w:val="both"/>
        <w:rPr>
          <w:rFonts w:cs="Arial"/>
          <w:b/>
          <w:bCs/>
          <w:color w:val="FF0000"/>
          <w:highlight w:val="yellow"/>
        </w:rPr>
      </w:pPr>
    </w:p>
    <w:p w14:paraId="101BC55B" w14:textId="77777777" w:rsidR="009D0DB2" w:rsidRPr="002C7D47" w:rsidRDefault="009D0DB2" w:rsidP="00105C46">
      <w:pPr>
        <w:spacing w:after="160"/>
        <w:rPr>
          <w:rFonts w:cs="Arial"/>
          <w:b/>
        </w:rPr>
      </w:pPr>
      <w:r>
        <w:rPr>
          <w:rFonts w:cs="Arial"/>
          <w:b/>
        </w:rPr>
        <w:t xml:space="preserve">What do I need to do to comply with privacy regulations when collecting and keeping visitor details? </w:t>
      </w:r>
    </w:p>
    <w:p w14:paraId="146EE165" w14:textId="0EF85443" w:rsidR="009D0DB2" w:rsidRDefault="009D0DB2" w:rsidP="00105C46">
      <w:pPr>
        <w:spacing w:after="160"/>
        <w:rPr>
          <w:rFonts w:cs="Arial"/>
        </w:rPr>
      </w:pPr>
      <w:r>
        <w:rPr>
          <w:rFonts w:cs="Arial"/>
        </w:rPr>
        <w:t xml:space="preserve">The </w:t>
      </w:r>
      <w:r w:rsidRPr="002C7D47">
        <w:rPr>
          <w:rFonts w:cs="Arial"/>
        </w:rPr>
        <w:t>Office of the Australian Information Commissioner</w:t>
      </w:r>
      <w:r>
        <w:rPr>
          <w:rFonts w:cs="Arial"/>
        </w:rPr>
        <w:t xml:space="preserve"> provides </w:t>
      </w:r>
      <w:hyperlink r:id="rId44" w:history="1">
        <w:r w:rsidRPr="006848F4">
          <w:rPr>
            <w:rStyle w:val="Hyperlink"/>
            <w:rFonts w:cs="Arial"/>
          </w:rPr>
          <w:t>a guide on the reasonable steps</w:t>
        </w:r>
      </w:hyperlink>
      <w:r>
        <w:rPr>
          <w:rFonts w:cs="Arial"/>
        </w:rPr>
        <w:t xml:space="preserve"> you could take to protect the personal information you are collecting from patrons and visitors. This includes steps to </w:t>
      </w:r>
      <w:r w:rsidRPr="009B1621">
        <w:rPr>
          <w:rFonts w:cs="Arial"/>
        </w:rPr>
        <w:t>protect the information from misuse, interference and loss, as well as unauthorised access, modification or disclosure.</w:t>
      </w:r>
      <w:r>
        <w:rPr>
          <w:rFonts w:cs="Arial"/>
        </w:rPr>
        <w:t xml:space="preserve"> </w:t>
      </w:r>
    </w:p>
    <w:p w14:paraId="73D26FC7" w14:textId="31A664F8" w:rsidR="009D0DB2" w:rsidRPr="000A148F" w:rsidRDefault="009D0DB2" w:rsidP="00105C46">
      <w:pPr>
        <w:spacing w:after="160"/>
        <w:jc w:val="both"/>
        <w:rPr>
          <w:rFonts w:cs="Arial"/>
          <w:b/>
          <w:bCs/>
          <w:color w:val="FF0000"/>
          <w:highlight w:val="yellow"/>
        </w:rPr>
      </w:pPr>
    </w:p>
    <w:p w14:paraId="5AFC4526" w14:textId="1E78CF97" w:rsidR="00441D2B" w:rsidRPr="00A463C1" w:rsidRDefault="00441D2B" w:rsidP="00105C46">
      <w:pPr>
        <w:spacing w:after="160"/>
        <w:jc w:val="both"/>
        <w:rPr>
          <w:rFonts w:cs="Arial"/>
          <w:b/>
          <w:bCs/>
        </w:rPr>
      </w:pPr>
      <w:r w:rsidRPr="00A463C1">
        <w:rPr>
          <w:rFonts w:cs="Arial"/>
          <w:b/>
          <w:bCs/>
        </w:rPr>
        <w:t xml:space="preserve">As a business owner, do I collect data of customers under the age of 18? </w:t>
      </w:r>
    </w:p>
    <w:p w14:paraId="1AF59694" w14:textId="14B418BA" w:rsidR="00441D2B" w:rsidRDefault="00441D2B" w:rsidP="00105C46">
      <w:pPr>
        <w:spacing w:after="160"/>
        <w:jc w:val="both"/>
        <w:rPr>
          <w:rFonts w:cs="Arial"/>
        </w:rPr>
      </w:pPr>
      <w:r w:rsidRPr="00A463C1">
        <w:rPr>
          <w:rFonts w:cs="Arial"/>
        </w:rPr>
        <w:t>Yes.</w:t>
      </w:r>
    </w:p>
    <w:p w14:paraId="5C255828" w14:textId="77777777" w:rsidR="009D0DB2" w:rsidRDefault="009D0DB2" w:rsidP="00105C46">
      <w:pPr>
        <w:spacing w:after="160"/>
        <w:jc w:val="both"/>
        <w:rPr>
          <w:rFonts w:cs="Arial"/>
        </w:rPr>
      </w:pPr>
    </w:p>
    <w:p w14:paraId="0925DA49" w14:textId="1BC089BB" w:rsidR="00441D2B" w:rsidRPr="00A463C1" w:rsidRDefault="00441D2B" w:rsidP="00105C46">
      <w:pPr>
        <w:spacing w:after="160"/>
        <w:jc w:val="both"/>
        <w:rPr>
          <w:rFonts w:cs="Arial"/>
          <w:b/>
          <w:bCs/>
        </w:rPr>
      </w:pPr>
      <w:r w:rsidRPr="00A463C1">
        <w:rPr>
          <w:rFonts w:cs="Arial"/>
          <w:b/>
          <w:bCs/>
        </w:rPr>
        <w:t xml:space="preserve">If it’s a regular customer, do I have to get their details every single time? </w:t>
      </w:r>
    </w:p>
    <w:p w14:paraId="281DA23D" w14:textId="4B5B7642" w:rsidR="00430B85" w:rsidRDefault="00441D2B" w:rsidP="00105C46">
      <w:pPr>
        <w:spacing w:after="160"/>
        <w:rPr>
          <w:rFonts w:cs="Arial"/>
        </w:rPr>
      </w:pPr>
      <w:r w:rsidRPr="00A463C1">
        <w:rPr>
          <w:rFonts w:cs="Arial"/>
        </w:rPr>
        <w:t>Yes.</w:t>
      </w:r>
      <w:r w:rsidR="00430B85">
        <w:rPr>
          <w:rFonts w:cs="Arial"/>
        </w:rPr>
        <w:t xml:space="preserve"> It is important to record their first name, phone number and the date and time they attended. </w:t>
      </w:r>
    </w:p>
    <w:p w14:paraId="3B1B6F84" w14:textId="10418AE4" w:rsidR="00441D2B" w:rsidRDefault="00441D2B" w:rsidP="00105C46">
      <w:pPr>
        <w:spacing w:after="160"/>
        <w:jc w:val="both"/>
        <w:rPr>
          <w:rFonts w:cs="Arial"/>
        </w:rPr>
      </w:pPr>
    </w:p>
    <w:p w14:paraId="539AB829" w14:textId="14374350" w:rsidR="009D0DB2" w:rsidRPr="0051390A" w:rsidRDefault="000E4813">
      <w:pPr>
        <w:spacing w:before="0" w:line="276" w:lineRule="auto"/>
        <w:rPr>
          <w:rFonts w:cs="Arial"/>
        </w:rPr>
      </w:pPr>
      <w:r>
        <w:rPr>
          <w:rFonts w:cs="Arial"/>
        </w:rPr>
        <w:br w:type="page"/>
      </w:r>
    </w:p>
    <w:p w14:paraId="73F1EC7A" w14:textId="4C4033AA" w:rsidR="00124CDA" w:rsidRPr="00700928" w:rsidRDefault="00124CDA" w:rsidP="00124CDA">
      <w:pPr>
        <w:pStyle w:val="Heading2"/>
        <w:jc w:val="both"/>
        <w:rPr>
          <w:b/>
        </w:rPr>
      </w:pPr>
      <w:bookmarkStart w:id="111" w:name="_Toc41821754"/>
      <w:bookmarkStart w:id="112" w:name="_Toc41821755"/>
      <w:bookmarkStart w:id="113" w:name="_Toc41821756"/>
      <w:bookmarkStart w:id="114" w:name="_Toc41821757"/>
      <w:bookmarkStart w:id="115" w:name="_Toc41821758"/>
      <w:bookmarkStart w:id="116" w:name="_Toc41821759"/>
      <w:bookmarkStart w:id="117" w:name="_Toc41837733"/>
      <w:bookmarkEnd w:id="111"/>
      <w:bookmarkEnd w:id="112"/>
      <w:bookmarkEnd w:id="113"/>
      <w:bookmarkEnd w:id="114"/>
      <w:bookmarkEnd w:id="115"/>
      <w:bookmarkEnd w:id="116"/>
      <w:r w:rsidRPr="00700928">
        <w:rPr>
          <w:b/>
        </w:rPr>
        <w:lastRenderedPageBreak/>
        <w:t>Compliance and enforcement</w:t>
      </w:r>
      <w:bookmarkEnd w:id="117"/>
    </w:p>
    <w:p w14:paraId="73CDC86A" w14:textId="267BEA5F" w:rsidR="00A319D5" w:rsidRPr="00A319D5" w:rsidRDefault="00E0156B" w:rsidP="00A319D5">
      <w:pPr>
        <w:pStyle w:val="Heading3"/>
        <w:jc w:val="both"/>
      </w:pPr>
      <w:bookmarkStart w:id="118" w:name="_Toc41634625"/>
      <w:bookmarkStart w:id="119" w:name="_Toc41821761"/>
      <w:bookmarkStart w:id="120" w:name="_Toc41837734"/>
      <w:r>
        <w:t>Description</w:t>
      </w:r>
      <w:bookmarkEnd w:id="118"/>
      <w:bookmarkEnd w:id="119"/>
      <w:bookmarkEnd w:id="120"/>
    </w:p>
    <w:p w14:paraId="4C0D9F3D" w14:textId="6E928CDF" w:rsidR="00B214AE" w:rsidRPr="00053C27" w:rsidRDefault="00053C27" w:rsidP="001D778E">
      <w:pPr>
        <w:jc w:val="both"/>
        <w:rPr>
          <w:rFonts w:cs="Arial"/>
        </w:rPr>
      </w:pPr>
      <w:r w:rsidRPr="00053C27">
        <w:rPr>
          <w:rFonts w:cs="Arial"/>
        </w:rPr>
        <w:t>Each business has an obligation to ensure that their venue is deep cleaned and prepared prior to re-opening</w:t>
      </w:r>
      <w:r w:rsidR="00B214AE">
        <w:rPr>
          <w:rFonts w:cs="Arial"/>
        </w:rPr>
        <w:t xml:space="preserve"> </w:t>
      </w:r>
      <w:r w:rsidRPr="00053C27">
        <w:rPr>
          <w:rFonts w:cs="Arial"/>
        </w:rPr>
        <w:t>or re-commencing operations.</w:t>
      </w:r>
    </w:p>
    <w:p w14:paraId="6F0974C2" w14:textId="5EB9553A" w:rsidR="004D44FE" w:rsidRPr="008A1C2F" w:rsidRDefault="00053C27" w:rsidP="001D778E">
      <w:pPr>
        <w:jc w:val="both"/>
        <w:rPr>
          <w:rFonts w:cs="Arial"/>
        </w:rPr>
      </w:pPr>
      <w:r w:rsidRPr="00741BF0">
        <w:t>Venues may consider nominating a staff member to be the COVID-19 Respons</w:t>
      </w:r>
      <w:r w:rsidRPr="00741BF0">
        <w:rPr>
          <w:rFonts w:cs="Arial"/>
        </w:rPr>
        <w:t>e Officer (or similar) to</w:t>
      </w:r>
      <w:r w:rsidR="00B214AE">
        <w:rPr>
          <w:rFonts w:cs="Arial"/>
        </w:rPr>
        <w:t xml:space="preserve"> </w:t>
      </w:r>
      <w:r w:rsidRPr="008A1C2F">
        <w:rPr>
          <w:rFonts w:cs="Arial"/>
        </w:rPr>
        <w:t>oversee the implementation of the venue’s coronavirus (COVID-19) plan, and ensur</w:t>
      </w:r>
      <w:r w:rsidRPr="00CA0926">
        <w:rPr>
          <w:rFonts w:cs="Arial"/>
        </w:rPr>
        <w:t>ing</w:t>
      </w:r>
      <w:r w:rsidRPr="00AB7EC2">
        <w:rPr>
          <w:rFonts w:cs="Arial"/>
        </w:rPr>
        <w:t xml:space="preserve"> that correct</w:t>
      </w:r>
      <w:r w:rsidR="00B214AE">
        <w:rPr>
          <w:rFonts w:cs="Arial"/>
        </w:rPr>
        <w:t xml:space="preserve"> </w:t>
      </w:r>
      <w:r w:rsidRPr="00CA0926">
        <w:rPr>
          <w:rFonts w:cs="Arial"/>
        </w:rPr>
        <w:t>processes are being followed, any r</w:t>
      </w:r>
      <w:r w:rsidRPr="00AB7EC2">
        <w:rPr>
          <w:rFonts w:cs="Arial"/>
        </w:rPr>
        <w:t xml:space="preserve">elevant documentation is complete, staff are </w:t>
      </w:r>
      <w:r w:rsidR="00D47484">
        <w:rPr>
          <w:rFonts w:cs="Arial"/>
        </w:rPr>
        <w:t>well-informed</w:t>
      </w:r>
      <w:r w:rsidRPr="00AB7EC2">
        <w:rPr>
          <w:rFonts w:cs="Arial"/>
        </w:rPr>
        <w:t>, and procedures are</w:t>
      </w:r>
      <w:r w:rsidR="00B214AE">
        <w:rPr>
          <w:rFonts w:cs="Arial"/>
        </w:rPr>
        <w:t xml:space="preserve"> </w:t>
      </w:r>
      <w:r w:rsidRPr="00CA0926">
        <w:rPr>
          <w:rFonts w:cs="Arial"/>
        </w:rPr>
        <w:t>kept to up-to-date to comply with current health information.</w:t>
      </w:r>
    </w:p>
    <w:p w14:paraId="6CAD08A5" w14:textId="0F992123" w:rsidR="004D44FE" w:rsidRPr="008A1C2F" w:rsidRDefault="00053C27" w:rsidP="001D778E">
      <w:pPr>
        <w:jc w:val="both"/>
        <w:rPr>
          <w:rFonts w:cs="Arial"/>
        </w:rPr>
      </w:pPr>
      <w:r w:rsidRPr="00AB7EC2">
        <w:rPr>
          <w:rFonts w:cs="Arial"/>
        </w:rPr>
        <w:t>Victoria Police and other authorities involved in the regulation of hospitality</w:t>
      </w:r>
      <w:r w:rsidR="00B214AE">
        <w:rPr>
          <w:rFonts w:cs="Arial"/>
        </w:rPr>
        <w:t xml:space="preserve"> </w:t>
      </w:r>
      <w:r w:rsidRPr="00CA0926">
        <w:rPr>
          <w:rFonts w:cs="Arial"/>
        </w:rPr>
        <w:t>and liquor licencing, such as VCGLR, may conduct spot checks to ensure compliance</w:t>
      </w:r>
      <w:r w:rsidR="00B214AE">
        <w:rPr>
          <w:rFonts w:cs="Arial"/>
        </w:rPr>
        <w:t xml:space="preserve"> </w:t>
      </w:r>
      <w:r w:rsidRPr="00CA0926">
        <w:rPr>
          <w:rFonts w:cs="Arial"/>
        </w:rPr>
        <w:t>with the d</w:t>
      </w:r>
      <w:r w:rsidRPr="00AB7EC2">
        <w:rPr>
          <w:rFonts w:cs="Arial"/>
        </w:rPr>
        <w:t>irections of the Chief Health Officer. WorkSafe w</w:t>
      </w:r>
      <w:r w:rsidRPr="00C25E76">
        <w:rPr>
          <w:rFonts w:cs="Arial"/>
        </w:rPr>
        <w:t>ill continue compliance and enforcement action</w:t>
      </w:r>
      <w:r w:rsidR="00B214AE">
        <w:rPr>
          <w:rFonts w:cs="Arial"/>
        </w:rPr>
        <w:t xml:space="preserve"> </w:t>
      </w:r>
      <w:r w:rsidRPr="00CA0926">
        <w:rPr>
          <w:rFonts w:cs="Arial"/>
        </w:rPr>
        <w:t xml:space="preserve">under the </w:t>
      </w:r>
      <w:r w:rsidRPr="001D778E">
        <w:rPr>
          <w:rFonts w:cs="Arial"/>
          <w:i/>
        </w:rPr>
        <w:t>Occupational Health and Safety Act 2004</w:t>
      </w:r>
      <w:r w:rsidRPr="008A1C2F">
        <w:rPr>
          <w:rFonts w:cs="Arial"/>
        </w:rPr>
        <w:t xml:space="preserve"> (OHS Act).</w:t>
      </w:r>
    </w:p>
    <w:p w14:paraId="5CEBF6C0" w14:textId="5F557B2F" w:rsidR="00053C27" w:rsidRPr="008A1C2F" w:rsidRDefault="00053C27" w:rsidP="001D778E">
      <w:pPr>
        <w:jc w:val="both"/>
        <w:rPr>
          <w:rFonts w:cs="Arial"/>
        </w:rPr>
      </w:pPr>
      <w:r w:rsidRPr="00CA0926">
        <w:rPr>
          <w:rFonts w:cs="Arial"/>
        </w:rPr>
        <w:t>Please refer to the checklists in the Appendix of this document for further advice</w:t>
      </w:r>
      <w:r w:rsidR="00A521DD">
        <w:rPr>
          <w:rFonts w:cs="Arial"/>
        </w:rPr>
        <w:t>.</w:t>
      </w:r>
    </w:p>
    <w:p w14:paraId="76B04F90" w14:textId="77777777" w:rsidR="007713AA" w:rsidRDefault="007713AA" w:rsidP="007713AA">
      <w:pPr>
        <w:pStyle w:val="Heading3"/>
        <w:jc w:val="both"/>
      </w:pPr>
      <w:bookmarkStart w:id="121" w:name="_Toc41634626"/>
      <w:bookmarkStart w:id="122" w:name="_Toc41821762"/>
      <w:bookmarkStart w:id="123" w:name="_Toc41837735"/>
      <w:r>
        <w:t>FAQs</w:t>
      </w:r>
      <w:bookmarkEnd w:id="121"/>
      <w:bookmarkEnd w:id="122"/>
      <w:bookmarkEnd w:id="123"/>
    </w:p>
    <w:p w14:paraId="1722ED49" w14:textId="77777777" w:rsidR="00DA6FD4" w:rsidRPr="001D778E" w:rsidRDefault="00DA6FD4" w:rsidP="001D778E">
      <w:pPr>
        <w:jc w:val="both"/>
        <w:rPr>
          <w:b/>
          <w:bCs/>
        </w:rPr>
      </w:pPr>
      <w:r w:rsidRPr="001D778E">
        <w:rPr>
          <w:b/>
          <w:bCs/>
        </w:rPr>
        <w:t>Where can I find further information on safely reopening my venue?</w:t>
      </w:r>
    </w:p>
    <w:p w14:paraId="50340E04" w14:textId="6E597CB2" w:rsidR="00DA6FD4" w:rsidRDefault="00DA6FD4" w:rsidP="00DA6FD4">
      <w:r>
        <w:t xml:space="preserve">Business Victoria is ready to support hospitality businesses and answer questions about preparing for a safe reopening. Business Victoria can be contacted on 13 22 15 or online by the </w:t>
      </w:r>
      <w:hyperlink r:id="rId45" w:history="1">
        <w:r w:rsidRPr="00FF7E53">
          <w:rPr>
            <w:rStyle w:val="Hyperlink"/>
          </w:rPr>
          <w:t>Contact Us form</w:t>
        </w:r>
      </w:hyperlink>
      <w:r>
        <w:t>.</w:t>
      </w:r>
    </w:p>
    <w:p w14:paraId="0DA734CE" w14:textId="262E1E61" w:rsidR="00DA6FD4" w:rsidRDefault="00DA6FD4" w:rsidP="00DA6FD4">
      <w:r>
        <w:t xml:space="preserve">For information on health and safety requirements under the OHS Act, businesses should refer to </w:t>
      </w:r>
      <w:hyperlink r:id="rId46" w:history="1">
        <w:r w:rsidRPr="00DA4C27">
          <w:rPr>
            <w:rStyle w:val="Hyperlink"/>
          </w:rPr>
          <w:t>WorkSafe</w:t>
        </w:r>
        <w:r w:rsidR="006555BB" w:rsidRPr="00DA4C27">
          <w:rPr>
            <w:rStyle w:val="Hyperlink"/>
          </w:rPr>
          <w:t xml:space="preserve"> </w:t>
        </w:r>
        <w:r w:rsidRPr="00DA4C27">
          <w:rPr>
            <w:rStyle w:val="Hyperlink"/>
          </w:rPr>
          <w:t>Victoria’s website</w:t>
        </w:r>
      </w:hyperlink>
      <w:r>
        <w:t xml:space="preserve"> or contact its advisory service on 1800 136 089.</w:t>
      </w:r>
    </w:p>
    <w:p w14:paraId="26993BAB" w14:textId="77777777" w:rsidR="00655DED" w:rsidRDefault="00655DED" w:rsidP="00DA6FD4"/>
    <w:p w14:paraId="62A18166" w14:textId="379590B2" w:rsidR="00DA6FD4" w:rsidRPr="001D778E" w:rsidRDefault="00DA6FD4" w:rsidP="00DA6FD4">
      <w:pPr>
        <w:rPr>
          <w:b/>
        </w:rPr>
      </w:pPr>
      <w:r w:rsidRPr="009D4923">
        <w:rPr>
          <w:b/>
        </w:rPr>
        <w:t>How will you enforce compliance? Who will enforce it?</w:t>
      </w:r>
    </w:p>
    <w:p w14:paraId="09A71E6D" w14:textId="47107900" w:rsidR="007E417E" w:rsidRDefault="007E417E" w:rsidP="007E417E">
      <w:pPr>
        <w:tabs>
          <w:tab w:val="left" w:pos="2554"/>
        </w:tabs>
      </w:pPr>
      <w:r>
        <w:t xml:space="preserve">Victoria Police and other authorities involved in the regulation of hospitality and liquor licencing, such as VCGLR, may conduct spot checks to ensure compliance with the directions of the Chief Health Officer. </w:t>
      </w:r>
    </w:p>
    <w:p w14:paraId="6B46FC2F" w14:textId="77777777" w:rsidR="007E417E" w:rsidRDefault="007E417E" w:rsidP="007E417E">
      <w:pPr>
        <w:tabs>
          <w:tab w:val="left" w:pos="2554"/>
        </w:tabs>
      </w:pPr>
      <w:r>
        <w:t xml:space="preserve">A Coronavirus (COVID-19) Outbreak Joint Intelligence Unit has been established to support outbreak preparedness and identify and respond to outbreak risks. </w:t>
      </w:r>
    </w:p>
    <w:p w14:paraId="1D4586F2" w14:textId="30D80DA9" w:rsidR="007E417E" w:rsidRDefault="007E417E" w:rsidP="007E417E">
      <w:pPr>
        <w:tabs>
          <w:tab w:val="left" w:pos="2554"/>
        </w:tabs>
      </w:pPr>
      <w:r>
        <w:t xml:space="preserve">The </w:t>
      </w:r>
      <w:r w:rsidR="005C1A7D">
        <w:t>DHHS</w:t>
      </w:r>
      <w:r>
        <w:t xml:space="preserve"> and WorkSafe will co-ordinate intelligence and information on businesses that are non-compliant. </w:t>
      </w:r>
    </w:p>
    <w:p w14:paraId="0882B40B" w14:textId="77777777" w:rsidR="00D27F5B" w:rsidRDefault="00D27F5B" w:rsidP="00D27F5B">
      <w:r>
        <w:t xml:space="preserve">WorkSafe will continue compliance and enforcement action under the </w:t>
      </w:r>
      <w:r w:rsidRPr="001D778E">
        <w:rPr>
          <w:i/>
        </w:rPr>
        <w:t>Occupational Health and Safety Act 2004</w:t>
      </w:r>
      <w:r>
        <w:t xml:space="preserve"> (OHS Act). For information on health and safety requirements under the OHS Act. For information on health and safety requirements under the OHS Act, businesses should refer to </w:t>
      </w:r>
      <w:hyperlink r:id="rId47" w:history="1">
        <w:r w:rsidRPr="00D84F28">
          <w:rPr>
            <w:rStyle w:val="Hyperlink"/>
          </w:rPr>
          <w:t>WorkSafe Victoria’s website</w:t>
        </w:r>
      </w:hyperlink>
      <w:r>
        <w:t xml:space="preserve"> or contact its advisory service on 1800 136 089.</w:t>
      </w:r>
    </w:p>
    <w:p w14:paraId="2BF48034" w14:textId="77777777" w:rsidR="00FC69F3" w:rsidRDefault="00FC69F3" w:rsidP="00FC69F3">
      <w:pPr>
        <w:tabs>
          <w:tab w:val="left" w:pos="2554"/>
        </w:tabs>
        <w:rPr>
          <w:b/>
          <w:bCs/>
        </w:rPr>
      </w:pPr>
    </w:p>
    <w:p w14:paraId="59A11493" w14:textId="77777777" w:rsidR="00662027" w:rsidRDefault="00306782" w:rsidP="00662027">
      <w:r w:rsidRPr="001D778E">
        <w:rPr>
          <w:b/>
          <w:bCs/>
        </w:rPr>
        <w:t>What are the penalties for not complying?</w:t>
      </w:r>
      <w:r>
        <w:t xml:space="preserve"> </w:t>
      </w:r>
    </w:p>
    <w:p w14:paraId="5CF6FB17" w14:textId="77777777" w:rsidR="00662027" w:rsidRDefault="00306782" w:rsidP="00662027">
      <w:r>
        <w:t>Victoria Police can issue on the spot fines of up to $1,652 for individuals and up to $9,913 for businesses for:</w:t>
      </w:r>
    </w:p>
    <w:p w14:paraId="75374232" w14:textId="18AFB3A2" w:rsidR="00662027" w:rsidRPr="00675D58" w:rsidRDefault="00306782" w:rsidP="00D022C9">
      <w:pPr>
        <w:pStyle w:val="ListParagraph"/>
        <w:numPr>
          <w:ilvl w:val="0"/>
          <w:numId w:val="8"/>
        </w:numPr>
        <w:jc w:val="both"/>
      </w:pPr>
      <w:r w:rsidRPr="00675D58">
        <w:rPr>
          <w:rFonts w:ascii="Arial" w:hAnsi="Arial"/>
          <w:sz w:val="18"/>
          <w:szCs w:val="20"/>
          <w:lang w:eastAsia="en-US"/>
        </w:rPr>
        <w:t>Refusing or failing to comply with the emergency directions;</w:t>
      </w:r>
    </w:p>
    <w:p w14:paraId="0D1B8E62" w14:textId="278AFF28" w:rsidR="00662027" w:rsidRPr="00675D58" w:rsidRDefault="00306782" w:rsidP="00D022C9">
      <w:pPr>
        <w:pStyle w:val="ListParagraph"/>
        <w:numPr>
          <w:ilvl w:val="0"/>
          <w:numId w:val="8"/>
        </w:numPr>
        <w:jc w:val="both"/>
      </w:pPr>
      <w:r w:rsidRPr="00675D58">
        <w:rPr>
          <w:rFonts w:ascii="Arial" w:hAnsi="Arial"/>
          <w:sz w:val="18"/>
          <w:szCs w:val="20"/>
          <w:lang w:eastAsia="en-US"/>
        </w:rPr>
        <w:t>Refusing or failing to comply with a public health risk power direction; or</w:t>
      </w:r>
    </w:p>
    <w:p w14:paraId="3286BFF2" w14:textId="1A6B68F1" w:rsidR="00431914" w:rsidRPr="00675D58" w:rsidRDefault="00306782" w:rsidP="00D022C9">
      <w:pPr>
        <w:pStyle w:val="ListParagraph"/>
        <w:numPr>
          <w:ilvl w:val="0"/>
          <w:numId w:val="8"/>
        </w:numPr>
        <w:jc w:val="both"/>
      </w:pPr>
      <w:r w:rsidRPr="00675D58">
        <w:rPr>
          <w:rFonts w:ascii="Arial" w:hAnsi="Arial"/>
          <w:sz w:val="18"/>
          <w:szCs w:val="20"/>
          <w:lang w:eastAsia="en-US"/>
        </w:rPr>
        <w:t>Refusing or failing to comply with a direction by the Chief Health Officer.</w:t>
      </w:r>
    </w:p>
    <w:p w14:paraId="6A69A876" w14:textId="25A59D00" w:rsidR="00431914" w:rsidRDefault="00306782" w:rsidP="00662027">
      <w:r>
        <w:t>Larger fines of up to $20,000 for individuals and $100,0000 for businesses are possible through the courts.</w:t>
      </w:r>
    </w:p>
    <w:p w14:paraId="65F02474" w14:textId="5D84CC5C" w:rsidR="00431914" w:rsidRDefault="00306782" w:rsidP="00662027">
      <w:r>
        <w:t>WorkSafe may take a range of compliance and enforcement action against an employer which fails to comply with its duties under the OHS Act.</w:t>
      </w:r>
    </w:p>
    <w:p w14:paraId="54CC25A6" w14:textId="77777777" w:rsidR="00655DED" w:rsidRDefault="00655DED" w:rsidP="00662027"/>
    <w:p w14:paraId="4318F4AC" w14:textId="2817DD89" w:rsidR="004153E7" w:rsidRPr="001D778E" w:rsidRDefault="00306782" w:rsidP="00662027">
      <w:pPr>
        <w:rPr>
          <w:b/>
          <w:bCs/>
        </w:rPr>
      </w:pPr>
      <w:r w:rsidRPr="001D778E">
        <w:rPr>
          <w:b/>
        </w:rPr>
        <w:lastRenderedPageBreak/>
        <w:t xml:space="preserve">I think </w:t>
      </w:r>
      <w:r w:rsidR="00E42D98">
        <w:rPr>
          <w:b/>
        </w:rPr>
        <w:t xml:space="preserve">that a local business </w:t>
      </w:r>
      <w:r w:rsidRPr="001D778E">
        <w:rPr>
          <w:b/>
        </w:rPr>
        <w:t>is not complying with government guidelines on protecting the community from coronavirus (COVID-19), who should I report this to?</w:t>
      </w:r>
    </w:p>
    <w:p w14:paraId="592186E5" w14:textId="67939CAC" w:rsidR="004153E7" w:rsidRDefault="00306782" w:rsidP="00662027">
      <w:r>
        <w:t>You can raise concerns about venues through the Police Assistance Line (PAL) on 131 444.</w:t>
      </w:r>
    </w:p>
    <w:p w14:paraId="31CA0E75" w14:textId="51BCD426" w:rsidR="004153E7" w:rsidRDefault="00306782" w:rsidP="00662027">
      <w:r>
        <w:t>Victoria Police and other authorities involved in the regulation of hospitality and liquor licencing, such as VCGLR, may conduct spot checks to ensure compliance with the directions of the Chief Health Officer.</w:t>
      </w:r>
    </w:p>
    <w:p w14:paraId="443652BE" w14:textId="7543721D" w:rsidR="00FE051D" w:rsidRDefault="00306782" w:rsidP="00662027">
      <w:r>
        <w:t xml:space="preserve">WorkSafe will continue compliance and enforcement action under the </w:t>
      </w:r>
      <w:r w:rsidRPr="001D778E">
        <w:rPr>
          <w:i/>
        </w:rPr>
        <w:t>Occupational Health and Safety Act 2004</w:t>
      </w:r>
      <w:r>
        <w:t xml:space="preserve"> (OHS Act). For information on health and safety requirements under</w:t>
      </w:r>
      <w:r w:rsidR="008D3B00">
        <w:t xml:space="preserve"> the OHS Act</w:t>
      </w:r>
      <w:r w:rsidR="006D3660">
        <w:t>.</w:t>
      </w:r>
      <w:r w:rsidR="006A07A1">
        <w:t xml:space="preserve"> For information on health and safety requirements under the OHS Act, businesses should refer to </w:t>
      </w:r>
      <w:hyperlink r:id="rId48" w:history="1">
        <w:r w:rsidR="006A07A1" w:rsidRPr="00D84F28">
          <w:rPr>
            <w:rStyle w:val="Hyperlink"/>
          </w:rPr>
          <w:t>WorkSafe Victoria’s website</w:t>
        </w:r>
      </w:hyperlink>
      <w:r w:rsidR="006A07A1">
        <w:t xml:space="preserve"> or contact its advisory service on 1800 136 089</w:t>
      </w:r>
      <w:r w:rsidR="006D3660">
        <w:t>.</w:t>
      </w:r>
    </w:p>
    <w:p w14:paraId="556F67E3" w14:textId="77777777" w:rsidR="0069612C" w:rsidRDefault="0069612C">
      <w:pPr>
        <w:spacing w:before="0" w:line="276" w:lineRule="auto"/>
        <w:rPr>
          <w:b/>
          <w:bCs/>
          <w:color w:val="201547"/>
          <w:sz w:val="36"/>
          <w:szCs w:val="32"/>
        </w:rPr>
      </w:pPr>
      <w:r>
        <w:br w:type="page"/>
      </w:r>
    </w:p>
    <w:p w14:paraId="0B566845" w14:textId="5F0EF109" w:rsidR="000604C8" w:rsidRDefault="00DC546B" w:rsidP="001D778E">
      <w:pPr>
        <w:pStyle w:val="Heading1"/>
      </w:pPr>
      <w:bookmarkStart w:id="124" w:name="_Toc41837736"/>
      <w:r>
        <w:lastRenderedPageBreak/>
        <w:t xml:space="preserve">Information </w:t>
      </w:r>
      <w:r w:rsidR="0069612C">
        <w:t xml:space="preserve">for tourism </w:t>
      </w:r>
      <w:r w:rsidR="00152701">
        <w:t>activities</w:t>
      </w:r>
      <w:r w:rsidR="004A1F4E">
        <w:t xml:space="preserve"> and business</w:t>
      </w:r>
      <w:r w:rsidR="0099308A">
        <w:t>es</w:t>
      </w:r>
      <w:bookmarkEnd w:id="124"/>
    </w:p>
    <w:p w14:paraId="5999D114" w14:textId="3A59B6C9" w:rsidR="00393333" w:rsidRPr="006D2D12" w:rsidRDefault="00393333" w:rsidP="00D022C9">
      <w:pPr>
        <w:pStyle w:val="Heading2"/>
        <w:rPr>
          <w:b/>
        </w:rPr>
      </w:pPr>
      <w:bookmarkStart w:id="125" w:name="_Toc41821764"/>
      <w:bookmarkStart w:id="126" w:name="_Toc41592940"/>
      <w:bookmarkStart w:id="127" w:name="_Toc41634600"/>
      <w:bookmarkStart w:id="128" w:name="_Toc41837737"/>
      <w:bookmarkEnd w:id="125"/>
      <w:r w:rsidRPr="006D2D12">
        <w:rPr>
          <w:b/>
        </w:rPr>
        <w:t xml:space="preserve">Latest </w:t>
      </w:r>
      <w:bookmarkEnd w:id="126"/>
      <w:bookmarkEnd w:id="127"/>
      <w:r w:rsidRPr="006D2D12">
        <w:rPr>
          <w:b/>
        </w:rPr>
        <w:t>directions</w:t>
      </w:r>
      <w:bookmarkEnd w:id="128"/>
    </w:p>
    <w:p w14:paraId="6FA4FF5E" w14:textId="0098F08B" w:rsidR="00393333" w:rsidRPr="00C233FE" w:rsidRDefault="00393333" w:rsidP="00665A58">
      <w:r>
        <w:t xml:space="preserve">Tourism </w:t>
      </w:r>
      <w:r w:rsidR="00DE1F1A">
        <w:t>businesses operate a range of facilities</w:t>
      </w:r>
      <w:r w:rsidR="002223FD">
        <w:t xml:space="preserve"> that may be subject to directions</w:t>
      </w:r>
      <w:r w:rsidR="00DE1F1A">
        <w:t>.</w:t>
      </w:r>
      <w:r w:rsidR="00EA3BC5">
        <w:t xml:space="preserve"> </w:t>
      </w:r>
      <w:r w:rsidR="00402F69">
        <w:t xml:space="preserve">This section outlines </w:t>
      </w:r>
      <w:r w:rsidR="000416D9">
        <w:t xml:space="preserve">how </w:t>
      </w:r>
      <w:r w:rsidR="00402F69">
        <w:t xml:space="preserve">the latest </w:t>
      </w:r>
      <w:r w:rsidR="00AB615A">
        <w:t xml:space="preserve">restrictions </w:t>
      </w:r>
      <w:r w:rsidR="000416D9">
        <w:t xml:space="preserve">will apply to </w:t>
      </w:r>
      <w:r w:rsidR="003A1E4C">
        <w:t xml:space="preserve">those facilities. Businesses that operate multiple </w:t>
      </w:r>
      <w:r w:rsidR="00865EC5">
        <w:t>facilities</w:t>
      </w:r>
      <w:r w:rsidR="003A1E4C">
        <w:t xml:space="preserve"> will need to consider how each applies to their business. </w:t>
      </w:r>
    </w:p>
    <w:p w14:paraId="7CF6DB3B" w14:textId="77777777" w:rsidR="00393333" w:rsidRPr="004F1734" w:rsidRDefault="00393333" w:rsidP="00393333">
      <w:pPr>
        <w:tabs>
          <w:tab w:val="left" w:pos="2554"/>
        </w:tabs>
        <w:jc w:val="both"/>
      </w:pPr>
      <w:r w:rsidRPr="004F1734">
        <w:t>All eased proposed restrictions and the proposed dates are subject to the advice of Victoria’s Chief Health Officer</w:t>
      </w:r>
      <w:r>
        <w:t>.</w:t>
      </w:r>
    </w:p>
    <w:tbl>
      <w:tblPr>
        <w:tblStyle w:val="TableGrid"/>
        <w:tblW w:w="0" w:type="auto"/>
        <w:tblLook w:val="04A0" w:firstRow="1" w:lastRow="0" w:firstColumn="1" w:lastColumn="0" w:noHBand="0" w:noVBand="1"/>
      </w:tblPr>
      <w:tblGrid>
        <w:gridCol w:w="9016"/>
      </w:tblGrid>
      <w:tr w:rsidR="00393333" w:rsidRPr="004F795C" w14:paraId="4251D038" w14:textId="77777777" w:rsidTr="001F4E91">
        <w:trPr>
          <w:trHeight w:val="2523"/>
        </w:trPr>
        <w:tc>
          <w:tcPr>
            <w:tcW w:w="9016" w:type="dxa"/>
            <w:shd w:val="clear" w:color="auto" w:fill="E2F3FA" w:themeFill="accent4" w:themeFillTint="33"/>
          </w:tcPr>
          <w:p w14:paraId="25456703" w14:textId="77777777" w:rsidR="00393333" w:rsidRPr="004F1734" w:rsidRDefault="00393333" w:rsidP="00994042">
            <w:pPr>
              <w:pStyle w:val="Heading3"/>
              <w:numPr>
                <w:ilvl w:val="0"/>
                <w:numId w:val="0"/>
              </w:numPr>
              <w:spacing w:before="80"/>
              <w:outlineLvl w:val="2"/>
            </w:pPr>
            <w:bookmarkStart w:id="129" w:name="_Toc41821766"/>
            <w:bookmarkStart w:id="130" w:name="_Toc41837738"/>
            <w:r w:rsidRPr="004F1734">
              <w:t>Definitions:</w:t>
            </w:r>
            <w:bookmarkEnd w:id="129"/>
            <w:bookmarkEnd w:id="130"/>
            <w:r w:rsidRPr="004F1734">
              <w:t xml:space="preserve"> </w:t>
            </w:r>
          </w:p>
          <w:p w14:paraId="728DAC3D" w14:textId="7D15B2C1" w:rsidR="00393333" w:rsidRPr="004F1734" w:rsidRDefault="00393333" w:rsidP="00994042">
            <w:pPr>
              <w:tabs>
                <w:tab w:val="left" w:pos="2554"/>
              </w:tabs>
              <w:jc w:val="both"/>
            </w:pPr>
            <w:r w:rsidRPr="004F1734">
              <w:rPr>
                <w:b/>
              </w:rPr>
              <w:t xml:space="preserve">Record-keeping requirement: </w:t>
            </w:r>
            <w:r w:rsidRPr="004F1734">
              <w:t>Collecting the first name and contact phone number of the person, as well as the date and time that the person attended the venue/facility</w:t>
            </w:r>
            <w:r w:rsidR="009D1176">
              <w:t xml:space="preserve">, and if </w:t>
            </w:r>
            <w:r w:rsidR="009D1176" w:rsidRPr="009D1176">
              <w:t>there are multiple indoor spaces,</w:t>
            </w:r>
            <w:r w:rsidR="009D1176">
              <w:t xml:space="preserve"> include</w:t>
            </w:r>
            <w:r w:rsidR="009D1176" w:rsidRPr="009D1176">
              <w:t xml:space="preserve"> the indoor space(s) which the person visited</w:t>
            </w:r>
            <w:r w:rsidRPr="004F1734">
              <w:t xml:space="preserve">. </w:t>
            </w:r>
          </w:p>
          <w:p w14:paraId="40158B4F" w14:textId="655C0FBB" w:rsidR="00393333" w:rsidRPr="004F1734" w:rsidRDefault="00393333" w:rsidP="00994042">
            <w:pPr>
              <w:tabs>
                <w:tab w:val="left" w:pos="2554"/>
              </w:tabs>
              <w:jc w:val="both"/>
            </w:pPr>
            <w:r w:rsidRPr="004F1734">
              <w:rPr>
                <w:b/>
              </w:rPr>
              <w:t xml:space="preserve">Signage requirement: </w:t>
            </w:r>
            <w:r w:rsidRPr="004F1734">
              <w:t xml:space="preserve">A sign displayed at each public entry that states the maximum number of people (not including staff) who may enter the venue (i.e. the calculation of one person per four square metres). </w:t>
            </w:r>
          </w:p>
          <w:p w14:paraId="0952A35D" w14:textId="323C4DAB" w:rsidR="00393333" w:rsidRPr="004F1734" w:rsidRDefault="00393333" w:rsidP="00994042">
            <w:pPr>
              <w:tabs>
                <w:tab w:val="left" w:pos="2554"/>
              </w:tabs>
              <w:jc w:val="both"/>
            </w:pPr>
            <w:r w:rsidRPr="004F1734">
              <w:rPr>
                <w:b/>
              </w:rPr>
              <w:t>Cleaning requirement:</w:t>
            </w:r>
            <w:r w:rsidRPr="004F1734">
              <w:t xml:space="preserve"> All reasonable steps to ensure that frequently touched surfaces are </w:t>
            </w:r>
            <w:r>
              <w:t xml:space="preserve">routinely </w:t>
            </w:r>
            <w:r w:rsidRPr="004F1734">
              <w:t>cleaned with a disinfectant</w:t>
            </w:r>
            <w:r w:rsidRPr="004F1734" w:rsidDel="00D11D13">
              <w:t xml:space="preserve"> </w:t>
            </w:r>
            <w:r w:rsidR="00105E66">
              <w:t>(</w:t>
            </w:r>
            <w:r w:rsidRPr="004F1734" w:rsidDel="00DD3EF2">
              <w:t>at least twice a day</w:t>
            </w:r>
            <w:r w:rsidR="00105E66">
              <w:t>)</w:t>
            </w:r>
            <w:r w:rsidR="002237A4">
              <w:t xml:space="preserve">, or when they are </w:t>
            </w:r>
            <w:r>
              <w:t>dirty,</w:t>
            </w:r>
            <w:r w:rsidRPr="004F1734">
              <w:t xml:space="preserve"> between events, and </w:t>
            </w:r>
            <w:r w:rsidR="00C53A36">
              <w:t xml:space="preserve">immediately </w:t>
            </w:r>
            <w:r w:rsidRPr="004F1734">
              <w:t>after spills.</w:t>
            </w:r>
            <w:r>
              <w:t xml:space="preserve"> Shared equipment must be </w:t>
            </w:r>
            <w:r w:rsidR="002237A4">
              <w:t xml:space="preserve">also </w:t>
            </w:r>
            <w:r>
              <w:t xml:space="preserve">cleaned after each use. </w:t>
            </w:r>
          </w:p>
        </w:tc>
      </w:tr>
    </w:tbl>
    <w:p w14:paraId="57ADDF57" w14:textId="77777777" w:rsidR="00393333" w:rsidRPr="004F1734" w:rsidRDefault="00393333" w:rsidP="00D022C9">
      <w:pPr>
        <w:pStyle w:val="Heading3"/>
      </w:pPr>
      <w:bookmarkStart w:id="131" w:name="_Toc41592941"/>
      <w:bookmarkStart w:id="132" w:name="_Toc41634601"/>
      <w:bookmarkStart w:id="133" w:name="_Toc41821767"/>
      <w:bookmarkStart w:id="134" w:name="_Toc41837739"/>
      <w:r w:rsidRPr="004F1734">
        <w:t>Accommodation</w:t>
      </w:r>
      <w:bookmarkEnd w:id="131"/>
      <w:bookmarkEnd w:id="132"/>
      <w:bookmarkEnd w:id="133"/>
      <w:bookmarkEnd w:id="134"/>
    </w:p>
    <w:p w14:paraId="445DF521" w14:textId="71C861E2" w:rsidR="00393333" w:rsidRPr="004F1734" w:rsidRDefault="00393333" w:rsidP="00393333">
      <w:pPr>
        <w:tabs>
          <w:tab w:val="left" w:pos="2554"/>
        </w:tabs>
        <w:spacing w:before="0" w:after="0"/>
        <w:jc w:val="both"/>
        <w:rPr>
          <w:rFonts w:asciiTheme="majorHAnsi" w:hAnsiTheme="majorHAnsi" w:cstheme="majorHAnsi"/>
          <w:szCs w:val="18"/>
        </w:rPr>
      </w:pPr>
      <w:r w:rsidRPr="004F1734">
        <w:rPr>
          <w:rFonts w:asciiTheme="majorHAnsi" w:hAnsiTheme="majorHAnsi" w:cstheme="majorHAnsi"/>
          <w:szCs w:val="18"/>
        </w:rPr>
        <w:t>From 11:59pm on 31 May, accommodation for tourism purposes (e.g. camping grounds, caravan parks, hotels, hostels or private holiday rentals) will be allowed to operate according to the following rules</w:t>
      </w:r>
      <w:r>
        <w:rPr>
          <w:rFonts w:asciiTheme="majorHAnsi" w:hAnsiTheme="majorHAnsi" w:cstheme="majorHAnsi"/>
          <w:szCs w:val="18"/>
        </w:rPr>
        <w:t xml:space="preserve"> </w:t>
      </w:r>
      <w:r w:rsidRPr="004F1734">
        <w:rPr>
          <w:rFonts w:asciiTheme="majorHAnsi" w:hAnsiTheme="majorHAnsi" w:cstheme="majorHAnsi"/>
          <w:szCs w:val="18"/>
        </w:rPr>
        <w:t xml:space="preserve">if: </w:t>
      </w:r>
    </w:p>
    <w:p w14:paraId="6391DBBC" w14:textId="77777777" w:rsidR="00393333" w:rsidRPr="004F1734" w:rsidRDefault="00393333" w:rsidP="00393333">
      <w:pPr>
        <w:tabs>
          <w:tab w:val="left" w:pos="2554"/>
        </w:tabs>
        <w:spacing w:before="0" w:after="0"/>
        <w:jc w:val="both"/>
        <w:rPr>
          <w:rFonts w:asciiTheme="majorHAnsi" w:hAnsiTheme="majorHAnsi" w:cstheme="majorHAnsi"/>
          <w:color w:val="auto"/>
          <w:szCs w:val="18"/>
        </w:rPr>
      </w:pPr>
    </w:p>
    <w:p w14:paraId="6DA7B8F3" w14:textId="2D410A91"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 xml:space="preserve">there is no use of shared facilities (such as kitchens and bathrooms) – i.e. there are private facilities (e.g. self-contained cabins) or there are no facilities (e.g. back country camping) </w:t>
      </w:r>
    </w:p>
    <w:p w14:paraId="566F3391" w14:textId="0650BA26" w:rsidR="00393333" w:rsidRPr="004F1734" w:rsidRDefault="00393333" w:rsidP="00D022C9">
      <w:pPr>
        <w:pStyle w:val="ListParagraph"/>
        <w:numPr>
          <w:ilvl w:val="0"/>
          <w:numId w:val="11"/>
        </w:numPr>
        <w:spacing w:after="160"/>
        <w:contextualSpacing w:val="0"/>
      </w:pPr>
      <w:r w:rsidRPr="004F1734">
        <w:rPr>
          <w:rFonts w:ascii="Arial" w:hAnsi="Arial"/>
          <w:sz w:val="18"/>
          <w:szCs w:val="20"/>
          <w:lang w:eastAsia="en-US"/>
        </w:rPr>
        <w:t xml:space="preserve">no more than 20 guests are permitted in the </w:t>
      </w:r>
      <w:r w:rsidR="00865EC5">
        <w:rPr>
          <w:rFonts w:ascii="Arial" w:hAnsi="Arial"/>
          <w:sz w:val="18"/>
          <w:szCs w:val="20"/>
          <w:lang w:eastAsia="en-US"/>
        </w:rPr>
        <w:t>accommodation</w:t>
      </w:r>
      <w:r>
        <w:rPr>
          <w:rFonts w:ascii="Arial" w:hAnsi="Arial"/>
          <w:sz w:val="18"/>
          <w:szCs w:val="20"/>
          <w:lang w:eastAsia="en-US"/>
        </w:rPr>
        <w:t xml:space="preserve"> </w:t>
      </w:r>
      <w:r w:rsidRPr="004F1734">
        <w:rPr>
          <w:rFonts w:ascii="Arial" w:hAnsi="Arial"/>
          <w:sz w:val="18"/>
          <w:szCs w:val="20"/>
          <w:lang w:eastAsia="en-US"/>
        </w:rPr>
        <w:t>facility per group booking</w:t>
      </w:r>
      <w:r w:rsidR="001F7B21">
        <w:rPr>
          <w:rFonts w:ascii="Arial" w:hAnsi="Arial"/>
          <w:sz w:val="18"/>
          <w:szCs w:val="20"/>
          <w:lang w:eastAsia="en-US"/>
        </w:rPr>
        <w:t xml:space="preserve">; and </w:t>
      </w:r>
    </w:p>
    <w:p w14:paraId="031A3418" w14:textId="77777777"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 xml:space="preserve">record-keeping and cleaning requirements are met. </w:t>
      </w:r>
    </w:p>
    <w:p w14:paraId="1F4D3E35" w14:textId="39133CDC" w:rsidR="00393333" w:rsidRPr="004F1734" w:rsidRDefault="00393333" w:rsidP="00393333">
      <w:pPr>
        <w:rPr>
          <w:rFonts w:ascii="Times New Roman" w:hAnsi="Times New Roman"/>
          <w:sz w:val="24"/>
          <w:szCs w:val="24"/>
          <w:lang w:eastAsia="en-AU"/>
        </w:rPr>
      </w:pPr>
      <w:r w:rsidRPr="004F1734">
        <w:t xml:space="preserve">Exemptions relating to use of accommodation where they are a place of residence, or for emergency </w:t>
      </w:r>
      <w:r w:rsidR="00820F71">
        <w:t xml:space="preserve">and work </w:t>
      </w:r>
      <w:r w:rsidRPr="004F1734">
        <w:t>purposes, still apply.</w:t>
      </w:r>
    </w:p>
    <w:p w14:paraId="715847A7" w14:textId="77777777" w:rsidR="00393333" w:rsidRPr="004F1734" w:rsidRDefault="00393333" w:rsidP="00D022C9">
      <w:pPr>
        <w:pStyle w:val="Heading3"/>
        <w:jc w:val="both"/>
      </w:pPr>
      <w:bookmarkStart w:id="135" w:name="_Toc41592942"/>
      <w:bookmarkStart w:id="136" w:name="_Toc41634602"/>
      <w:bookmarkStart w:id="137" w:name="_Toc41821768"/>
      <w:bookmarkStart w:id="138" w:name="_Toc41837740"/>
      <w:r w:rsidRPr="004F1734">
        <w:t>Swimming pools</w:t>
      </w:r>
      <w:bookmarkEnd w:id="135"/>
      <w:bookmarkEnd w:id="136"/>
      <w:bookmarkEnd w:id="137"/>
      <w:bookmarkEnd w:id="138"/>
    </w:p>
    <w:p w14:paraId="62C1BEB0" w14:textId="6201F961" w:rsidR="00393333" w:rsidRPr="004F1734" w:rsidRDefault="00393333" w:rsidP="00393333">
      <w:r w:rsidRPr="004F1734">
        <w:t xml:space="preserve">From 11:59pm on 31 May, swimming pools </w:t>
      </w:r>
      <w:r>
        <w:t xml:space="preserve">(including those in </w:t>
      </w:r>
      <w:r w:rsidR="00865EC5">
        <w:t>accommodation</w:t>
      </w:r>
      <w:r>
        <w:t xml:space="preserve"> facilities) </w:t>
      </w:r>
      <w:r w:rsidRPr="004F1734">
        <w:t>may open to the public according to the following rules</w:t>
      </w:r>
      <w:r w:rsidRPr="004F1734" w:rsidDel="005F1865">
        <w:t>:</w:t>
      </w:r>
    </w:p>
    <w:p w14:paraId="3DBD4ADE" w14:textId="77777777" w:rsidR="00393333" w:rsidRPr="004F1734" w:rsidRDefault="00393333" w:rsidP="00D022C9">
      <w:pPr>
        <w:pStyle w:val="ListParagraph"/>
        <w:numPr>
          <w:ilvl w:val="0"/>
          <w:numId w:val="11"/>
        </w:numPr>
        <w:spacing w:after="160"/>
        <w:contextualSpacing w:val="0"/>
      </w:pPr>
      <w:r w:rsidRPr="004F1734">
        <w:rPr>
          <w:rFonts w:ascii="Arial" w:hAnsi="Arial"/>
          <w:sz w:val="18"/>
          <w:szCs w:val="20"/>
          <w:lang w:eastAsia="en-US"/>
        </w:rPr>
        <w:t>no more than the following people (excluding the owners and staff) are permitted at any one time:</w:t>
      </w:r>
    </w:p>
    <w:p w14:paraId="21EDF3D4" w14:textId="77777777" w:rsidR="00393333" w:rsidRPr="004F1734" w:rsidRDefault="00393333" w:rsidP="00D022C9">
      <w:pPr>
        <w:pStyle w:val="ListParagraph"/>
        <w:numPr>
          <w:ilvl w:val="1"/>
          <w:numId w:val="11"/>
        </w:numPr>
        <w:spacing w:after="160"/>
        <w:contextualSpacing w:val="0"/>
      </w:pPr>
      <w:r w:rsidRPr="004F1734">
        <w:rPr>
          <w:rFonts w:ascii="Arial" w:hAnsi="Arial"/>
          <w:sz w:val="18"/>
          <w:szCs w:val="20"/>
          <w:lang w:eastAsia="en-US"/>
        </w:rPr>
        <w:t>20 people in the swimming pool;</w:t>
      </w:r>
    </w:p>
    <w:p w14:paraId="40AFC2F0" w14:textId="7C99CD4A" w:rsidR="00393333" w:rsidRPr="004F1734" w:rsidRDefault="00393333" w:rsidP="00D022C9">
      <w:pPr>
        <w:pStyle w:val="ListParagraph"/>
        <w:numPr>
          <w:ilvl w:val="1"/>
          <w:numId w:val="11"/>
        </w:numPr>
        <w:spacing w:after="160"/>
        <w:contextualSpacing w:val="0"/>
        <w:rPr>
          <w:rFonts w:ascii="Arial" w:hAnsi="Arial"/>
          <w:sz w:val="18"/>
          <w:szCs w:val="20"/>
          <w:lang w:eastAsia="en-US"/>
        </w:rPr>
      </w:pPr>
      <w:r w:rsidRPr="004F1734">
        <w:rPr>
          <w:rFonts w:ascii="Arial" w:hAnsi="Arial"/>
          <w:sz w:val="18"/>
          <w:szCs w:val="20"/>
          <w:lang w:eastAsia="en-US"/>
        </w:rPr>
        <w:t>3 people are in any lane in each pool</w:t>
      </w:r>
      <w:r>
        <w:rPr>
          <w:rFonts w:ascii="Arial" w:hAnsi="Arial"/>
          <w:sz w:val="18"/>
          <w:szCs w:val="20"/>
          <w:lang w:eastAsia="en-US"/>
        </w:rPr>
        <w:t xml:space="preserve"> (</w:t>
      </w:r>
      <w:r w:rsidR="00984F21">
        <w:rPr>
          <w:rFonts w:ascii="Arial" w:hAnsi="Arial"/>
          <w:sz w:val="18"/>
          <w:szCs w:val="20"/>
          <w:lang w:eastAsia="en-US"/>
        </w:rPr>
        <w:t>only if the</w:t>
      </w:r>
      <w:r>
        <w:rPr>
          <w:rFonts w:ascii="Arial" w:hAnsi="Arial"/>
          <w:sz w:val="18"/>
          <w:szCs w:val="20"/>
          <w:lang w:eastAsia="en-US"/>
        </w:rPr>
        <w:t xml:space="preserve"> pools </w:t>
      </w:r>
      <w:r w:rsidR="00984F21">
        <w:rPr>
          <w:rFonts w:ascii="Arial" w:hAnsi="Arial"/>
          <w:sz w:val="18"/>
          <w:szCs w:val="20"/>
          <w:lang w:eastAsia="en-US"/>
        </w:rPr>
        <w:t>has</w:t>
      </w:r>
      <w:r>
        <w:rPr>
          <w:rFonts w:ascii="Arial" w:hAnsi="Arial"/>
          <w:sz w:val="18"/>
          <w:szCs w:val="20"/>
          <w:lang w:eastAsia="en-US"/>
        </w:rPr>
        <w:t xml:space="preserve"> lanes)</w:t>
      </w:r>
      <w:r w:rsidRPr="004F1734">
        <w:rPr>
          <w:rFonts w:ascii="Arial" w:hAnsi="Arial"/>
          <w:sz w:val="18"/>
          <w:szCs w:val="20"/>
          <w:lang w:eastAsia="en-US"/>
        </w:rPr>
        <w:t>; or</w:t>
      </w:r>
    </w:p>
    <w:p w14:paraId="31D6507F" w14:textId="77777777" w:rsidR="00393333" w:rsidRPr="004F1734" w:rsidRDefault="00393333" w:rsidP="00D022C9">
      <w:pPr>
        <w:pStyle w:val="ListParagraph"/>
        <w:numPr>
          <w:ilvl w:val="1"/>
          <w:numId w:val="11"/>
        </w:numPr>
        <w:spacing w:after="160"/>
        <w:contextualSpacing w:val="0"/>
        <w:rPr>
          <w:rFonts w:ascii="Arial" w:hAnsi="Arial"/>
          <w:sz w:val="18"/>
          <w:szCs w:val="20"/>
          <w:lang w:eastAsia="en-US"/>
        </w:rPr>
      </w:pPr>
      <w:r w:rsidRPr="004F1734">
        <w:rPr>
          <w:rFonts w:ascii="Arial" w:hAnsi="Arial"/>
          <w:sz w:val="18"/>
          <w:szCs w:val="20"/>
          <w:lang w:eastAsia="en-US"/>
        </w:rPr>
        <w:t>no more than one person per four square metres can access the non-water parts of the pool facility</w:t>
      </w:r>
    </w:p>
    <w:p w14:paraId="05DAF3C7" w14:textId="16132AE1" w:rsidR="00393333" w:rsidRPr="004F1734" w:rsidRDefault="00393333" w:rsidP="00D022C9">
      <w:pPr>
        <w:pStyle w:val="ListParagraph"/>
        <w:numPr>
          <w:ilvl w:val="0"/>
          <w:numId w:val="11"/>
        </w:numPr>
        <w:spacing w:after="160"/>
        <w:contextualSpacing w:val="0"/>
        <w:rPr>
          <w:sz w:val="18"/>
          <w:szCs w:val="20"/>
          <w:lang w:eastAsia="en-US"/>
        </w:rPr>
      </w:pPr>
      <w:r w:rsidRPr="004F1734">
        <w:rPr>
          <w:rFonts w:ascii="Arial" w:hAnsi="Arial"/>
          <w:sz w:val="18"/>
          <w:szCs w:val="20"/>
          <w:lang w:eastAsia="en-US"/>
        </w:rPr>
        <w:t>no access to communal showers, saunas, spas or change rooms (toilet facilities can remain open)</w:t>
      </w:r>
      <w:r w:rsidR="00C9020A">
        <w:rPr>
          <w:rFonts w:ascii="Arial" w:hAnsi="Arial"/>
          <w:sz w:val="18"/>
          <w:szCs w:val="20"/>
          <w:lang w:eastAsia="en-US"/>
        </w:rPr>
        <w:t xml:space="preserve">; and </w:t>
      </w:r>
      <w:r w:rsidRPr="004F1734">
        <w:rPr>
          <w:rFonts w:ascii="Arial" w:hAnsi="Arial"/>
          <w:sz w:val="18"/>
          <w:szCs w:val="20"/>
          <w:lang w:eastAsia="en-US"/>
        </w:rPr>
        <w:t xml:space="preserve"> </w:t>
      </w:r>
    </w:p>
    <w:p w14:paraId="3BC6D264" w14:textId="77777777" w:rsidR="00393333" w:rsidRPr="004F1734" w:rsidRDefault="00393333" w:rsidP="00D022C9">
      <w:pPr>
        <w:pStyle w:val="ListParagraph"/>
        <w:numPr>
          <w:ilvl w:val="0"/>
          <w:numId w:val="11"/>
        </w:numPr>
        <w:spacing w:after="160"/>
        <w:contextualSpacing w:val="0"/>
        <w:rPr>
          <w:sz w:val="18"/>
        </w:rPr>
      </w:pPr>
      <w:r w:rsidRPr="004F1734">
        <w:rPr>
          <w:rFonts w:ascii="Arial" w:hAnsi="Arial"/>
          <w:sz w:val="18"/>
          <w:szCs w:val="20"/>
          <w:lang w:eastAsia="en-US"/>
        </w:rPr>
        <w:t xml:space="preserve">record-keeping, cleaning and signage requirements are met. </w:t>
      </w:r>
    </w:p>
    <w:p w14:paraId="5582098A" w14:textId="77777777" w:rsidR="00393333" w:rsidRPr="004F1734" w:rsidRDefault="00393333" w:rsidP="00D022C9">
      <w:pPr>
        <w:pStyle w:val="Heading3"/>
        <w:jc w:val="both"/>
      </w:pPr>
      <w:bookmarkStart w:id="139" w:name="_Toc41592943"/>
      <w:bookmarkStart w:id="140" w:name="_Toc41634603"/>
      <w:bookmarkStart w:id="141" w:name="_Toc41821769"/>
      <w:bookmarkStart w:id="142" w:name="_Ref41828483"/>
      <w:bookmarkStart w:id="143" w:name="_Toc41837741"/>
      <w:r w:rsidRPr="004F1734">
        <w:t>Physical recreation facilities</w:t>
      </w:r>
      <w:bookmarkEnd w:id="139"/>
      <w:bookmarkEnd w:id="140"/>
      <w:bookmarkEnd w:id="141"/>
      <w:bookmarkEnd w:id="142"/>
      <w:bookmarkEnd w:id="143"/>
    </w:p>
    <w:p w14:paraId="78B4CA59" w14:textId="39BA3042" w:rsidR="00393333" w:rsidRPr="004F1734" w:rsidRDefault="00393333" w:rsidP="00393333">
      <w:r w:rsidRPr="004F1734">
        <w:t xml:space="preserve">From 11:59pm on 31 May, facilities </w:t>
      </w:r>
      <w:r>
        <w:t xml:space="preserve">used for outdoor </w:t>
      </w:r>
      <w:r w:rsidR="008F0190">
        <w:t xml:space="preserve">sport and </w:t>
      </w:r>
      <w:r>
        <w:t xml:space="preserve">recreation (such as bowling greens, tennis courts or outdoor gyms) </w:t>
      </w:r>
      <w:r w:rsidRPr="004F1734">
        <w:t>can open according to the following rules:</w:t>
      </w:r>
    </w:p>
    <w:p w14:paraId="4AC3A2A8" w14:textId="3AB9384C"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lastRenderedPageBreak/>
        <w:t>g</w:t>
      </w:r>
      <w:r w:rsidRPr="004F1734">
        <w:rPr>
          <w:rFonts w:ascii="Arial" w:hAnsi="Arial"/>
          <w:sz w:val="18"/>
          <w:szCs w:val="20"/>
          <w:lang w:eastAsia="en-US"/>
        </w:rPr>
        <w:t>roups of up to</w:t>
      </w:r>
      <w:r w:rsidRPr="004F1734" w:rsidDel="003D2FEA">
        <w:rPr>
          <w:rFonts w:ascii="Arial" w:hAnsi="Arial"/>
          <w:sz w:val="18"/>
          <w:szCs w:val="20"/>
          <w:lang w:eastAsia="en-US"/>
        </w:rPr>
        <w:t xml:space="preserve"> </w:t>
      </w:r>
      <w:r w:rsidRPr="004F1734">
        <w:rPr>
          <w:rFonts w:ascii="Arial" w:hAnsi="Arial"/>
          <w:sz w:val="18"/>
          <w:szCs w:val="20"/>
          <w:lang w:eastAsia="en-US"/>
        </w:rPr>
        <w:t>20 people in an outdoor space</w:t>
      </w:r>
    </w:p>
    <w:p w14:paraId="4E43D747" w14:textId="6EB19FDC"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n</w:t>
      </w:r>
      <w:r w:rsidRPr="004F1734">
        <w:rPr>
          <w:rFonts w:ascii="Arial" w:hAnsi="Arial"/>
          <w:sz w:val="18"/>
          <w:szCs w:val="20"/>
          <w:lang w:eastAsia="en-US"/>
        </w:rPr>
        <w:t>o indoor activity – indoor physical recreation facilities must remain closed</w:t>
      </w:r>
    </w:p>
    <w:p w14:paraId="1BA6AD3D" w14:textId="2F4EBC79" w:rsidR="00393333" w:rsidRPr="004F1734" w:rsidRDefault="00393333" w:rsidP="00D022C9">
      <w:pPr>
        <w:pStyle w:val="ListParagraph"/>
        <w:numPr>
          <w:ilvl w:val="0"/>
          <w:numId w:val="11"/>
        </w:numPr>
        <w:spacing w:after="160"/>
        <w:contextualSpacing w:val="0"/>
      </w:pPr>
      <w:r>
        <w:rPr>
          <w:rFonts w:asciiTheme="majorHAnsi" w:hAnsiTheme="majorHAnsi" w:cstheme="majorHAnsi"/>
          <w:sz w:val="18"/>
          <w:szCs w:val="18"/>
        </w:rPr>
        <w:t>t</w:t>
      </w:r>
      <w:r w:rsidRPr="004F1734">
        <w:rPr>
          <w:rFonts w:ascii="Arial" w:hAnsi="Arial"/>
          <w:sz w:val="18"/>
          <w:szCs w:val="20"/>
          <w:lang w:eastAsia="en-US"/>
        </w:rPr>
        <w:t>he outdoor space is suitable to accommodate groups with appropriate physical distancing</w:t>
      </w:r>
    </w:p>
    <w:p w14:paraId="6450CCF5" w14:textId="7AA14A0A" w:rsidR="00393333" w:rsidRPr="004F1734" w:rsidRDefault="00393333" w:rsidP="00D022C9">
      <w:pPr>
        <w:pStyle w:val="ListParagraph"/>
        <w:numPr>
          <w:ilvl w:val="0"/>
          <w:numId w:val="11"/>
        </w:numPr>
        <w:spacing w:after="160"/>
        <w:contextualSpacing w:val="0"/>
      </w:pPr>
      <w:r w:rsidRPr="004F1734">
        <w:rPr>
          <w:rFonts w:ascii="Arial" w:hAnsi="Arial"/>
          <w:sz w:val="18"/>
          <w:szCs w:val="20"/>
          <w:lang w:eastAsia="en-US"/>
        </w:rPr>
        <w:t xml:space="preserve">the activity is reasonably capable of being done with people maintaining a </w:t>
      </w:r>
      <w:r>
        <w:rPr>
          <w:rFonts w:ascii="Arial" w:hAnsi="Arial"/>
          <w:sz w:val="18"/>
          <w:szCs w:val="20"/>
          <w:lang w:eastAsia="en-US"/>
        </w:rPr>
        <w:t xml:space="preserve">physical </w:t>
      </w:r>
      <w:r w:rsidRPr="004F1734">
        <w:rPr>
          <w:rFonts w:ascii="Arial" w:hAnsi="Arial"/>
          <w:sz w:val="18"/>
          <w:szCs w:val="20"/>
          <w:lang w:eastAsia="en-US"/>
        </w:rPr>
        <w:t>distance of 1.5</w:t>
      </w:r>
      <w:r w:rsidR="000C1A45">
        <w:rPr>
          <w:rFonts w:ascii="Arial" w:hAnsi="Arial"/>
          <w:sz w:val="18"/>
          <w:szCs w:val="20"/>
          <w:lang w:eastAsia="en-US"/>
        </w:rPr>
        <w:t> </w:t>
      </w:r>
      <w:r w:rsidRPr="004F1734">
        <w:rPr>
          <w:rFonts w:ascii="Arial" w:hAnsi="Arial"/>
          <w:sz w:val="18"/>
          <w:szCs w:val="20"/>
          <w:lang w:eastAsia="en-US"/>
        </w:rPr>
        <w:t>met</w:t>
      </w:r>
      <w:r w:rsidR="000C1A45">
        <w:rPr>
          <w:rFonts w:ascii="Arial" w:hAnsi="Arial"/>
          <w:sz w:val="18"/>
          <w:szCs w:val="20"/>
          <w:lang w:eastAsia="en-US"/>
        </w:rPr>
        <w:t>re</w:t>
      </w:r>
      <w:r w:rsidRPr="004F1734">
        <w:rPr>
          <w:rFonts w:ascii="Arial" w:hAnsi="Arial"/>
          <w:sz w:val="18"/>
          <w:szCs w:val="20"/>
          <w:lang w:eastAsia="en-US"/>
        </w:rPr>
        <w:t>s from each other</w:t>
      </w:r>
    </w:p>
    <w:p w14:paraId="0AD3BE01" w14:textId="18A26AE7" w:rsidR="00393333" w:rsidRPr="004F1734" w:rsidRDefault="00393333" w:rsidP="00D022C9">
      <w:pPr>
        <w:pStyle w:val="ListParagraph"/>
        <w:numPr>
          <w:ilvl w:val="0"/>
          <w:numId w:val="11"/>
        </w:numPr>
        <w:spacing w:after="160" w:line="259" w:lineRule="auto"/>
        <w:contextualSpacing w:val="0"/>
        <w:rPr>
          <w:rFonts w:asciiTheme="minorHAnsi" w:hAnsiTheme="minorHAnsi" w:cstheme="minorHAnsi"/>
          <w:sz w:val="18"/>
          <w:szCs w:val="18"/>
        </w:rPr>
      </w:pPr>
      <w:r>
        <w:rPr>
          <w:rFonts w:asciiTheme="minorHAnsi" w:hAnsiTheme="minorHAnsi" w:cstheme="minorHAnsi"/>
          <w:sz w:val="18"/>
          <w:szCs w:val="18"/>
        </w:rPr>
        <w:t>n</w:t>
      </w:r>
      <w:r w:rsidRPr="004F1734">
        <w:rPr>
          <w:rFonts w:asciiTheme="minorHAnsi" w:hAnsiTheme="minorHAnsi" w:cstheme="minorHAnsi"/>
          <w:sz w:val="18"/>
          <w:szCs w:val="18"/>
        </w:rPr>
        <w:t>o use of communal facilities</w:t>
      </w:r>
      <w:r>
        <w:rPr>
          <w:rFonts w:asciiTheme="minorHAnsi" w:hAnsiTheme="minorHAnsi" w:cstheme="minorHAnsi"/>
          <w:sz w:val="18"/>
          <w:szCs w:val="18"/>
        </w:rPr>
        <w:t xml:space="preserve"> (such as showers or change rooms)</w:t>
      </w:r>
      <w:r w:rsidRPr="004F1734">
        <w:rPr>
          <w:rFonts w:asciiTheme="minorHAnsi" w:hAnsiTheme="minorHAnsi" w:cstheme="minorHAnsi"/>
          <w:sz w:val="18"/>
          <w:szCs w:val="18"/>
        </w:rPr>
        <w:t>, except for toilets</w:t>
      </w:r>
    </w:p>
    <w:p w14:paraId="782CEE86" w14:textId="53A783EC" w:rsidR="00393333" w:rsidRPr="004F1734" w:rsidRDefault="00393333" w:rsidP="00D022C9">
      <w:pPr>
        <w:pStyle w:val="ListParagraph"/>
        <w:numPr>
          <w:ilvl w:val="0"/>
          <w:numId w:val="11"/>
        </w:numPr>
        <w:spacing w:after="160" w:line="259" w:lineRule="auto"/>
        <w:contextualSpacing w:val="0"/>
        <w:rPr>
          <w:rFonts w:asciiTheme="minorHAnsi" w:hAnsiTheme="minorHAnsi" w:cstheme="minorHAnsi"/>
          <w:sz w:val="18"/>
          <w:szCs w:val="18"/>
        </w:rPr>
      </w:pPr>
      <w:bookmarkStart w:id="144" w:name="_Hlk41654066"/>
      <w:r>
        <w:rPr>
          <w:rFonts w:asciiTheme="minorHAnsi" w:hAnsiTheme="minorHAnsi" w:cstheme="minorHAnsi"/>
          <w:sz w:val="18"/>
          <w:szCs w:val="18"/>
        </w:rPr>
        <w:t>n</w:t>
      </w:r>
      <w:r w:rsidRPr="004F1734">
        <w:rPr>
          <w:rFonts w:asciiTheme="minorHAnsi" w:hAnsiTheme="minorHAnsi" w:cstheme="minorHAnsi"/>
          <w:sz w:val="18"/>
          <w:szCs w:val="18"/>
        </w:rPr>
        <w:t>o use of shared equipment that touches the head or face or cannot be effectively cleaned i.e. soft materials or clothing</w:t>
      </w:r>
      <w:r w:rsidR="00333A0D">
        <w:rPr>
          <w:rFonts w:asciiTheme="minorHAnsi" w:hAnsiTheme="minorHAnsi" w:cstheme="minorHAnsi"/>
          <w:sz w:val="18"/>
          <w:szCs w:val="18"/>
        </w:rPr>
        <w:t>,</w:t>
      </w:r>
      <w:r w:rsidRPr="004F1734">
        <w:rPr>
          <w:rFonts w:asciiTheme="minorHAnsi" w:hAnsiTheme="minorHAnsi" w:cstheme="minorHAnsi"/>
          <w:sz w:val="18"/>
          <w:szCs w:val="18"/>
        </w:rPr>
        <w:t xml:space="preserve"> </w:t>
      </w:r>
      <w:bookmarkEnd w:id="144"/>
      <w:r w:rsidRPr="004F1734">
        <w:rPr>
          <w:rFonts w:asciiTheme="minorHAnsi" w:hAnsiTheme="minorHAnsi" w:cstheme="minorHAnsi"/>
          <w:sz w:val="18"/>
          <w:szCs w:val="18"/>
        </w:rPr>
        <w:t>and</w:t>
      </w:r>
      <w:r w:rsidR="00333A0D">
        <w:rPr>
          <w:rFonts w:asciiTheme="minorHAnsi" w:hAnsiTheme="minorHAnsi" w:cstheme="minorHAnsi"/>
          <w:sz w:val="18"/>
          <w:szCs w:val="18"/>
        </w:rPr>
        <w:t xml:space="preserve"> </w:t>
      </w:r>
    </w:p>
    <w:p w14:paraId="6EC7736D" w14:textId="77777777"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 xml:space="preserve">record-keeping requirements are met. </w:t>
      </w:r>
    </w:p>
    <w:p w14:paraId="5695BA5B" w14:textId="77777777" w:rsidR="00393333" w:rsidRPr="004F1734" w:rsidRDefault="00393333" w:rsidP="00D022C9">
      <w:pPr>
        <w:pStyle w:val="Heading3"/>
        <w:jc w:val="both"/>
      </w:pPr>
      <w:bookmarkStart w:id="145" w:name="_Toc41821770"/>
      <w:bookmarkStart w:id="146" w:name="_Toc41592944"/>
      <w:bookmarkStart w:id="147" w:name="_Toc41634604"/>
      <w:bookmarkStart w:id="148" w:name="_Toc41821771"/>
      <w:bookmarkStart w:id="149" w:name="_Toc41837742"/>
      <w:bookmarkEnd w:id="145"/>
      <w:r w:rsidRPr="004F1734">
        <w:t>Animal Facilities</w:t>
      </w:r>
      <w:bookmarkEnd w:id="146"/>
      <w:bookmarkEnd w:id="147"/>
      <w:bookmarkEnd w:id="148"/>
      <w:bookmarkEnd w:id="149"/>
    </w:p>
    <w:p w14:paraId="491B2646" w14:textId="7BA2A308" w:rsidR="00393333" w:rsidRPr="004F1734" w:rsidRDefault="00393333" w:rsidP="00393333">
      <w:r w:rsidRPr="004F1734">
        <w:t>From 11:59pm on 31 May, animal facilities (including zoos, petting zoos</w:t>
      </w:r>
      <w:r>
        <w:t xml:space="preserve"> and</w:t>
      </w:r>
      <w:r w:rsidRPr="004F1734">
        <w:t xml:space="preserve"> wildlife centres) in Victoria are allowed to reopen according to the following rules: </w:t>
      </w:r>
    </w:p>
    <w:p w14:paraId="319836E1" w14:textId="77777777"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 xml:space="preserve">the number of people (not including staff) in the facility is limited to: </w:t>
      </w:r>
    </w:p>
    <w:p w14:paraId="377E1B59" w14:textId="77777777" w:rsidR="00393333" w:rsidRPr="004F1734" w:rsidRDefault="00393333" w:rsidP="00D022C9">
      <w:pPr>
        <w:pStyle w:val="ListParagraph"/>
        <w:numPr>
          <w:ilvl w:val="1"/>
          <w:numId w:val="11"/>
        </w:numPr>
        <w:spacing w:after="160"/>
        <w:contextualSpacing w:val="0"/>
        <w:rPr>
          <w:rFonts w:ascii="Arial" w:hAnsi="Arial"/>
          <w:sz w:val="18"/>
          <w:szCs w:val="20"/>
          <w:lang w:eastAsia="en-US"/>
        </w:rPr>
      </w:pPr>
      <w:r w:rsidRPr="004F1734">
        <w:rPr>
          <w:rFonts w:ascii="Arial" w:hAnsi="Arial"/>
          <w:sz w:val="18"/>
          <w:szCs w:val="20"/>
          <w:lang w:eastAsia="en-US"/>
        </w:rPr>
        <w:t>for outdoor spaces: one person per four square metres in the publicly accessible areas of the venue</w:t>
      </w:r>
    </w:p>
    <w:p w14:paraId="7BEBF55A" w14:textId="5C7CDFF5" w:rsidR="00393333" w:rsidRPr="004F1734" w:rsidRDefault="00393333" w:rsidP="00D022C9">
      <w:pPr>
        <w:pStyle w:val="ListParagraph"/>
        <w:numPr>
          <w:ilvl w:val="1"/>
          <w:numId w:val="11"/>
        </w:numPr>
        <w:spacing w:after="160"/>
        <w:contextualSpacing w:val="0"/>
        <w:rPr>
          <w:rFonts w:ascii="Arial" w:hAnsi="Arial"/>
          <w:sz w:val="18"/>
          <w:szCs w:val="20"/>
          <w:lang w:eastAsia="en-US"/>
        </w:rPr>
      </w:pPr>
      <w:r w:rsidRPr="004F1734">
        <w:rPr>
          <w:rFonts w:ascii="Arial" w:hAnsi="Arial"/>
          <w:sz w:val="18"/>
          <w:szCs w:val="20"/>
          <w:lang w:eastAsia="en-US"/>
        </w:rPr>
        <w:t>for each single undivided indoor space: the lesser of a) one person per four square metres or b) 20 people</w:t>
      </w:r>
      <w:r w:rsidR="00333A0D">
        <w:rPr>
          <w:rFonts w:ascii="Arial" w:hAnsi="Arial"/>
          <w:sz w:val="18"/>
          <w:szCs w:val="20"/>
          <w:lang w:eastAsia="en-US"/>
        </w:rPr>
        <w:t>.</w:t>
      </w:r>
    </w:p>
    <w:p w14:paraId="26307D9A" w14:textId="1DF6D571" w:rsidR="00393333" w:rsidRPr="009A7086"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 xml:space="preserve">measures are in place to manage public health risks arising from opening.  </w:t>
      </w:r>
    </w:p>
    <w:p w14:paraId="216717C2" w14:textId="0EC51112" w:rsidR="009A7086" w:rsidRPr="009A7086" w:rsidRDefault="000B6E24" w:rsidP="009A7086">
      <w:pPr>
        <w:pStyle w:val="ListParagraph"/>
        <w:numPr>
          <w:ilvl w:val="0"/>
          <w:numId w:val="11"/>
        </w:numPr>
        <w:spacing w:after="160"/>
        <w:contextualSpacing w:val="0"/>
      </w:pPr>
      <w:r>
        <w:rPr>
          <w:rFonts w:ascii="Arial" w:hAnsi="Arial"/>
          <w:sz w:val="18"/>
          <w:szCs w:val="20"/>
          <w:lang w:eastAsia="en-US"/>
        </w:rPr>
        <w:t>record keeping</w:t>
      </w:r>
      <w:r w:rsidR="009A7086">
        <w:rPr>
          <w:rFonts w:ascii="Arial" w:hAnsi="Arial"/>
          <w:sz w:val="18"/>
          <w:szCs w:val="20"/>
          <w:lang w:eastAsia="en-US"/>
        </w:rPr>
        <w:t xml:space="preserve">, </w:t>
      </w:r>
      <w:r w:rsidR="009A7086" w:rsidRPr="004F1734">
        <w:rPr>
          <w:rFonts w:ascii="Arial" w:hAnsi="Arial"/>
          <w:sz w:val="18"/>
          <w:szCs w:val="20"/>
          <w:lang w:eastAsia="en-US"/>
        </w:rPr>
        <w:t>signage and cleaning requirements</w:t>
      </w:r>
      <w:r>
        <w:rPr>
          <w:rFonts w:ascii="Arial" w:hAnsi="Arial"/>
          <w:sz w:val="18"/>
          <w:szCs w:val="20"/>
          <w:lang w:eastAsia="en-US"/>
        </w:rPr>
        <w:t xml:space="preserve"> are met</w:t>
      </w:r>
      <w:r w:rsidR="009A7086" w:rsidRPr="004F1734">
        <w:rPr>
          <w:rFonts w:ascii="Arial" w:hAnsi="Arial"/>
          <w:sz w:val="18"/>
          <w:szCs w:val="20"/>
          <w:lang w:eastAsia="en-US"/>
        </w:rPr>
        <w:t xml:space="preserve">. </w:t>
      </w:r>
    </w:p>
    <w:p w14:paraId="2D4F32D2" w14:textId="77777777" w:rsidR="00393333" w:rsidRPr="004F1734" w:rsidRDefault="00393333" w:rsidP="00D022C9">
      <w:pPr>
        <w:pStyle w:val="Heading3"/>
        <w:jc w:val="both"/>
      </w:pPr>
      <w:bookmarkStart w:id="150" w:name="_Toc41592945"/>
      <w:bookmarkStart w:id="151" w:name="_Toc41634605"/>
      <w:bookmarkStart w:id="152" w:name="_Toc41821772"/>
      <w:bookmarkStart w:id="153" w:name="_Toc41837743"/>
      <w:r w:rsidRPr="004F1734">
        <w:t>Retail facilities</w:t>
      </w:r>
      <w:bookmarkEnd w:id="150"/>
      <w:bookmarkEnd w:id="151"/>
      <w:bookmarkEnd w:id="152"/>
      <w:bookmarkEnd w:id="153"/>
    </w:p>
    <w:p w14:paraId="525D6CC4" w14:textId="29556C82" w:rsidR="00393333" w:rsidRPr="004F1734" w:rsidRDefault="00393333" w:rsidP="00393333">
      <w:r>
        <w:t>A</w:t>
      </w:r>
      <w:r w:rsidRPr="004F1734">
        <w:t>ll open retail facilities in Victoria must:</w:t>
      </w:r>
    </w:p>
    <w:p w14:paraId="65228A2C" w14:textId="77777777" w:rsidR="00393333" w:rsidRPr="004F1734" w:rsidRDefault="00393333" w:rsidP="00D022C9">
      <w:pPr>
        <w:pStyle w:val="ListParagraph"/>
        <w:numPr>
          <w:ilvl w:val="0"/>
          <w:numId w:val="11"/>
        </w:numPr>
        <w:spacing w:after="160"/>
        <w:contextualSpacing w:val="0"/>
      </w:pPr>
      <w:r w:rsidRPr="004F1734">
        <w:rPr>
          <w:rFonts w:ascii="Arial" w:hAnsi="Arial"/>
          <w:sz w:val="18"/>
          <w:szCs w:val="20"/>
          <w:lang w:eastAsia="en-US"/>
        </w:rPr>
        <w:t>limit entry to one person per four square metres in a single undivided indoor space</w:t>
      </w:r>
    </w:p>
    <w:p w14:paraId="791B9432" w14:textId="77777777"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 xml:space="preserve">comply with the signage and cleaning requirements. </w:t>
      </w:r>
    </w:p>
    <w:p w14:paraId="321136AE" w14:textId="4D3081C8" w:rsidR="00393333" w:rsidRPr="004F1734" w:rsidRDefault="00393333" w:rsidP="00393333">
      <w:r>
        <w:rPr>
          <w:b/>
        </w:rPr>
        <w:t>Non-food related m</w:t>
      </w:r>
      <w:r w:rsidRPr="004F1734">
        <w:rPr>
          <w:b/>
        </w:rPr>
        <w:t>arket stalls and markets</w:t>
      </w:r>
      <w:r w:rsidRPr="004F1734">
        <w:rPr>
          <w:i/>
        </w:rPr>
        <w:t xml:space="preserve"> </w:t>
      </w:r>
      <w:r w:rsidRPr="004F1734">
        <w:t>may also reopen</w:t>
      </w:r>
      <w:r w:rsidRPr="004F1734">
        <w:rPr>
          <w:i/>
        </w:rPr>
        <w:t xml:space="preserve"> </w:t>
      </w:r>
      <w:r w:rsidRPr="004F1734">
        <w:t xml:space="preserve">if they are held in an outdoor space; or for those in an indoor space, entry is limited to one person per four square metres of publicly accessible areas of the market. </w:t>
      </w:r>
    </w:p>
    <w:p w14:paraId="596B7612" w14:textId="77777777" w:rsidR="00393333" w:rsidRPr="004F1734" w:rsidRDefault="00393333" w:rsidP="00D022C9">
      <w:pPr>
        <w:pStyle w:val="Heading3"/>
        <w:jc w:val="both"/>
      </w:pPr>
      <w:bookmarkStart w:id="154" w:name="_Toc41592946"/>
      <w:bookmarkStart w:id="155" w:name="_Toc41634606"/>
      <w:bookmarkStart w:id="156" w:name="_Toc41821773"/>
      <w:bookmarkStart w:id="157" w:name="_Toc41837744"/>
      <w:r w:rsidRPr="004F1734">
        <w:t>Entertainment facilities</w:t>
      </w:r>
      <w:bookmarkEnd w:id="154"/>
      <w:bookmarkEnd w:id="155"/>
      <w:bookmarkEnd w:id="156"/>
      <w:bookmarkEnd w:id="157"/>
    </w:p>
    <w:p w14:paraId="0A9D679C" w14:textId="1E9CD783" w:rsidR="00393333" w:rsidRPr="004F1734" w:rsidRDefault="00393333" w:rsidP="00393333">
      <w:r w:rsidRPr="004F1734">
        <w:t xml:space="preserve">From 11:59pm on 31 May, some entertainment facilities are permitted to operate under specific scenarios according to the following rules: </w:t>
      </w:r>
    </w:p>
    <w:p w14:paraId="539C81B2" w14:textId="77777777" w:rsidR="00393333" w:rsidRPr="004F1734" w:rsidRDefault="00393333" w:rsidP="00393333">
      <w:pPr>
        <w:spacing w:after="160" w:line="259" w:lineRule="auto"/>
      </w:pPr>
      <w:r w:rsidRPr="004F1734">
        <w:rPr>
          <w:b/>
        </w:rPr>
        <w:t>Arcades and amusement</w:t>
      </w:r>
      <w:r w:rsidRPr="004F1734">
        <w:t xml:space="preserve"> parks may open if:</w:t>
      </w:r>
    </w:p>
    <w:p w14:paraId="36286215" w14:textId="77777777" w:rsidR="00393333" w:rsidRPr="004F1734" w:rsidRDefault="00393333" w:rsidP="00D022C9">
      <w:pPr>
        <w:pStyle w:val="ListParagraph"/>
        <w:numPr>
          <w:ilvl w:val="0"/>
          <w:numId w:val="11"/>
        </w:numPr>
        <w:spacing w:after="120" w:line="259" w:lineRule="auto"/>
        <w:ind w:left="714" w:hanging="357"/>
        <w:contextualSpacing w:val="0"/>
        <w:rPr>
          <w:rFonts w:ascii="Arial" w:hAnsi="Arial"/>
          <w:sz w:val="18"/>
          <w:szCs w:val="20"/>
          <w:lang w:eastAsia="en-US"/>
        </w:rPr>
      </w:pPr>
      <w:r>
        <w:rPr>
          <w:rFonts w:ascii="Arial" w:hAnsi="Arial"/>
          <w:sz w:val="18"/>
          <w:szCs w:val="20"/>
          <w:lang w:eastAsia="en-US"/>
        </w:rPr>
        <w:t>i</w:t>
      </w:r>
      <w:r w:rsidRPr="004F1734">
        <w:rPr>
          <w:rFonts w:ascii="Arial" w:hAnsi="Arial"/>
          <w:sz w:val="18"/>
          <w:szCs w:val="20"/>
          <w:lang w:eastAsia="en-US"/>
        </w:rPr>
        <w:t>n an outdoor space</w:t>
      </w:r>
    </w:p>
    <w:p w14:paraId="46477FFE" w14:textId="607954C7" w:rsidR="00393333" w:rsidRPr="004F1734" w:rsidRDefault="00393333" w:rsidP="00D022C9">
      <w:pPr>
        <w:pStyle w:val="ListParagraph"/>
        <w:numPr>
          <w:ilvl w:val="0"/>
          <w:numId w:val="11"/>
        </w:numPr>
        <w:spacing w:after="120" w:line="259" w:lineRule="auto"/>
        <w:ind w:left="714" w:hanging="357"/>
        <w:contextualSpacing w:val="0"/>
        <w:rPr>
          <w:sz w:val="18"/>
          <w:szCs w:val="20"/>
          <w:lang w:eastAsia="en-US"/>
        </w:rPr>
      </w:pPr>
      <w:r>
        <w:rPr>
          <w:rFonts w:ascii="Arial" w:hAnsi="Arial"/>
          <w:sz w:val="18"/>
          <w:szCs w:val="20"/>
          <w:lang w:eastAsia="en-US"/>
        </w:rPr>
        <w:t>e</w:t>
      </w:r>
      <w:r w:rsidRPr="004F1734">
        <w:rPr>
          <w:rFonts w:ascii="Arial" w:hAnsi="Arial"/>
          <w:sz w:val="18"/>
          <w:szCs w:val="20"/>
          <w:lang w:eastAsia="en-US"/>
        </w:rPr>
        <w:t>ntry is limited to no more than the lesser of a) 20 members of the public or b) one person per four square met</w:t>
      </w:r>
      <w:r w:rsidR="000C1A45">
        <w:rPr>
          <w:rFonts w:ascii="Arial" w:hAnsi="Arial"/>
          <w:sz w:val="18"/>
          <w:szCs w:val="20"/>
          <w:lang w:eastAsia="en-US"/>
        </w:rPr>
        <w:t>re</w:t>
      </w:r>
      <w:r w:rsidRPr="004F1734">
        <w:rPr>
          <w:rFonts w:ascii="Arial" w:hAnsi="Arial"/>
          <w:sz w:val="18"/>
          <w:szCs w:val="20"/>
          <w:lang w:eastAsia="en-US"/>
        </w:rPr>
        <w:t>s of publicly accessible areas of the venue</w:t>
      </w:r>
    </w:p>
    <w:p w14:paraId="40060E3D" w14:textId="0C2948D6" w:rsidR="00393333" w:rsidRPr="004F1734" w:rsidRDefault="00393333" w:rsidP="00D022C9">
      <w:pPr>
        <w:pStyle w:val="ListParagraph"/>
        <w:numPr>
          <w:ilvl w:val="0"/>
          <w:numId w:val="11"/>
        </w:numPr>
        <w:spacing w:after="120" w:line="259" w:lineRule="auto"/>
        <w:ind w:left="714" w:hanging="357"/>
        <w:contextualSpacing w:val="0"/>
        <w:rPr>
          <w:sz w:val="18"/>
          <w:szCs w:val="20"/>
          <w:lang w:eastAsia="en-US"/>
        </w:rPr>
      </w:pPr>
      <w:r>
        <w:rPr>
          <w:rFonts w:ascii="Arial" w:hAnsi="Arial"/>
          <w:sz w:val="18"/>
          <w:szCs w:val="20"/>
          <w:lang w:eastAsia="en-US"/>
        </w:rPr>
        <w:t>s</w:t>
      </w:r>
      <w:r w:rsidRPr="004F1734">
        <w:rPr>
          <w:rFonts w:ascii="Arial" w:hAnsi="Arial"/>
          <w:sz w:val="18"/>
          <w:szCs w:val="20"/>
          <w:lang w:eastAsia="en-US"/>
        </w:rPr>
        <w:t>ignage</w:t>
      </w:r>
      <w:r w:rsidR="0001607B">
        <w:rPr>
          <w:rFonts w:ascii="Arial" w:hAnsi="Arial"/>
          <w:sz w:val="18"/>
          <w:szCs w:val="20"/>
          <w:lang w:eastAsia="en-US"/>
        </w:rPr>
        <w:t>,</w:t>
      </w:r>
      <w:r w:rsidRPr="004F1734">
        <w:rPr>
          <w:rFonts w:ascii="Arial" w:hAnsi="Arial"/>
          <w:sz w:val="18"/>
          <w:szCs w:val="20"/>
          <w:lang w:eastAsia="en-US"/>
        </w:rPr>
        <w:t xml:space="preserve"> cleaning </w:t>
      </w:r>
      <w:r w:rsidR="0001607B">
        <w:rPr>
          <w:rFonts w:ascii="Arial" w:hAnsi="Arial"/>
          <w:sz w:val="18"/>
          <w:szCs w:val="20"/>
          <w:lang w:eastAsia="en-US"/>
        </w:rPr>
        <w:t>and record-</w:t>
      </w:r>
      <w:r w:rsidR="002C21D9">
        <w:rPr>
          <w:rFonts w:ascii="Arial" w:hAnsi="Arial"/>
          <w:sz w:val="18"/>
          <w:szCs w:val="20"/>
          <w:lang w:eastAsia="en-US"/>
        </w:rPr>
        <w:t xml:space="preserve">keeping </w:t>
      </w:r>
      <w:r w:rsidRPr="004F1734">
        <w:rPr>
          <w:rFonts w:ascii="Arial" w:hAnsi="Arial"/>
          <w:sz w:val="18"/>
          <w:szCs w:val="20"/>
          <w:lang w:eastAsia="en-US"/>
        </w:rPr>
        <w:t>requirements are met</w:t>
      </w:r>
      <w:r w:rsidR="006821F7">
        <w:rPr>
          <w:rFonts w:ascii="Arial" w:hAnsi="Arial"/>
          <w:sz w:val="18"/>
          <w:szCs w:val="20"/>
          <w:lang w:eastAsia="en-US"/>
        </w:rPr>
        <w:t xml:space="preserve">; and </w:t>
      </w:r>
    </w:p>
    <w:p w14:paraId="435D0144" w14:textId="77777777" w:rsidR="00393333" w:rsidRPr="004F1734" w:rsidRDefault="00393333" w:rsidP="00D022C9">
      <w:pPr>
        <w:pStyle w:val="ListParagraph"/>
        <w:numPr>
          <w:ilvl w:val="0"/>
          <w:numId w:val="11"/>
        </w:numPr>
        <w:spacing w:after="120" w:line="259" w:lineRule="auto"/>
        <w:ind w:left="714" w:hanging="357"/>
        <w:contextualSpacing w:val="0"/>
        <w:rPr>
          <w:sz w:val="18"/>
        </w:rPr>
      </w:pPr>
      <w:r>
        <w:rPr>
          <w:rFonts w:ascii="Arial" w:hAnsi="Arial"/>
          <w:sz w:val="18"/>
          <w:szCs w:val="20"/>
          <w:lang w:eastAsia="en-US"/>
        </w:rPr>
        <w:t>r</w:t>
      </w:r>
      <w:r w:rsidRPr="004F1734">
        <w:rPr>
          <w:rFonts w:ascii="Arial" w:hAnsi="Arial"/>
          <w:sz w:val="18"/>
          <w:szCs w:val="20"/>
          <w:lang w:eastAsia="en-US"/>
        </w:rPr>
        <w:t xml:space="preserve">easonable endeavours are in place to manage public health risks arising from opening.  </w:t>
      </w:r>
    </w:p>
    <w:p w14:paraId="62067600" w14:textId="77777777" w:rsidR="00393333" w:rsidRPr="004F1734" w:rsidRDefault="00393333" w:rsidP="00393333">
      <w:r w:rsidRPr="004F1734">
        <w:rPr>
          <w:b/>
        </w:rPr>
        <w:t>Drive-in cinemas</w:t>
      </w:r>
      <w:r w:rsidRPr="004F1734">
        <w:t xml:space="preserve"> may open if they are in an outdoor space; and cleaning requirements are met. </w:t>
      </w:r>
    </w:p>
    <w:p w14:paraId="094EF8D5" w14:textId="77777777" w:rsidR="009B6FBC" w:rsidRPr="004F1734" w:rsidRDefault="009B6FBC" w:rsidP="00393333"/>
    <w:p w14:paraId="2CE9D836" w14:textId="77777777" w:rsidR="00393333" w:rsidRPr="004F1734" w:rsidRDefault="00393333" w:rsidP="00D022C9">
      <w:pPr>
        <w:pStyle w:val="Heading3"/>
        <w:jc w:val="both"/>
      </w:pPr>
      <w:bookmarkStart w:id="158" w:name="_Toc41592947"/>
      <w:bookmarkStart w:id="159" w:name="_Toc41634607"/>
      <w:bookmarkStart w:id="160" w:name="_Toc41821774"/>
      <w:bookmarkStart w:id="161" w:name="_Toc41837745"/>
      <w:r w:rsidRPr="004F1734">
        <w:lastRenderedPageBreak/>
        <w:t>Food and drink facilities</w:t>
      </w:r>
      <w:bookmarkEnd w:id="158"/>
      <w:bookmarkEnd w:id="159"/>
      <w:bookmarkEnd w:id="160"/>
      <w:bookmarkEnd w:id="161"/>
      <w:r w:rsidRPr="004F1734">
        <w:t xml:space="preserve"> </w:t>
      </w:r>
    </w:p>
    <w:p w14:paraId="22184CE9" w14:textId="77777777" w:rsidR="00393333" w:rsidRPr="004F1734" w:rsidRDefault="00393333" w:rsidP="00393333">
      <w:r w:rsidRPr="004F1734">
        <w:t>From 11.59pm on 31 May, restaurants, cafes and other hospitality businesses can resume dine-in service with the following restrictions:</w:t>
      </w:r>
    </w:p>
    <w:p w14:paraId="194B5074" w14:textId="77777777" w:rsidR="00393333"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u</w:t>
      </w:r>
      <w:r w:rsidRPr="00C32986">
        <w:rPr>
          <w:rFonts w:ascii="Arial" w:hAnsi="Arial"/>
          <w:sz w:val="18"/>
          <w:szCs w:val="20"/>
          <w:lang w:eastAsia="en-US"/>
        </w:rPr>
        <w:t>p to 20 seated patrons per enclosed space</w:t>
      </w:r>
    </w:p>
    <w:p w14:paraId="795A2264" w14:textId="77777777" w:rsidR="00393333"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li</w:t>
      </w:r>
      <w:r w:rsidRPr="00C32986">
        <w:rPr>
          <w:rFonts w:ascii="Arial" w:hAnsi="Arial"/>
          <w:sz w:val="18"/>
          <w:szCs w:val="20"/>
          <w:lang w:eastAsia="en-US"/>
        </w:rPr>
        <w:t>mits will be placed on entry to comply with the density requirements allowed within a single space – one person per four square metres</w:t>
      </w:r>
    </w:p>
    <w:p w14:paraId="11E655A2" w14:textId="6E6D133E"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sidRPr="004F1734">
        <w:rPr>
          <w:rFonts w:ascii="Arial" w:hAnsi="Arial"/>
          <w:sz w:val="18"/>
          <w:szCs w:val="20"/>
          <w:lang w:eastAsia="en-US"/>
        </w:rPr>
        <w:t>record-keeping</w:t>
      </w:r>
      <w:r w:rsidR="00204134">
        <w:rPr>
          <w:rFonts w:ascii="Arial" w:hAnsi="Arial"/>
          <w:sz w:val="18"/>
          <w:szCs w:val="20"/>
          <w:lang w:eastAsia="en-US"/>
        </w:rPr>
        <w:t>, signage and cleaning</w:t>
      </w:r>
      <w:r w:rsidRPr="004F1734">
        <w:rPr>
          <w:rFonts w:ascii="Arial" w:hAnsi="Arial"/>
          <w:sz w:val="18"/>
          <w:szCs w:val="20"/>
          <w:lang w:eastAsia="en-US"/>
        </w:rPr>
        <w:t xml:space="preserve"> requirement</w:t>
      </w:r>
      <w:r w:rsidR="00204134">
        <w:rPr>
          <w:rFonts w:ascii="Arial" w:hAnsi="Arial"/>
          <w:sz w:val="18"/>
          <w:szCs w:val="20"/>
          <w:lang w:eastAsia="en-US"/>
        </w:rPr>
        <w:t>s</w:t>
      </w:r>
      <w:r w:rsidRPr="004F1734">
        <w:rPr>
          <w:rFonts w:ascii="Arial" w:hAnsi="Arial"/>
          <w:sz w:val="18"/>
          <w:szCs w:val="20"/>
          <w:lang w:eastAsia="en-US"/>
        </w:rPr>
        <w:t xml:space="preserve"> </w:t>
      </w:r>
      <w:r w:rsidR="00204134">
        <w:rPr>
          <w:rFonts w:ascii="Arial" w:hAnsi="Arial"/>
          <w:sz w:val="18"/>
          <w:szCs w:val="20"/>
          <w:lang w:eastAsia="en-US"/>
        </w:rPr>
        <w:t>are</w:t>
      </w:r>
      <w:r w:rsidRPr="004F1734">
        <w:rPr>
          <w:rFonts w:ascii="Arial" w:hAnsi="Arial"/>
          <w:sz w:val="18"/>
          <w:szCs w:val="20"/>
          <w:lang w:eastAsia="en-US"/>
        </w:rPr>
        <w:t xml:space="preserve"> met</w:t>
      </w:r>
    </w:p>
    <w:p w14:paraId="4C6FF2B4" w14:textId="77809910"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n</w:t>
      </w:r>
      <w:r w:rsidRPr="004F1734">
        <w:rPr>
          <w:rFonts w:ascii="Arial" w:hAnsi="Arial"/>
          <w:sz w:val="18"/>
          <w:szCs w:val="20"/>
          <w:lang w:eastAsia="en-US"/>
        </w:rPr>
        <w:t xml:space="preserve">o more than </w:t>
      </w:r>
      <w:r w:rsidR="000C1A45">
        <w:rPr>
          <w:rFonts w:ascii="Arial" w:hAnsi="Arial"/>
          <w:sz w:val="18"/>
          <w:szCs w:val="20"/>
          <w:lang w:eastAsia="en-US"/>
        </w:rPr>
        <w:t>six</w:t>
      </w:r>
      <w:r w:rsidRPr="004F1734">
        <w:rPr>
          <w:rFonts w:ascii="Arial" w:hAnsi="Arial"/>
          <w:sz w:val="18"/>
          <w:szCs w:val="20"/>
          <w:lang w:eastAsia="en-US"/>
        </w:rPr>
        <w:t xml:space="preserve"> people are permitted to sit at a table</w:t>
      </w:r>
    </w:p>
    <w:p w14:paraId="7DBECED6" w14:textId="797FD975"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t</w:t>
      </w:r>
      <w:r w:rsidRPr="004F1734">
        <w:rPr>
          <w:rFonts w:ascii="Arial" w:hAnsi="Arial"/>
          <w:sz w:val="18"/>
          <w:szCs w:val="20"/>
          <w:lang w:eastAsia="en-US"/>
        </w:rPr>
        <w:t>here is a distance between tables at all times of at least 1.5</w:t>
      </w:r>
      <w:r w:rsidR="000C1A45">
        <w:rPr>
          <w:rFonts w:ascii="Arial" w:hAnsi="Arial"/>
          <w:sz w:val="18"/>
          <w:szCs w:val="20"/>
          <w:lang w:eastAsia="en-US"/>
        </w:rPr>
        <w:t xml:space="preserve"> </w:t>
      </w:r>
      <w:r w:rsidRPr="004F1734">
        <w:rPr>
          <w:rFonts w:ascii="Arial" w:hAnsi="Arial"/>
          <w:sz w:val="18"/>
          <w:szCs w:val="20"/>
          <w:lang w:eastAsia="en-US"/>
        </w:rPr>
        <w:t>met</w:t>
      </w:r>
      <w:r w:rsidR="000C1A45">
        <w:rPr>
          <w:rFonts w:ascii="Arial" w:hAnsi="Arial"/>
          <w:sz w:val="18"/>
          <w:szCs w:val="20"/>
          <w:lang w:eastAsia="en-US"/>
        </w:rPr>
        <w:t>re</w:t>
      </w:r>
      <w:r w:rsidRPr="004F1734">
        <w:rPr>
          <w:rFonts w:ascii="Arial" w:hAnsi="Arial"/>
          <w:sz w:val="18"/>
          <w:szCs w:val="20"/>
          <w:lang w:eastAsia="en-US"/>
        </w:rPr>
        <w:t>s</w:t>
      </w:r>
    </w:p>
    <w:p w14:paraId="1C11D3B7" w14:textId="50579A21"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o</w:t>
      </w:r>
      <w:r w:rsidRPr="004F1734">
        <w:rPr>
          <w:rFonts w:ascii="Arial" w:hAnsi="Arial"/>
          <w:sz w:val="18"/>
          <w:szCs w:val="20"/>
          <w:lang w:eastAsia="en-US"/>
        </w:rPr>
        <w:t>nly table service is offered</w:t>
      </w:r>
      <w:r w:rsidR="006821F7">
        <w:rPr>
          <w:rFonts w:ascii="Arial" w:hAnsi="Arial"/>
          <w:sz w:val="18"/>
          <w:szCs w:val="20"/>
          <w:lang w:eastAsia="en-US"/>
        </w:rPr>
        <w:t xml:space="preserve">; and </w:t>
      </w:r>
    </w:p>
    <w:p w14:paraId="72F3E393" w14:textId="77777777" w:rsidR="00393333" w:rsidRPr="004F1734" w:rsidRDefault="00393333" w:rsidP="00D022C9">
      <w:pPr>
        <w:pStyle w:val="ListParagraph"/>
        <w:numPr>
          <w:ilvl w:val="0"/>
          <w:numId w:val="11"/>
        </w:numPr>
        <w:spacing w:after="160"/>
        <w:contextualSpacing w:val="0"/>
        <w:rPr>
          <w:rFonts w:ascii="Arial" w:hAnsi="Arial"/>
          <w:sz w:val="18"/>
          <w:szCs w:val="20"/>
          <w:lang w:eastAsia="en-US"/>
        </w:rPr>
      </w:pPr>
      <w:r>
        <w:rPr>
          <w:rFonts w:ascii="Arial" w:hAnsi="Arial"/>
          <w:sz w:val="18"/>
          <w:szCs w:val="20"/>
          <w:lang w:eastAsia="en-US"/>
        </w:rPr>
        <w:t>a</w:t>
      </w:r>
      <w:r w:rsidRPr="004F1734">
        <w:rPr>
          <w:rFonts w:ascii="Arial" w:hAnsi="Arial"/>
          <w:sz w:val="18"/>
          <w:szCs w:val="20"/>
          <w:lang w:eastAsia="en-US"/>
        </w:rPr>
        <w:t>lcohol is only to be served if the person has also ordered a meal</w:t>
      </w:r>
      <w:r>
        <w:rPr>
          <w:rFonts w:ascii="Arial" w:hAnsi="Arial"/>
          <w:sz w:val="18"/>
          <w:szCs w:val="20"/>
          <w:lang w:eastAsia="en-US"/>
        </w:rPr>
        <w:t>.</w:t>
      </w:r>
    </w:p>
    <w:p w14:paraId="57044361" w14:textId="6F8D89F2" w:rsidR="00393333" w:rsidRPr="00393333" w:rsidRDefault="00393333" w:rsidP="00665A58">
      <w:pPr>
        <w:spacing w:before="0" w:line="276" w:lineRule="auto"/>
      </w:pPr>
      <w:r w:rsidRPr="004F1734">
        <w:t xml:space="preserve">The </w:t>
      </w:r>
      <w:hyperlink r:id="rId49" w:history="1">
        <w:r w:rsidRPr="006D2D12">
          <w:rPr>
            <w:rStyle w:val="Hyperlink"/>
            <w:i/>
          </w:rPr>
          <w:t xml:space="preserve">Hospitality Industry Guidelines for coronavirus (COVID-19) </w:t>
        </w:r>
      </w:hyperlink>
      <w:r w:rsidRPr="004F1734">
        <w:t xml:space="preserve"> provide detailed guidance to safely resume operations in accordance with the easing of restrictions.</w:t>
      </w:r>
    </w:p>
    <w:p w14:paraId="37E72FF1" w14:textId="3F568EE0" w:rsidR="000604C8" w:rsidRPr="006D2D12" w:rsidRDefault="004660C2" w:rsidP="000604C8">
      <w:pPr>
        <w:pStyle w:val="Heading2"/>
        <w:rPr>
          <w:b/>
        </w:rPr>
      </w:pPr>
      <w:bookmarkStart w:id="162" w:name="_Toc41837746"/>
      <w:r w:rsidRPr="006D2D12">
        <w:rPr>
          <w:b/>
        </w:rPr>
        <w:t>A</w:t>
      </w:r>
      <w:r w:rsidR="00F8659F" w:rsidRPr="006D2D12">
        <w:rPr>
          <w:b/>
        </w:rPr>
        <w:t>ccommodation providers</w:t>
      </w:r>
      <w:bookmarkEnd w:id="162"/>
    </w:p>
    <w:p w14:paraId="6565F1F9" w14:textId="3C50ADB1" w:rsidR="00E0156B" w:rsidRDefault="00E0156B" w:rsidP="00E0156B">
      <w:pPr>
        <w:pStyle w:val="Heading3"/>
        <w:jc w:val="both"/>
      </w:pPr>
      <w:bookmarkStart w:id="163" w:name="_Toc41634629"/>
      <w:bookmarkStart w:id="164" w:name="_Toc41821776"/>
      <w:bookmarkStart w:id="165" w:name="_Toc41837747"/>
      <w:r>
        <w:t>FAQs</w:t>
      </w:r>
      <w:bookmarkEnd w:id="163"/>
      <w:bookmarkEnd w:id="164"/>
      <w:bookmarkEnd w:id="165"/>
      <w:r w:rsidR="004E6273">
        <w:t xml:space="preserve"> </w:t>
      </w:r>
    </w:p>
    <w:p w14:paraId="68583DDA" w14:textId="41B000BF" w:rsidR="0099016D" w:rsidRPr="001D778E" w:rsidRDefault="0099016D" w:rsidP="006D2D12">
      <w:pPr>
        <w:spacing w:after="160"/>
        <w:rPr>
          <w:rFonts w:asciiTheme="majorHAnsi" w:hAnsiTheme="majorHAnsi" w:cstheme="majorHAnsi"/>
          <w:b/>
          <w:color w:val="707068" w:themeColor="background2" w:themeShade="80"/>
          <w:szCs w:val="18"/>
        </w:rPr>
      </w:pPr>
      <w:r w:rsidRPr="001D778E">
        <w:rPr>
          <w:rFonts w:asciiTheme="majorHAnsi" w:hAnsiTheme="majorHAnsi" w:cstheme="majorHAnsi"/>
          <w:b/>
          <w:color w:val="707068" w:themeColor="background2" w:themeShade="80"/>
          <w:szCs w:val="18"/>
        </w:rPr>
        <w:t>Should I wash all bedding (such as blankets, pillows, mattress protectors, bed covers, cushions and throws)</w:t>
      </w:r>
      <w:r>
        <w:rPr>
          <w:rFonts w:asciiTheme="majorHAnsi" w:hAnsiTheme="majorHAnsi" w:cstheme="majorHAnsi"/>
          <w:b/>
          <w:color w:val="707068" w:themeColor="background2" w:themeShade="80"/>
          <w:szCs w:val="18"/>
        </w:rPr>
        <w:t>,</w:t>
      </w:r>
      <w:r w:rsidRPr="001D778E">
        <w:rPr>
          <w:rFonts w:asciiTheme="majorHAnsi" w:hAnsiTheme="majorHAnsi" w:cstheme="majorHAnsi"/>
          <w:b/>
          <w:color w:val="707068" w:themeColor="background2" w:themeShade="80"/>
          <w:szCs w:val="18"/>
        </w:rPr>
        <w:t xml:space="preserve"> as well as sheets? </w:t>
      </w:r>
    </w:p>
    <w:p w14:paraId="1C49CAE2" w14:textId="2562B515" w:rsidR="0099016D" w:rsidRDefault="0099016D" w:rsidP="006D2D12">
      <w:pPr>
        <w:spacing w:after="160"/>
        <w:rPr>
          <w:rFonts w:eastAsia="Arial" w:cs="Arial"/>
          <w:b/>
          <w:color w:val="707068" w:themeColor="background2" w:themeShade="80"/>
        </w:rPr>
      </w:pPr>
      <w:r w:rsidRPr="001D778E">
        <w:t xml:space="preserve">Bedding that comes into direct contact with a patron should be washed before the next booking, and other items should follow routine practice. </w:t>
      </w:r>
      <w:r w:rsidRPr="2AA3D805">
        <w:rPr>
          <w:rFonts w:eastAsia="Arial"/>
        </w:rPr>
        <w:t>Th</w:t>
      </w:r>
      <w:r w:rsidR="00430B85" w:rsidRPr="2AA3D805">
        <w:rPr>
          <w:rFonts w:eastAsia="Arial"/>
        </w:rPr>
        <w:t>e</w:t>
      </w:r>
      <w:r w:rsidRPr="001D778E">
        <w:rPr>
          <w:rFonts w:eastAsia="Arial"/>
        </w:rPr>
        <w:t xml:space="preserve"> laundering of linen should be conducted using the warmest setting possible that is in accordance with manufacturer’s instructions.</w:t>
      </w:r>
      <w:r>
        <w:rPr>
          <w:rFonts w:eastAsia="Arial"/>
        </w:rPr>
        <w:t xml:space="preserve"> </w:t>
      </w:r>
      <w:r w:rsidRPr="00687115">
        <w:rPr>
          <w:rFonts w:eastAsia="Arial"/>
        </w:rPr>
        <w:t>Dry items completely. Do not shake dirty laundry as this may disperse the virus through the air.</w:t>
      </w:r>
    </w:p>
    <w:p w14:paraId="4D3C874A" w14:textId="77777777" w:rsidR="0099016D" w:rsidRDefault="0099016D" w:rsidP="006D2D12">
      <w:pPr>
        <w:spacing w:after="160"/>
        <w:jc w:val="both"/>
        <w:rPr>
          <w:b/>
        </w:rPr>
      </w:pPr>
    </w:p>
    <w:p w14:paraId="4AE55BE7" w14:textId="4B414697" w:rsidR="00E0156B" w:rsidRPr="001519EE" w:rsidRDefault="00E0156B" w:rsidP="006D2D12">
      <w:pPr>
        <w:spacing w:after="160"/>
        <w:jc w:val="both"/>
        <w:rPr>
          <w:b/>
        </w:rPr>
      </w:pPr>
      <w:r w:rsidRPr="001519EE">
        <w:rPr>
          <w:b/>
        </w:rPr>
        <w:t xml:space="preserve">I rent </w:t>
      </w:r>
      <w:r w:rsidR="00D26284">
        <w:rPr>
          <w:b/>
        </w:rPr>
        <w:t xml:space="preserve">out </w:t>
      </w:r>
      <w:r w:rsidRPr="001519EE">
        <w:rPr>
          <w:b/>
        </w:rPr>
        <w:t xml:space="preserve">a </w:t>
      </w:r>
      <w:r w:rsidR="00EC1041">
        <w:rPr>
          <w:b/>
        </w:rPr>
        <w:t xml:space="preserve">house or </w:t>
      </w:r>
      <w:r w:rsidRPr="001519EE">
        <w:rPr>
          <w:b/>
        </w:rPr>
        <w:t xml:space="preserve">room/s through </w:t>
      </w:r>
      <w:r w:rsidR="00143B12">
        <w:rPr>
          <w:b/>
        </w:rPr>
        <w:t xml:space="preserve">an online booking platform </w:t>
      </w:r>
      <w:r w:rsidRPr="001519EE">
        <w:rPr>
          <w:b/>
        </w:rPr>
        <w:t>– can I start to have guests stay?</w:t>
      </w:r>
    </w:p>
    <w:p w14:paraId="5C037812" w14:textId="26D439C6" w:rsidR="00E0156B" w:rsidRPr="001519EE" w:rsidRDefault="00E0156B" w:rsidP="006D2D12">
      <w:pPr>
        <w:spacing w:after="160"/>
        <w:jc w:val="both"/>
      </w:pPr>
      <w:r w:rsidRPr="001519EE">
        <w:t xml:space="preserve">You can have guests stay at your property from 11.59 pm on 31 May as long as you do not provide </w:t>
      </w:r>
      <w:r w:rsidR="00906F60">
        <w:t xml:space="preserve">shared </w:t>
      </w:r>
      <w:r w:rsidRPr="001519EE">
        <w:t xml:space="preserve">communal areas like shared bathrooms and kitchens. </w:t>
      </w:r>
    </w:p>
    <w:p w14:paraId="65959D84" w14:textId="77777777" w:rsidR="00842DE9" w:rsidRDefault="00842DE9" w:rsidP="006D2D12">
      <w:pPr>
        <w:spacing w:after="160"/>
        <w:jc w:val="both"/>
        <w:rPr>
          <w:b/>
        </w:rPr>
      </w:pPr>
    </w:p>
    <w:p w14:paraId="0C222B80" w14:textId="5A2BC4B1" w:rsidR="00E0156B" w:rsidRPr="001519EE" w:rsidRDefault="00E0156B" w:rsidP="006D2D12">
      <w:pPr>
        <w:spacing w:after="160"/>
        <w:jc w:val="both"/>
        <w:rPr>
          <w:b/>
        </w:rPr>
      </w:pPr>
      <w:r w:rsidRPr="001519EE">
        <w:rPr>
          <w:b/>
        </w:rPr>
        <w:t>I rent</w:t>
      </w:r>
      <w:r w:rsidR="00D26284">
        <w:rPr>
          <w:b/>
        </w:rPr>
        <w:t xml:space="preserve"> out</w:t>
      </w:r>
      <w:r w:rsidRPr="001519EE">
        <w:rPr>
          <w:b/>
        </w:rPr>
        <w:t xml:space="preserve"> a fully contained apartment</w:t>
      </w:r>
      <w:r w:rsidR="00E56F70">
        <w:rPr>
          <w:b/>
        </w:rPr>
        <w:t xml:space="preserve"> with private kitchen and bathroom facilities</w:t>
      </w:r>
      <w:r w:rsidRPr="001519EE">
        <w:rPr>
          <w:b/>
        </w:rPr>
        <w:t xml:space="preserve">, but guests have access to </w:t>
      </w:r>
      <w:r w:rsidR="3EC45577" w:rsidRPr="3D15B0E4">
        <w:rPr>
          <w:b/>
          <w:bCs/>
        </w:rPr>
        <w:t>com</w:t>
      </w:r>
      <w:r w:rsidR="318637C1" w:rsidRPr="3D15B0E4">
        <w:rPr>
          <w:b/>
          <w:bCs/>
        </w:rPr>
        <w:t xml:space="preserve">munal </w:t>
      </w:r>
      <w:r w:rsidR="00F90904">
        <w:rPr>
          <w:b/>
          <w:bCs/>
        </w:rPr>
        <w:t xml:space="preserve">bathroom and cooking </w:t>
      </w:r>
      <w:r w:rsidR="00A40378">
        <w:rPr>
          <w:b/>
          <w:bCs/>
        </w:rPr>
        <w:t xml:space="preserve">facilities </w:t>
      </w:r>
      <w:r w:rsidRPr="001519EE">
        <w:rPr>
          <w:b/>
        </w:rPr>
        <w:t>– can guests access these areas?</w:t>
      </w:r>
    </w:p>
    <w:p w14:paraId="15EB82A1" w14:textId="49095DC1" w:rsidR="00E0156B" w:rsidRDefault="00245E7E" w:rsidP="006D2D12">
      <w:pPr>
        <w:spacing w:after="160"/>
        <w:jc w:val="both"/>
      </w:pPr>
      <w:r>
        <w:t xml:space="preserve">No. </w:t>
      </w:r>
      <w:r w:rsidR="00B94EFD">
        <w:t>You may rent out a fully contained apartment</w:t>
      </w:r>
      <w:r w:rsidR="000855AE" w:rsidRPr="000855AE">
        <w:t xml:space="preserve"> </w:t>
      </w:r>
      <w:r w:rsidR="000855AE" w:rsidRPr="001519EE">
        <w:t>from 11.59 pm on 31 May</w:t>
      </w:r>
      <w:r w:rsidR="00B94EFD">
        <w:t>, however s</w:t>
      </w:r>
      <w:r>
        <w:t xml:space="preserve">hared communal </w:t>
      </w:r>
      <w:r w:rsidR="00E37F23">
        <w:t xml:space="preserve">areas </w:t>
      </w:r>
      <w:r w:rsidR="0073689D">
        <w:t xml:space="preserve">must remain closed to guests. </w:t>
      </w:r>
    </w:p>
    <w:p w14:paraId="1D33F0C6" w14:textId="039F8B7B" w:rsidR="00254435" w:rsidRDefault="00F624E5" w:rsidP="006D2D12">
      <w:pPr>
        <w:spacing w:after="160"/>
        <w:jc w:val="both"/>
        <w:rPr>
          <w:b/>
        </w:rPr>
      </w:pPr>
      <w:r>
        <w:t>F</w:t>
      </w:r>
      <w:r w:rsidRPr="004F1734">
        <w:t xml:space="preserve">acilities </w:t>
      </w:r>
      <w:r>
        <w:t>used for outdoor</w:t>
      </w:r>
      <w:r w:rsidR="00EF1D07">
        <w:t xml:space="preserve"> sport and</w:t>
      </w:r>
      <w:r>
        <w:t xml:space="preserve"> recreation may remain open</w:t>
      </w:r>
      <w:r w:rsidR="00EF1D07">
        <w:t>, subject to</w:t>
      </w:r>
      <w:r w:rsidR="00F90904">
        <w:t xml:space="preserve"> physical distancing and</w:t>
      </w:r>
      <w:r w:rsidR="00EF1D07">
        <w:t xml:space="preserve"> requirements.</w:t>
      </w:r>
      <w:r w:rsidR="00EF1D07">
        <w:rPr>
          <w:b/>
        </w:rPr>
        <w:t xml:space="preserve"> </w:t>
      </w:r>
    </w:p>
    <w:p w14:paraId="28839CF6" w14:textId="469D5789" w:rsidR="00842DE9" w:rsidRDefault="00F624E5" w:rsidP="006D2D12">
      <w:pPr>
        <w:spacing w:after="160"/>
        <w:jc w:val="both"/>
        <w:rPr>
          <w:b/>
        </w:rPr>
      </w:pPr>
      <w:r w:rsidDel="00EF1D07">
        <w:t xml:space="preserve"> </w:t>
      </w:r>
    </w:p>
    <w:p w14:paraId="06FF05A7" w14:textId="03962309" w:rsidR="00E0156B" w:rsidRPr="001519EE" w:rsidRDefault="00E0156B" w:rsidP="006D2D12">
      <w:pPr>
        <w:spacing w:after="160"/>
        <w:jc w:val="both"/>
        <w:rPr>
          <w:b/>
        </w:rPr>
      </w:pPr>
      <w:r w:rsidRPr="001519EE">
        <w:rPr>
          <w:b/>
        </w:rPr>
        <w:t xml:space="preserve">What constitutes a </w:t>
      </w:r>
      <w:r w:rsidR="00756121">
        <w:rPr>
          <w:b/>
        </w:rPr>
        <w:t>shared</w:t>
      </w:r>
      <w:r w:rsidRPr="001519EE">
        <w:rPr>
          <w:b/>
        </w:rPr>
        <w:t xml:space="preserve"> communal space?</w:t>
      </w:r>
    </w:p>
    <w:p w14:paraId="00887CC3" w14:textId="59EFC5D8" w:rsidR="00E0156B" w:rsidRPr="001519EE" w:rsidRDefault="00E0156B" w:rsidP="006D2D12">
      <w:pPr>
        <w:spacing w:after="160"/>
        <w:jc w:val="both"/>
      </w:pPr>
      <w:r w:rsidRPr="001519EE">
        <w:t xml:space="preserve">An area that is shared between groups and is required in the operation of the accommodation. Accommodation which requires the use of </w:t>
      </w:r>
      <w:r w:rsidR="00952119">
        <w:t xml:space="preserve">shared </w:t>
      </w:r>
      <w:r w:rsidRPr="001519EE">
        <w:t xml:space="preserve">communal </w:t>
      </w:r>
      <w:r>
        <w:t>facilities</w:t>
      </w:r>
      <w:r w:rsidRPr="001519EE">
        <w:t>, like shared bathrooms and kitchens, remains subject to current restrictions.</w:t>
      </w:r>
    </w:p>
    <w:p w14:paraId="3A821D6B" w14:textId="77777777" w:rsidR="00842DE9" w:rsidRDefault="00842DE9" w:rsidP="006D2D12">
      <w:pPr>
        <w:spacing w:after="160"/>
        <w:jc w:val="both"/>
        <w:rPr>
          <w:b/>
        </w:rPr>
      </w:pPr>
    </w:p>
    <w:p w14:paraId="0F26F4F2" w14:textId="43A9FBE1" w:rsidR="00E0156B" w:rsidRPr="001519EE" w:rsidRDefault="00E0156B" w:rsidP="006D2D12">
      <w:pPr>
        <w:spacing w:after="160"/>
        <w:jc w:val="both"/>
        <w:rPr>
          <w:b/>
        </w:rPr>
      </w:pPr>
      <w:r w:rsidRPr="001519EE">
        <w:rPr>
          <w:b/>
        </w:rPr>
        <w:t>I run a bed and breakfast with private bathroom facilities for each room but I have communal indoor and outdoor recreation areas e</w:t>
      </w:r>
      <w:r>
        <w:rPr>
          <w:b/>
        </w:rPr>
        <w:t>.</w:t>
      </w:r>
      <w:r w:rsidRPr="001519EE">
        <w:rPr>
          <w:b/>
        </w:rPr>
        <w:t>g</w:t>
      </w:r>
      <w:r>
        <w:rPr>
          <w:b/>
        </w:rPr>
        <w:t>.</w:t>
      </w:r>
      <w:r w:rsidRPr="001519EE">
        <w:rPr>
          <w:b/>
        </w:rPr>
        <w:t xml:space="preserve"> a living area,</w:t>
      </w:r>
      <w:r w:rsidR="40C5D4E8" w:rsidRPr="36E3D8DF">
        <w:rPr>
          <w:b/>
          <w:bCs/>
        </w:rPr>
        <w:t xml:space="preserve"> di</w:t>
      </w:r>
      <w:r w:rsidR="3EC45577" w:rsidRPr="36E3D8DF">
        <w:rPr>
          <w:b/>
          <w:bCs/>
        </w:rPr>
        <w:t>ning</w:t>
      </w:r>
      <w:r w:rsidRPr="001519EE">
        <w:rPr>
          <w:b/>
        </w:rPr>
        <w:t xml:space="preserve"> room, games room – can guests access these areas?</w:t>
      </w:r>
    </w:p>
    <w:p w14:paraId="648FB2EB" w14:textId="24AE3F0C" w:rsidR="00E0156B" w:rsidRPr="001519EE" w:rsidRDefault="000855AE" w:rsidP="006D2D12">
      <w:pPr>
        <w:spacing w:after="160"/>
        <w:jc w:val="both"/>
      </w:pPr>
      <w:r>
        <w:t>No. You may operate the bed and breakfast from</w:t>
      </w:r>
      <w:r w:rsidRPr="001519EE">
        <w:t xml:space="preserve"> 11.59 pm on 31 May</w:t>
      </w:r>
      <w:r>
        <w:t>, however guests cannot access</w:t>
      </w:r>
      <w:r w:rsidR="00E37F23">
        <w:t xml:space="preserve"> shared communal areas. </w:t>
      </w:r>
    </w:p>
    <w:p w14:paraId="0756FD25" w14:textId="77777777" w:rsidR="007B7BBD" w:rsidRPr="001519EE" w:rsidRDefault="007B7BBD" w:rsidP="006D2D12">
      <w:pPr>
        <w:spacing w:after="160"/>
        <w:jc w:val="both"/>
        <w:rPr>
          <w:b/>
        </w:rPr>
      </w:pPr>
      <w:r w:rsidRPr="001519EE">
        <w:rPr>
          <w:b/>
        </w:rPr>
        <w:lastRenderedPageBreak/>
        <w:t>I run a caravan park – can I accept guests that have fully self-contained caravans (e</w:t>
      </w:r>
      <w:r>
        <w:rPr>
          <w:b/>
        </w:rPr>
        <w:t>.</w:t>
      </w:r>
      <w:r w:rsidRPr="001519EE">
        <w:rPr>
          <w:b/>
        </w:rPr>
        <w:t>g</w:t>
      </w:r>
      <w:r>
        <w:rPr>
          <w:b/>
        </w:rPr>
        <w:t>.</w:t>
      </w:r>
      <w:r w:rsidRPr="001519EE">
        <w:rPr>
          <w:b/>
        </w:rPr>
        <w:t xml:space="preserve"> with private bathroom and kitchen facilities)?</w:t>
      </w:r>
    </w:p>
    <w:p w14:paraId="2F3A272B" w14:textId="77777777" w:rsidR="007B7BBD" w:rsidRPr="001519EE" w:rsidRDefault="007B7BBD" w:rsidP="006D2D12">
      <w:pPr>
        <w:spacing w:after="160"/>
        <w:jc w:val="both"/>
      </w:pPr>
      <w:r w:rsidRPr="001519EE">
        <w:t>Yes, you can accept guests that have fully self-contained caravans.</w:t>
      </w:r>
    </w:p>
    <w:p w14:paraId="3A526E1C" w14:textId="77777777" w:rsidR="007B7BBD" w:rsidRDefault="007B7BBD" w:rsidP="006D2D12">
      <w:pPr>
        <w:spacing w:after="160"/>
        <w:jc w:val="both"/>
        <w:rPr>
          <w:b/>
        </w:rPr>
      </w:pPr>
    </w:p>
    <w:p w14:paraId="77CFBFE4" w14:textId="58C46CC9" w:rsidR="00E0156B" w:rsidRPr="001519EE" w:rsidRDefault="007B7BBD" w:rsidP="006D2D12">
      <w:pPr>
        <w:spacing w:after="160"/>
        <w:jc w:val="both"/>
        <w:rPr>
          <w:b/>
        </w:rPr>
      </w:pPr>
      <w:r>
        <w:rPr>
          <w:b/>
        </w:rPr>
        <w:t>Can</w:t>
      </w:r>
      <w:r w:rsidR="00E0156B" w:rsidRPr="001519EE">
        <w:rPr>
          <w:b/>
        </w:rPr>
        <w:t xml:space="preserve"> caravan park </w:t>
      </w:r>
      <w:r>
        <w:rPr>
          <w:b/>
        </w:rPr>
        <w:t xml:space="preserve">guests access </w:t>
      </w:r>
      <w:r w:rsidR="00E0156B" w:rsidRPr="001519EE">
        <w:rPr>
          <w:b/>
        </w:rPr>
        <w:t>communal recreation areas e</w:t>
      </w:r>
      <w:r w:rsidR="00E0156B">
        <w:rPr>
          <w:b/>
        </w:rPr>
        <w:t>.</w:t>
      </w:r>
      <w:r w:rsidR="00E0156B" w:rsidRPr="001519EE">
        <w:rPr>
          <w:b/>
        </w:rPr>
        <w:t>g</w:t>
      </w:r>
      <w:r w:rsidR="00E0156B">
        <w:rPr>
          <w:b/>
        </w:rPr>
        <w:t>.</w:t>
      </w:r>
      <w:r w:rsidR="00E0156B" w:rsidRPr="001519EE">
        <w:rPr>
          <w:b/>
        </w:rPr>
        <w:t xml:space="preserve"> a living area, dining room, games room?</w:t>
      </w:r>
    </w:p>
    <w:p w14:paraId="21DEE026" w14:textId="3189E83D" w:rsidR="009732CF" w:rsidRPr="001519EE" w:rsidRDefault="009732CF" w:rsidP="006D2D12">
      <w:pPr>
        <w:spacing w:after="160"/>
        <w:jc w:val="both"/>
      </w:pPr>
      <w:r>
        <w:t>No. You</w:t>
      </w:r>
      <w:r w:rsidR="00430B85">
        <w:t>r</w:t>
      </w:r>
      <w:r>
        <w:t xml:space="preserve"> guests cannot access shared communal areas. </w:t>
      </w:r>
    </w:p>
    <w:p w14:paraId="24043333" w14:textId="1C285F64" w:rsidR="00E0156B" w:rsidRPr="001519EE" w:rsidRDefault="00E0156B" w:rsidP="006D2D12">
      <w:pPr>
        <w:spacing w:after="160"/>
        <w:jc w:val="both"/>
      </w:pPr>
      <w:r>
        <w:t>Toilets</w:t>
      </w:r>
      <w:r w:rsidR="00016A8D">
        <w:t xml:space="preserve"> </w:t>
      </w:r>
      <w:r>
        <w:t>will remain open</w:t>
      </w:r>
      <w:r w:rsidRPr="001519EE">
        <w:t>. Use floor markings with adequately spaced markers on the floor to promote physical distancing. You should also ensure toilets are in working condition with soap provided, and increased cleaning as appropriate. </w:t>
      </w:r>
    </w:p>
    <w:p w14:paraId="2704568F" w14:textId="77777777" w:rsidR="00C74405" w:rsidRPr="001519EE" w:rsidRDefault="00C74405" w:rsidP="006D2D12">
      <w:pPr>
        <w:spacing w:after="160"/>
        <w:jc w:val="both"/>
      </w:pPr>
    </w:p>
    <w:p w14:paraId="3B899204" w14:textId="77777777" w:rsidR="00C638F2" w:rsidRPr="00190389" w:rsidRDefault="00C638F2" w:rsidP="006D2D12">
      <w:pPr>
        <w:spacing w:after="160"/>
        <w:rPr>
          <w:b/>
        </w:rPr>
      </w:pPr>
      <w:r w:rsidRPr="00190389">
        <w:rPr>
          <w:b/>
        </w:rPr>
        <w:t xml:space="preserve">How do I ensure shared toilets at my venue comply with physical distancing measures? </w:t>
      </w:r>
    </w:p>
    <w:p w14:paraId="2D084A57" w14:textId="4169C291" w:rsidR="00C638F2" w:rsidRPr="00190389" w:rsidRDefault="00C638F2" w:rsidP="006D2D12">
      <w:pPr>
        <w:spacing w:after="160"/>
      </w:pPr>
      <w:r w:rsidRPr="00190389">
        <w:t xml:space="preserve">Use floor markings </w:t>
      </w:r>
      <w:r w:rsidR="00430B85">
        <w:rPr>
          <w:rFonts w:asciiTheme="majorHAnsi" w:hAnsiTheme="majorHAnsi" w:cstheme="majorHAnsi"/>
          <w:szCs w:val="18"/>
        </w:rPr>
        <w:t>to identify 1.5 metres distance between persons for queues and waiting areas.</w:t>
      </w:r>
    </w:p>
    <w:p w14:paraId="2E7BF2F9" w14:textId="01058AB0" w:rsidR="00430B85" w:rsidRPr="00190389" w:rsidRDefault="00C638F2" w:rsidP="006D2D12">
      <w:pPr>
        <w:spacing w:after="160"/>
      </w:pPr>
      <w:r w:rsidRPr="00190389">
        <w:t>You should also ensure toilets are in working condition with soap provided, and increased cleaning as appropriate.</w:t>
      </w:r>
    </w:p>
    <w:p w14:paraId="54C4AA99" w14:textId="77777777" w:rsidR="00842DE9" w:rsidRDefault="00842DE9" w:rsidP="006D2D12">
      <w:pPr>
        <w:spacing w:after="160"/>
        <w:rPr>
          <w:b/>
        </w:rPr>
      </w:pPr>
    </w:p>
    <w:p w14:paraId="5978618D" w14:textId="17D18441" w:rsidR="00E0156B" w:rsidRPr="001519EE" w:rsidRDefault="00E0156B" w:rsidP="006D2D12">
      <w:pPr>
        <w:spacing w:after="160"/>
        <w:jc w:val="both"/>
        <w:rPr>
          <w:b/>
        </w:rPr>
      </w:pPr>
      <w:r w:rsidRPr="001519EE">
        <w:rPr>
          <w:b/>
        </w:rPr>
        <w:t>I run a hostel with bunk rooms and no private facilities (recreational, dining, kitchen, bathroom) – can I accept guests?</w:t>
      </w:r>
    </w:p>
    <w:p w14:paraId="135FBB5F" w14:textId="7F68846F" w:rsidR="00E0156B" w:rsidRDefault="00CD0322" w:rsidP="006D2D12">
      <w:pPr>
        <w:spacing w:after="160"/>
        <w:jc w:val="both"/>
        <w:rPr>
          <w:b/>
        </w:rPr>
      </w:pPr>
      <w:r>
        <w:t xml:space="preserve">No. </w:t>
      </w:r>
      <w:r w:rsidR="00E0156B">
        <w:t xml:space="preserve">At the current time, </w:t>
      </w:r>
      <w:r w:rsidR="00BF5462">
        <w:t xml:space="preserve">shared </w:t>
      </w:r>
      <w:r w:rsidR="00E0156B">
        <w:t xml:space="preserve">communal facilities may increase the potential risk of coronavirus (COVID-19) transmission, therefore hostels in this situation cannot accommodate </w:t>
      </w:r>
      <w:r w:rsidR="00430B85">
        <w:t>guests</w:t>
      </w:r>
      <w:r w:rsidR="00E0156B">
        <w:t xml:space="preserve">. </w:t>
      </w:r>
    </w:p>
    <w:p w14:paraId="13428203" w14:textId="77777777" w:rsidR="00081ABC" w:rsidRDefault="00081ABC" w:rsidP="006D2D12">
      <w:pPr>
        <w:spacing w:after="160"/>
        <w:jc w:val="both"/>
        <w:rPr>
          <w:b/>
        </w:rPr>
      </w:pPr>
    </w:p>
    <w:p w14:paraId="7FC1EFDE" w14:textId="30FD6378" w:rsidR="00E0156B" w:rsidRPr="001D778E" w:rsidRDefault="00E0156B" w:rsidP="006D2D12">
      <w:pPr>
        <w:spacing w:after="160"/>
        <w:jc w:val="both"/>
        <w:rPr>
          <w:b/>
        </w:rPr>
      </w:pPr>
      <w:r w:rsidRPr="001D778E">
        <w:rPr>
          <w:b/>
        </w:rPr>
        <w:t xml:space="preserve">Can guests stay at </w:t>
      </w:r>
      <w:r w:rsidR="00BD0228">
        <w:rPr>
          <w:b/>
        </w:rPr>
        <w:t xml:space="preserve">accommodation facilities </w:t>
      </w:r>
      <w:r w:rsidRPr="001D778E">
        <w:rPr>
          <w:b/>
        </w:rPr>
        <w:t>with shared facilities?</w:t>
      </w:r>
    </w:p>
    <w:p w14:paraId="4E1C23D7" w14:textId="3B76AD73" w:rsidR="00E0156B" w:rsidRPr="0038374E" w:rsidRDefault="00FF347A" w:rsidP="006D2D12">
      <w:pPr>
        <w:spacing w:after="160"/>
        <w:jc w:val="both"/>
        <w:rPr>
          <w:color w:val="FF0000"/>
        </w:rPr>
      </w:pPr>
      <w:r w:rsidRPr="0038374E">
        <w:rPr>
          <w:color w:val="707068" w:themeColor="background2" w:themeShade="80"/>
        </w:rPr>
        <w:t xml:space="preserve">No, </w:t>
      </w:r>
      <w:r w:rsidR="00BD0228" w:rsidRPr="0038374E">
        <w:rPr>
          <w:color w:val="707068" w:themeColor="background2" w:themeShade="80"/>
        </w:rPr>
        <w:t xml:space="preserve">accommodation facilities </w:t>
      </w:r>
      <w:r w:rsidR="00842DE9" w:rsidRPr="0038374E">
        <w:rPr>
          <w:color w:val="707068" w:themeColor="background2" w:themeShade="80"/>
        </w:rPr>
        <w:t>with shared</w:t>
      </w:r>
      <w:r w:rsidR="001947B4" w:rsidRPr="0038374E">
        <w:rPr>
          <w:color w:val="707068" w:themeColor="background2" w:themeShade="80"/>
        </w:rPr>
        <w:t xml:space="preserve"> communal</w:t>
      </w:r>
      <w:r w:rsidR="00842DE9" w:rsidRPr="0038374E">
        <w:rPr>
          <w:color w:val="707068" w:themeColor="background2" w:themeShade="80"/>
        </w:rPr>
        <w:t xml:space="preserve"> facilities</w:t>
      </w:r>
      <w:r w:rsidR="00E0156B" w:rsidRPr="0038374E">
        <w:rPr>
          <w:color w:val="707068" w:themeColor="background2" w:themeShade="80"/>
        </w:rPr>
        <w:t xml:space="preserve"> can</w:t>
      </w:r>
      <w:r w:rsidRPr="0038374E">
        <w:rPr>
          <w:color w:val="707068" w:themeColor="background2" w:themeShade="80"/>
        </w:rPr>
        <w:t>not</w:t>
      </w:r>
      <w:r w:rsidR="00E0156B" w:rsidRPr="0038374E">
        <w:rPr>
          <w:color w:val="707068" w:themeColor="background2" w:themeShade="80"/>
        </w:rPr>
        <w:t xml:space="preserve"> continue to offer accommodation </w:t>
      </w:r>
      <w:r w:rsidRPr="0038374E">
        <w:rPr>
          <w:color w:val="707068" w:themeColor="background2" w:themeShade="80"/>
        </w:rPr>
        <w:t xml:space="preserve">unless </w:t>
      </w:r>
      <w:r w:rsidR="00F0378A" w:rsidRPr="0038374E">
        <w:rPr>
          <w:color w:val="707068" w:themeColor="background2" w:themeShade="80"/>
        </w:rPr>
        <w:t>it is for</w:t>
      </w:r>
      <w:r w:rsidR="00E0156B" w:rsidRPr="0038374E">
        <w:rPr>
          <w:color w:val="707068" w:themeColor="background2" w:themeShade="80"/>
        </w:rPr>
        <w:t>:</w:t>
      </w:r>
    </w:p>
    <w:p w14:paraId="2897C340" w14:textId="1A448A91"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whose place of residence is the accommodation facility</w:t>
      </w:r>
    </w:p>
    <w:p w14:paraId="612A476A" w14:textId="7881FC76"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who is ordinarily a resident of Victoria but has no permanent place of  residence in Victoria</w:t>
      </w:r>
    </w:p>
    <w:p w14:paraId="2E028D31" w14:textId="1DFC70D9"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who has a permanent place of residence in Victoria, but that place is temporarily unavailable</w:t>
      </w:r>
    </w:p>
    <w:p w14:paraId="32EF68EB" w14:textId="1B7621D4"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on a temporary basis, who has travelled to Victoria for work purposes</w:t>
      </w:r>
    </w:p>
    <w:p w14:paraId="2598CA3A" w14:textId="3515AC0C"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who was a temporary guest of the accommodation facility on the date that these directions were given</w:t>
      </w:r>
    </w:p>
    <w:p w14:paraId="7192D827" w14:textId="507F64E6"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who requires emergency accommodation, including in relation to family violence and other vulnerable groups; or</w:t>
      </w:r>
    </w:p>
    <w:p w14:paraId="297B3C24" w14:textId="759D077D" w:rsidR="00E0156B" w:rsidRPr="006D2D12" w:rsidRDefault="00E0156B" w:rsidP="00D022C9">
      <w:pPr>
        <w:pStyle w:val="ListParagraph"/>
        <w:numPr>
          <w:ilvl w:val="0"/>
          <w:numId w:val="25"/>
        </w:numPr>
        <w:spacing w:after="120"/>
        <w:contextualSpacing w:val="0"/>
        <w:jc w:val="both"/>
        <w:rPr>
          <w:rFonts w:asciiTheme="minorHAnsi" w:hAnsiTheme="minorHAnsi" w:cstheme="minorHAnsi"/>
          <w:sz w:val="18"/>
          <w:szCs w:val="18"/>
        </w:rPr>
      </w:pPr>
      <w:r w:rsidRPr="006D2D12">
        <w:rPr>
          <w:rFonts w:asciiTheme="minorHAnsi" w:hAnsiTheme="minorHAnsi" w:cstheme="minorHAnsi"/>
          <w:sz w:val="18"/>
          <w:szCs w:val="18"/>
        </w:rPr>
        <w:t>a person who requires accommodation for work purposes</w:t>
      </w:r>
      <w:r w:rsidR="00B76853">
        <w:rPr>
          <w:rFonts w:asciiTheme="minorHAnsi" w:hAnsiTheme="minorHAnsi" w:cstheme="minorHAnsi"/>
          <w:sz w:val="18"/>
          <w:szCs w:val="18"/>
        </w:rPr>
        <w:t>.</w:t>
      </w:r>
      <w:r w:rsidRPr="006D2D12">
        <w:rPr>
          <w:rFonts w:asciiTheme="minorHAnsi" w:hAnsiTheme="minorHAnsi" w:cstheme="minorHAnsi"/>
          <w:sz w:val="18"/>
          <w:szCs w:val="18"/>
        </w:rPr>
        <w:t xml:space="preserve"> </w:t>
      </w:r>
    </w:p>
    <w:p w14:paraId="77BF012C" w14:textId="2AC11A44" w:rsidR="00E0156B" w:rsidRPr="00B035BD" w:rsidRDefault="00E0156B" w:rsidP="006D2D12">
      <w:pPr>
        <w:spacing w:after="160"/>
        <w:jc w:val="both"/>
      </w:pPr>
      <w:r>
        <w:t xml:space="preserve">If </w:t>
      </w:r>
      <w:r w:rsidDel="00211C07">
        <w:t xml:space="preserve">this </w:t>
      </w:r>
      <w:r>
        <w:t xml:space="preserve">accommodation provided to these persons includes the use of </w:t>
      </w:r>
      <w:r w:rsidR="00BF5462">
        <w:t xml:space="preserve">shared </w:t>
      </w:r>
      <w:r>
        <w:t xml:space="preserve">communal facilities, that </w:t>
      </w:r>
      <w:r w:rsidR="00615098">
        <w:t xml:space="preserve">may also </w:t>
      </w:r>
      <w:r>
        <w:t>continue.</w:t>
      </w:r>
    </w:p>
    <w:p w14:paraId="0CAB7A8E" w14:textId="77777777" w:rsidR="007A5AFA" w:rsidRPr="00AD1D43" w:rsidRDefault="007A5AFA" w:rsidP="006D2D12">
      <w:pPr>
        <w:spacing w:after="160"/>
        <w:jc w:val="both"/>
        <w:rPr>
          <w:b/>
          <w:bCs/>
          <w:color w:val="FF0000"/>
          <w:highlight w:val="yellow"/>
        </w:rPr>
      </w:pPr>
    </w:p>
    <w:p w14:paraId="2276D89A" w14:textId="77777777" w:rsidR="00E0156B" w:rsidRPr="001519EE" w:rsidRDefault="00E0156B" w:rsidP="006D2D12">
      <w:pPr>
        <w:spacing w:after="160"/>
        <w:jc w:val="both"/>
        <w:rPr>
          <w:b/>
        </w:rPr>
      </w:pPr>
      <w:r w:rsidRPr="001519EE">
        <w:rPr>
          <w:b/>
        </w:rPr>
        <w:t>My operation has a sauna and spa – can people use it?</w:t>
      </w:r>
    </w:p>
    <w:p w14:paraId="44604FE8" w14:textId="77777777" w:rsidR="00E0156B" w:rsidRPr="001519EE" w:rsidRDefault="00E0156B" w:rsidP="006D2D12">
      <w:pPr>
        <w:spacing w:after="160"/>
        <w:jc w:val="both"/>
      </w:pPr>
      <w:r w:rsidRPr="001519EE">
        <w:t>No. Saunas and spas must remain closed.</w:t>
      </w:r>
    </w:p>
    <w:p w14:paraId="15F36066" w14:textId="77777777" w:rsidR="007A5AFA" w:rsidRDefault="007A5AFA" w:rsidP="006D2D12">
      <w:pPr>
        <w:spacing w:after="160"/>
        <w:jc w:val="both"/>
        <w:rPr>
          <w:b/>
        </w:rPr>
      </w:pPr>
    </w:p>
    <w:p w14:paraId="3DE64774" w14:textId="29895E4C" w:rsidR="00E0156B" w:rsidRPr="001519EE" w:rsidRDefault="00E0156B" w:rsidP="006D2D12">
      <w:pPr>
        <w:spacing w:after="160"/>
        <w:jc w:val="both"/>
        <w:rPr>
          <w:b/>
        </w:rPr>
      </w:pPr>
      <w:r w:rsidRPr="001519EE">
        <w:rPr>
          <w:b/>
        </w:rPr>
        <w:t>My operation has a pool – can people use it?</w:t>
      </w:r>
    </w:p>
    <w:p w14:paraId="4650149E" w14:textId="113E38CB" w:rsidR="00E0156B" w:rsidRPr="001519EE" w:rsidRDefault="00E0156B" w:rsidP="006D2D12">
      <w:pPr>
        <w:spacing w:after="160"/>
        <w:jc w:val="both"/>
        <w:rPr>
          <w:highlight w:val="yellow"/>
        </w:rPr>
      </w:pPr>
      <w:r w:rsidRPr="001519EE">
        <w:t xml:space="preserve">Outdoor and indoor pools can reopen, </w:t>
      </w:r>
      <w:r>
        <w:t>with up to 20 persons per pool, subject to the four</w:t>
      </w:r>
      <w:r w:rsidR="530FB573">
        <w:t>-</w:t>
      </w:r>
      <w:r>
        <w:t>square met</w:t>
      </w:r>
      <w:r w:rsidR="000C1A45">
        <w:t>re</w:t>
      </w:r>
      <w:r>
        <w:t xml:space="preserve"> </w:t>
      </w:r>
      <w:r w:rsidR="000C1A45">
        <w:t>rule</w:t>
      </w:r>
      <w:r>
        <w:t xml:space="preserve"> (calculated on the area excluding the pool itself). </w:t>
      </w:r>
      <w:r w:rsidR="006A3BDC">
        <w:t xml:space="preserve">For pools that have lanes, </w:t>
      </w:r>
      <w:r w:rsidR="0034331A">
        <w:t xml:space="preserve">there can be </w:t>
      </w:r>
      <w:r w:rsidR="00430B85">
        <w:t xml:space="preserve">no more than </w:t>
      </w:r>
      <w:r w:rsidR="000C1A45">
        <w:t>three</w:t>
      </w:r>
      <w:r w:rsidR="00430B85">
        <w:t xml:space="preserve"> people </w:t>
      </w:r>
      <w:r w:rsidR="0034331A">
        <w:t xml:space="preserve">per lane </w:t>
      </w:r>
      <w:r w:rsidR="00430B85">
        <w:t>at any one time.</w:t>
      </w:r>
      <w:r w:rsidR="009200E1">
        <w:t xml:space="preserve"> </w:t>
      </w:r>
      <w:r w:rsidR="009200E1" w:rsidRPr="009200E1">
        <w:t xml:space="preserve"> </w:t>
      </w:r>
      <w:r w:rsidR="009200E1">
        <w:t xml:space="preserve">People in the pool must </w:t>
      </w:r>
      <w:r w:rsidR="009200E1" w:rsidRPr="009200E1">
        <w:t>maintain a distance of 1.5 metres</w:t>
      </w:r>
      <w:r w:rsidR="00522161">
        <w:t xml:space="preserve"> from other people</w:t>
      </w:r>
      <w:r w:rsidR="005F108D">
        <w:t>, unless they are from the same household</w:t>
      </w:r>
      <w:r w:rsidR="009200E1" w:rsidRPr="009200E1">
        <w:t>.</w:t>
      </w:r>
    </w:p>
    <w:p w14:paraId="472F193F" w14:textId="77777777" w:rsidR="00081ABC" w:rsidRDefault="00081ABC" w:rsidP="006D2D12">
      <w:pPr>
        <w:spacing w:after="160"/>
        <w:jc w:val="both"/>
        <w:rPr>
          <w:b/>
        </w:rPr>
      </w:pPr>
    </w:p>
    <w:p w14:paraId="0933C552" w14:textId="3B3647BB" w:rsidR="00E0156B" w:rsidRPr="001519EE" w:rsidRDefault="00E0156B" w:rsidP="006D2D12">
      <w:pPr>
        <w:spacing w:after="160"/>
        <w:jc w:val="both"/>
        <w:rPr>
          <w:b/>
        </w:rPr>
      </w:pPr>
      <w:r w:rsidRPr="001519EE">
        <w:rPr>
          <w:b/>
        </w:rPr>
        <w:t xml:space="preserve">I have function and meeting facilities </w:t>
      </w:r>
      <w:r w:rsidR="00181F13">
        <w:rPr>
          <w:b/>
        </w:rPr>
        <w:t>–</w:t>
      </w:r>
      <w:r w:rsidRPr="001519EE">
        <w:rPr>
          <w:b/>
        </w:rPr>
        <w:t xml:space="preserve"> can I start taking bookings for business meetings or private functions?</w:t>
      </w:r>
    </w:p>
    <w:p w14:paraId="522D2891" w14:textId="77777777" w:rsidR="00CF4957" w:rsidRDefault="00A418D9" w:rsidP="006D2D12">
      <w:pPr>
        <w:spacing w:after="160"/>
        <w:jc w:val="both"/>
        <w:rPr>
          <w:rFonts w:cs="Arial"/>
          <w:szCs w:val="18"/>
        </w:rPr>
      </w:pPr>
      <w:r w:rsidRPr="00046655">
        <w:rPr>
          <w:rFonts w:cs="Arial"/>
          <w:szCs w:val="18"/>
        </w:rPr>
        <w:t>From 11.59pm 31 May, conference centres can choose to reopen, if the facility strictly adheres to restrictions on public gatherings of no more than 20 people and</w:t>
      </w:r>
      <w:r w:rsidR="004A425F">
        <w:rPr>
          <w:rFonts w:cs="Arial"/>
          <w:szCs w:val="18"/>
        </w:rPr>
        <w:t xml:space="preserve"> can meet</w:t>
      </w:r>
      <w:r w:rsidRPr="00046655">
        <w:rPr>
          <w:rFonts w:cs="Arial"/>
          <w:szCs w:val="18"/>
        </w:rPr>
        <w:t xml:space="preserve"> physical distancing restrictions. Density restrictions of one person per four metres apply.</w:t>
      </w:r>
    </w:p>
    <w:p w14:paraId="1705152C" w14:textId="45726F85" w:rsidR="007D5781" w:rsidRDefault="00E0156B" w:rsidP="006D2D12">
      <w:pPr>
        <w:spacing w:after="160"/>
        <w:jc w:val="both"/>
      </w:pPr>
      <w:r w:rsidDel="00427DD6">
        <w:t>Venues are required to request contact details, first name and phone number, of every customer to assist in rapid contact tracing</w:t>
      </w:r>
      <w:r>
        <w:t>. O</w:t>
      </w:r>
      <w:r w:rsidDel="00427DD6">
        <w:t>ther safety precautions will also be required, including extra cleaning</w:t>
      </w:r>
      <w:r>
        <w:t xml:space="preserve">. Gatherings for essential work purposes can be arranged, however the directions require that Victorians </w:t>
      </w:r>
      <w:r w:rsidR="00BA764B">
        <w:t xml:space="preserve">who can work from home must do so. </w:t>
      </w:r>
    </w:p>
    <w:p w14:paraId="18537B69" w14:textId="0FBF519A" w:rsidR="00E0156B" w:rsidRPr="00046655" w:rsidRDefault="00E0156B" w:rsidP="006D2D12">
      <w:pPr>
        <w:spacing w:after="160"/>
        <w:jc w:val="both"/>
      </w:pPr>
      <w:r>
        <w:t xml:space="preserve">Meetings held in facilities restricted </w:t>
      </w:r>
      <w:r w:rsidR="007D5781">
        <w:t xml:space="preserve">under </w:t>
      </w:r>
      <w:r>
        <w:t xml:space="preserve">the directions </w:t>
      </w:r>
      <w:r w:rsidR="007D5781">
        <w:t>are subject to the requirements of those restrictions. That includes p</w:t>
      </w:r>
      <w:r>
        <w:t>lans to serve food and beverages</w:t>
      </w:r>
      <w:r w:rsidR="007D5781">
        <w:t xml:space="preserve">, which </w:t>
      </w:r>
      <w:r>
        <w:t xml:space="preserve">are subject to the restrictions outlined in the </w:t>
      </w:r>
      <w:hyperlink r:id="rId50" w:history="1">
        <w:r w:rsidRPr="00181F13">
          <w:rPr>
            <w:rStyle w:val="Hyperlink"/>
          </w:rPr>
          <w:t>Hospitality industry guidelines for coronavirus (COVID-19).</w:t>
        </w:r>
      </w:hyperlink>
    </w:p>
    <w:p w14:paraId="32C98B73" w14:textId="2C6F8236" w:rsidR="00E0156B" w:rsidRDefault="00E0156B" w:rsidP="006D2D12">
      <w:pPr>
        <w:spacing w:after="160"/>
      </w:pPr>
    </w:p>
    <w:p w14:paraId="408E6A1E" w14:textId="77777777" w:rsidR="00E14A17" w:rsidRPr="00EB3105" w:rsidRDefault="00E14A17" w:rsidP="006D2D12">
      <w:pPr>
        <w:spacing w:after="160"/>
        <w:jc w:val="both"/>
        <w:rPr>
          <w:b/>
        </w:rPr>
      </w:pPr>
      <w:r w:rsidRPr="00EB3105">
        <w:rPr>
          <w:b/>
        </w:rPr>
        <w:t>My operation has a playground – can people use it?</w:t>
      </w:r>
    </w:p>
    <w:p w14:paraId="6DF27252" w14:textId="6725DC57" w:rsidR="00E14A17" w:rsidRDefault="008B279F" w:rsidP="006D2D12">
      <w:pPr>
        <w:spacing w:after="160"/>
        <w:jc w:val="both"/>
      </w:pPr>
      <w:r w:rsidRPr="00EB3105">
        <w:t xml:space="preserve">Outdoor </w:t>
      </w:r>
      <w:r w:rsidR="00E14A17" w:rsidRPr="00EB3105">
        <w:t xml:space="preserve">playgrounds, skateparks and outdoor communal gyms </w:t>
      </w:r>
      <w:r w:rsidR="0072126E" w:rsidRPr="00EB3105">
        <w:t>can</w:t>
      </w:r>
      <w:r w:rsidR="00E14A17" w:rsidRPr="00EB3105">
        <w:t xml:space="preserve"> </w:t>
      </w:r>
      <w:r w:rsidR="009E2616">
        <w:t>remain open</w:t>
      </w:r>
      <w:r w:rsidR="00A1290C" w:rsidRPr="00EB3105">
        <w:t xml:space="preserve">. This also applies for </w:t>
      </w:r>
      <w:r w:rsidR="009572A3" w:rsidRPr="00EB3105">
        <w:t xml:space="preserve">such outdoor facilities </w:t>
      </w:r>
      <w:r w:rsidR="00525718" w:rsidRPr="00EB3105">
        <w:t xml:space="preserve">provided for use </w:t>
      </w:r>
      <w:r w:rsidR="004075D4" w:rsidRPr="00EB3105">
        <w:t>at private venues, such as caravan parks.</w:t>
      </w:r>
      <w:r w:rsidR="00BA764B">
        <w:t xml:space="preserve"> </w:t>
      </w:r>
      <w:r w:rsidR="00BA764B" w:rsidRPr="00EB3105">
        <w:t>Physical distancing and mass gathering rules apply at all times.</w:t>
      </w:r>
      <w:r w:rsidR="004075D4" w:rsidRPr="00EB3105">
        <w:t xml:space="preserve"> </w:t>
      </w:r>
      <w:r w:rsidR="00AA3C23" w:rsidRPr="00EB3105">
        <w:t>Indoor play facilities remain closed</w:t>
      </w:r>
      <w:r w:rsidR="00BA764B">
        <w:t>.</w:t>
      </w:r>
    </w:p>
    <w:p w14:paraId="4CE321A4" w14:textId="77777777" w:rsidR="00E14A17" w:rsidRDefault="00E14A17" w:rsidP="006D2D12">
      <w:pPr>
        <w:spacing w:after="160"/>
      </w:pPr>
    </w:p>
    <w:p w14:paraId="6389556C" w14:textId="08031A77" w:rsidR="008E454E" w:rsidRPr="00EB3105" w:rsidRDefault="008E454E" w:rsidP="006D2D12">
      <w:pPr>
        <w:spacing w:after="160"/>
        <w:jc w:val="both"/>
        <w:rPr>
          <w:b/>
        </w:rPr>
      </w:pPr>
      <w:r w:rsidRPr="00EB3105">
        <w:rPr>
          <w:b/>
        </w:rPr>
        <w:t xml:space="preserve">My operation has </w:t>
      </w:r>
      <w:r>
        <w:rPr>
          <w:b/>
        </w:rPr>
        <w:t xml:space="preserve">sport and recreation facilities </w:t>
      </w:r>
      <w:r w:rsidRPr="00EB3105">
        <w:rPr>
          <w:b/>
        </w:rPr>
        <w:t xml:space="preserve">– can people use </w:t>
      </w:r>
      <w:r>
        <w:rPr>
          <w:b/>
        </w:rPr>
        <w:t>them</w:t>
      </w:r>
      <w:r w:rsidRPr="00EB3105">
        <w:rPr>
          <w:b/>
        </w:rPr>
        <w:t>?</w:t>
      </w:r>
    </w:p>
    <w:p w14:paraId="70FB82D2" w14:textId="5E430AFD" w:rsidR="009E2616" w:rsidRDefault="008E454E" w:rsidP="006D2D12">
      <w:pPr>
        <w:spacing w:after="160"/>
      </w:pPr>
      <w:r w:rsidRPr="00EB3105">
        <w:t xml:space="preserve">Outdoor </w:t>
      </w:r>
      <w:r>
        <w:t>sport and recreation facilities, such as tennis courts</w:t>
      </w:r>
      <w:r w:rsidR="009E2616">
        <w:t xml:space="preserve"> or</w:t>
      </w:r>
      <w:r>
        <w:t xml:space="preserve"> </w:t>
      </w:r>
      <w:r w:rsidR="009E2616">
        <w:t xml:space="preserve">bowling greens, </w:t>
      </w:r>
      <w:r w:rsidR="00812D92">
        <w:t>can</w:t>
      </w:r>
      <w:r w:rsidR="000109D2">
        <w:t xml:space="preserve"> reopen subject to the requirements outlined in </w:t>
      </w:r>
      <w:r w:rsidR="005E174E" w:rsidRPr="00181F13">
        <w:t>Section</w:t>
      </w:r>
      <w:r w:rsidR="000109D2" w:rsidRPr="00181F13">
        <w:t xml:space="preserve"> </w:t>
      </w:r>
      <w:r w:rsidR="005E174E" w:rsidRPr="00181F13">
        <w:fldChar w:fldCharType="begin"/>
      </w:r>
      <w:r w:rsidR="005E174E" w:rsidRPr="00181F13">
        <w:instrText xml:space="preserve"> REF _Ref41828483 \r \h  \* MERGEFORMAT </w:instrText>
      </w:r>
      <w:r w:rsidR="005E174E" w:rsidRPr="00181F13">
        <w:fldChar w:fldCharType="separate"/>
      </w:r>
      <w:r w:rsidR="00814127">
        <w:t>3.1.3</w:t>
      </w:r>
      <w:r w:rsidR="005E174E" w:rsidRPr="00181F13">
        <w:fldChar w:fldCharType="end"/>
      </w:r>
      <w:r w:rsidRPr="00EB3105">
        <w:t>. This also applies for such outdoor facilities provided for use at private venues, such as caravan parks</w:t>
      </w:r>
      <w:r w:rsidR="000109D2">
        <w:t xml:space="preserve"> or hotels</w:t>
      </w:r>
      <w:r w:rsidRPr="00EB3105">
        <w:t>.</w:t>
      </w:r>
      <w:r>
        <w:t xml:space="preserve"> </w:t>
      </w:r>
      <w:r w:rsidRPr="00EB3105">
        <w:t xml:space="preserve">Physical distancing and mass gathering rules apply at all times. </w:t>
      </w:r>
    </w:p>
    <w:p w14:paraId="6B743104" w14:textId="322F5359" w:rsidR="008E454E" w:rsidRDefault="008E454E" w:rsidP="006D2D12">
      <w:pPr>
        <w:spacing w:after="160"/>
      </w:pPr>
      <w:r w:rsidRPr="00EB3105">
        <w:t xml:space="preserve">Indoor </w:t>
      </w:r>
      <w:r w:rsidR="00812D92">
        <w:t xml:space="preserve">sport and recreation </w:t>
      </w:r>
      <w:r w:rsidRPr="00EB3105">
        <w:t xml:space="preserve">facilities </w:t>
      </w:r>
      <w:r w:rsidR="00812D92">
        <w:t xml:space="preserve">must </w:t>
      </w:r>
      <w:r w:rsidRPr="00EB3105">
        <w:t>remain closed</w:t>
      </w:r>
      <w:r>
        <w:t>.</w:t>
      </w:r>
    </w:p>
    <w:p w14:paraId="5058B0C1" w14:textId="77777777" w:rsidR="00F7504F" w:rsidRDefault="00F7504F" w:rsidP="006D2D12">
      <w:pPr>
        <w:spacing w:after="160"/>
      </w:pPr>
    </w:p>
    <w:p w14:paraId="3672F2AA" w14:textId="3AE25ADA" w:rsidR="00F7504F" w:rsidRDefault="00F7504F" w:rsidP="006D2D12">
      <w:pPr>
        <w:spacing w:after="160"/>
        <w:jc w:val="both"/>
        <w:rPr>
          <w:b/>
        </w:rPr>
      </w:pPr>
      <w:r w:rsidRPr="00EB3105">
        <w:rPr>
          <w:b/>
        </w:rPr>
        <w:t xml:space="preserve">My operation has a </w:t>
      </w:r>
      <w:r>
        <w:rPr>
          <w:b/>
        </w:rPr>
        <w:t xml:space="preserve">barbecue </w:t>
      </w:r>
      <w:r w:rsidRPr="00EB3105">
        <w:rPr>
          <w:b/>
        </w:rPr>
        <w:t>– can people use it?</w:t>
      </w:r>
    </w:p>
    <w:p w14:paraId="56190FE9" w14:textId="2979CDB3" w:rsidR="007D18C2" w:rsidRPr="000560CF" w:rsidRDefault="007D18C2" w:rsidP="006D2D12">
      <w:pPr>
        <w:spacing w:after="160"/>
        <w:jc w:val="both"/>
        <w:rPr>
          <w:bCs/>
        </w:rPr>
      </w:pPr>
      <w:r w:rsidRPr="000560CF">
        <w:rPr>
          <w:bCs/>
        </w:rPr>
        <w:t xml:space="preserve">Yes. </w:t>
      </w:r>
      <w:r>
        <w:rPr>
          <w:bCs/>
        </w:rPr>
        <w:t xml:space="preserve">Barbecues can remain open. </w:t>
      </w:r>
      <w:r w:rsidR="00110DC2">
        <w:rPr>
          <w:bCs/>
        </w:rPr>
        <w:t xml:space="preserve">Visitors are to be instructed to </w:t>
      </w:r>
      <w:r w:rsidR="00110DC2" w:rsidRPr="00110DC2">
        <w:rPr>
          <w:bCs/>
        </w:rPr>
        <w:t xml:space="preserve">clean the </w:t>
      </w:r>
      <w:r w:rsidR="00B8194B">
        <w:rPr>
          <w:bCs/>
        </w:rPr>
        <w:t>barbecue</w:t>
      </w:r>
      <w:r w:rsidR="00110DC2" w:rsidRPr="00110DC2">
        <w:rPr>
          <w:bCs/>
        </w:rPr>
        <w:t xml:space="preserve"> and surrounding spaces before and after </w:t>
      </w:r>
      <w:r w:rsidR="00110DC2">
        <w:rPr>
          <w:bCs/>
        </w:rPr>
        <w:t xml:space="preserve">they </w:t>
      </w:r>
      <w:r w:rsidR="00110DC2" w:rsidRPr="00110DC2">
        <w:rPr>
          <w:bCs/>
        </w:rPr>
        <w:t>use it.</w:t>
      </w:r>
    </w:p>
    <w:p w14:paraId="0BB8489E" w14:textId="77777777" w:rsidR="00F7504F" w:rsidRPr="00E344E8" w:rsidRDefault="00F7504F" w:rsidP="006D2D12">
      <w:pPr>
        <w:spacing w:after="160"/>
      </w:pPr>
    </w:p>
    <w:p w14:paraId="423680AA" w14:textId="4C7E9BED" w:rsidR="00F8659F" w:rsidRPr="00181F13" w:rsidRDefault="00C21CB2">
      <w:pPr>
        <w:pStyle w:val="Heading2"/>
        <w:rPr>
          <w:b/>
        </w:rPr>
      </w:pPr>
      <w:bookmarkStart w:id="166" w:name="_Toc41837748"/>
      <w:r w:rsidRPr="00181F13">
        <w:rPr>
          <w:b/>
        </w:rPr>
        <w:t>Attractions and experiences</w:t>
      </w:r>
      <w:r w:rsidR="008E6B53" w:rsidRPr="00181F13">
        <w:rPr>
          <w:b/>
        </w:rPr>
        <w:t xml:space="preserve"> (indoor and outdoor)</w:t>
      </w:r>
      <w:bookmarkEnd w:id="166"/>
    </w:p>
    <w:p w14:paraId="7C0E2DB4" w14:textId="3030A0BA" w:rsidR="00C21CB2" w:rsidRPr="001519EE" w:rsidRDefault="00C21CB2" w:rsidP="001D778E">
      <w:pPr>
        <w:pStyle w:val="Heading3"/>
        <w:jc w:val="both"/>
      </w:pPr>
      <w:bookmarkStart w:id="167" w:name="_Toc41821778"/>
      <w:bookmarkStart w:id="168" w:name="_Toc41837749"/>
      <w:bookmarkStart w:id="169" w:name="_Toc41634631"/>
      <w:r>
        <w:t>FAQs</w:t>
      </w:r>
      <w:bookmarkEnd w:id="167"/>
      <w:bookmarkEnd w:id="168"/>
      <w:r w:rsidR="00E33934">
        <w:t xml:space="preserve"> </w:t>
      </w:r>
      <w:bookmarkEnd w:id="169"/>
    </w:p>
    <w:p w14:paraId="5B43DC9D" w14:textId="43C5AABE" w:rsidR="00C21CB2" w:rsidRPr="00FA2F9E" w:rsidRDefault="00C21CB2" w:rsidP="00181F13">
      <w:pPr>
        <w:spacing w:after="160"/>
        <w:jc w:val="both"/>
        <w:rPr>
          <w:b/>
        </w:rPr>
      </w:pPr>
      <w:r w:rsidRPr="00FA2F9E">
        <w:rPr>
          <w:b/>
        </w:rPr>
        <w:t xml:space="preserve">I run an indoor </w:t>
      </w:r>
      <w:r w:rsidR="00D17B32" w:rsidRPr="00FA2F9E">
        <w:rPr>
          <w:b/>
        </w:rPr>
        <w:t>amusement park</w:t>
      </w:r>
      <w:r w:rsidRPr="00FA2F9E">
        <w:rPr>
          <w:b/>
        </w:rPr>
        <w:t xml:space="preserve"> – can I re-open?</w:t>
      </w:r>
    </w:p>
    <w:p w14:paraId="55734FB8" w14:textId="45692732" w:rsidR="00C21CB2" w:rsidRPr="00FA2F9E" w:rsidRDefault="009D3C31" w:rsidP="00181F13">
      <w:pPr>
        <w:spacing w:after="160"/>
        <w:jc w:val="both"/>
      </w:pPr>
      <w:r w:rsidRPr="00FA2F9E">
        <w:t>Indoor amusement parks are not permitted to open</w:t>
      </w:r>
      <w:r w:rsidR="008E6B53" w:rsidRPr="00FA2F9E">
        <w:t xml:space="preserve"> at this time</w:t>
      </w:r>
      <w:r w:rsidR="00D17B32" w:rsidRPr="00FA2F9E">
        <w:t xml:space="preserve">. </w:t>
      </w:r>
    </w:p>
    <w:p w14:paraId="314E209C" w14:textId="77777777" w:rsidR="00333762" w:rsidRDefault="00333762" w:rsidP="00181F13">
      <w:pPr>
        <w:spacing w:after="160"/>
        <w:jc w:val="both"/>
        <w:rPr>
          <w:b/>
        </w:rPr>
      </w:pPr>
    </w:p>
    <w:p w14:paraId="6F70A3AD" w14:textId="5ECD26CD" w:rsidR="00C21CB2" w:rsidRPr="001519EE" w:rsidRDefault="00C21CB2" w:rsidP="00181F13">
      <w:pPr>
        <w:spacing w:after="160"/>
        <w:jc w:val="both"/>
        <w:rPr>
          <w:b/>
        </w:rPr>
      </w:pPr>
      <w:r w:rsidRPr="001519EE">
        <w:rPr>
          <w:b/>
        </w:rPr>
        <w:t xml:space="preserve">I operate a </w:t>
      </w:r>
      <w:r w:rsidR="00D4044D">
        <w:rPr>
          <w:b/>
        </w:rPr>
        <w:t>hot spring</w:t>
      </w:r>
      <w:r w:rsidRPr="001519EE">
        <w:rPr>
          <w:b/>
        </w:rPr>
        <w:t xml:space="preserve"> facility which includes indoor and outdoor facilities – can I re-open?</w:t>
      </w:r>
    </w:p>
    <w:p w14:paraId="4F442998" w14:textId="4C7D1104" w:rsidR="00C21CB2" w:rsidRPr="008F1479" w:rsidRDefault="00C21CB2" w:rsidP="00181F13">
      <w:pPr>
        <w:spacing w:after="160"/>
        <w:jc w:val="both"/>
      </w:pPr>
      <w:r w:rsidRPr="001519EE">
        <w:t xml:space="preserve">No. Saunas and </w:t>
      </w:r>
      <w:r w:rsidR="00B666C4">
        <w:t>hot springs</w:t>
      </w:r>
      <w:r w:rsidRPr="001519EE">
        <w:t xml:space="preserve">, including those in the community, remain closed. </w:t>
      </w:r>
    </w:p>
    <w:p w14:paraId="1802B1A0" w14:textId="77777777" w:rsidR="00333762" w:rsidRDefault="00333762" w:rsidP="00181F13">
      <w:pPr>
        <w:spacing w:after="160"/>
        <w:jc w:val="both"/>
        <w:rPr>
          <w:b/>
        </w:rPr>
      </w:pPr>
    </w:p>
    <w:p w14:paraId="04FC8EE7" w14:textId="1D45C0D0" w:rsidR="00C21CB2" w:rsidRPr="001519EE" w:rsidRDefault="00C21CB2" w:rsidP="00181F13">
      <w:pPr>
        <w:spacing w:after="160"/>
        <w:jc w:val="both"/>
        <w:rPr>
          <w:b/>
        </w:rPr>
      </w:pPr>
      <w:r w:rsidRPr="001519EE">
        <w:rPr>
          <w:b/>
        </w:rPr>
        <w:t>I am a private zoo operator – can I re-open?</w:t>
      </w:r>
    </w:p>
    <w:p w14:paraId="16DBE743" w14:textId="6B9F3EB8" w:rsidR="002F1FCC" w:rsidRDefault="00C21CB2" w:rsidP="00181F13">
      <w:pPr>
        <w:spacing w:after="160"/>
        <w:jc w:val="both"/>
      </w:pPr>
      <w:r w:rsidRPr="001519EE">
        <w:t>Yes, outdoor amusement parks, zoos and arcades, can open</w:t>
      </w:r>
      <w:r>
        <w:t>. The o</w:t>
      </w:r>
      <w:r w:rsidRPr="00077D53">
        <w:t xml:space="preserve">verall cap on visitors </w:t>
      </w:r>
      <w:r>
        <w:t xml:space="preserve">to these venues must be </w:t>
      </w:r>
      <w:r w:rsidRPr="00077D53">
        <w:t>determined by dividing total area (indoors and outdoors) accessible to the public in m</w:t>
      </w:r>
      <w:r>
        <w:t>etres squared</w:t>
      </w:r>
      <w:r w:rsidRPr="00077D53">
        <w:t xml:space="preserve"> by </w:t>
      </w:r>
      <w:r w:rsidR="0D7A3F93">
        <w:t>four</w:t>
      </w:r>
      <w:r w:rsidRPr="00077D53">
        <w:t xml:space="preserve">. </w:t>
      </w:r>
    </w:p>
    <w:p w14:paraId="7425CA34" w14:textId="2407A42D" w:rsidR="00E32CDD" w:rsidRDefault="00C21CB2" w:rsidP="00181F13">
      <w:pPr>
        <w:spacing w:after="160"/>
        <w:jc w:val="both"/>
      </w:pPr>
      <w:r>
        <w:t>Indoor e</w:t>
      </w:r>
      <w:r w:rsidRPr="00077D53">
        <w:t xml:space="preserve">nclosed areas </w:t>
      </w:r>
      <w:r>
        <w:t xml:space="preserve">are </w:t>
      </w:r>
      <w:r w:rsidRPr="00077D53">
        <w:t xml:space="preserve">considered separate spaces and </w:t>
      </w:r>
      <w:r>
        <w:t xml:space="preserve">have a </w:t>
      </w:r>
      <w:r w:rsidRPr="00077D53">
        <w:t xml:space="preserve">maximum of 20 patrons per space, subject to </w:t>
      </w:r>
      <w:r w:rsidRPr="00077D53" w:rsidDel="00715D78">
        <w:t xml:space="preserve">separate density </w:t>
      </w:r>
      <w:r w:rsidR="002F1FCC">
        <w:t>requirements</w:t>
      </w:r>
      <w:r w:rsidRPr="00077D53" w:rsidDel="00715D78">
        <w:t xml:space="preserve"> for each indoor space</w:t>
      </w:r>
      <w:r>
        <w:t xml:space="preserve"> (the four square metre rule)</w:t>
      </w:r>
      <w:r w:rsidRPr="00077D53">
        <w:t xml:space="preserve">. </w:t>
      </w:r>
    </w:p>
    <w:p w14:paraId="6802EFDC" w14:textId="065E8BCC" w:rsidR="00C21CB2" w:rsidRDefault="00C21CB2" w:rsidP="00181F13">
      <w:pPr>
        <w:spacing w:after="160"/>
        <w:jc w:val="both"/>
      </w:pPr>
      <w:r>
        <w:lastRenderedPageBreak/>
        <w:t>There should be a m</w:t>
      </w:r>
      <w:r w:rsidRPr="00077D53">
        <w:t>aximum single group booking of 20</w:t>
      </w:r>
      <w:r>
        <w:t>,</w:t>
      </w:r>
      <w:r w:rsidRPr="00077D53">
        <w:t xml:space="preserve"> consistent with </w:t>
      </w:r>
      <w:r>
        <w:t xml:space="preserve">the </w:t>
      </w:r>
      <w:r w:rsidRPr="00077D53">
        <w:t>public gathering limits.</w:t>
      </w:r>
    </w:p>
    <w:p w14:paraId="5194A293" w14:textId="77777777" w:rsidR="00F9075B" w:rsidRDefault="00F9075B" w:rsidP="00181F13">
      <w:pPr>
        <w:spacing w:after="160"/>
        <w:jc w:val="both"/>
      </w:pPr>
    </w:p>
    <w:p w14:paraId="6F6189D1" w14:textId="3E5FCBBA" w:rsidR="00C21CB2" w:rsidRPr="001519EE" w:rsidRDefault="00C21CB2" w:rsidP="00181F13">
      <w:pPr>
        <w:spacing w:after="160"/>
        <w:jc w:val="both"/>
        <w:rPr>
          <w:b/>
        </w:rPr>
      </w:pPr>
      <w:r w:rsidRPr="001519EE">
        <w:rPr>
          <w:b/>
        </w:rPr>
        <w:t>I run an attraction which includes a retail outlet or restaurant/caf</w:t>
      </w:r>
      <w:r w:rsidR="00E960D8">
        <w:rPr>
          <w:b/>
        </w:rPr>
        <w:t>e</w:t>
      </w:r>
      <w:r w:rsidRPr="001519EE">
        <w:rPr>
          <w:b/>
        </w:rPr>
        <w:t xml:space="preserve"> – can I re-open them?</w:t>
      </w:r>
    </w:p>
    <w:p w14:paraId="0BF10F7D" w14:textId="28335E25" w:rsidR="00C21CB2" w:rsidRPr="001519EE" w:rsidRDefault="00C21CB2" w:rsidP="00181F13">
      <w:pPr>
        <w:spacing w:after="160"/>
        <w:jc w:val="both"/>
      </w:pPr>
      <w:r w:rsidRPr="001519EE">
        <w:t xml:space="preserve">Yes. However, there are three special requirements </w:t>
      </w:r>
      <w:r w:rsidR="002F1FCC">
        <w:t xml:space="preserve">for </w:t>
      </w:r>
      <w:r>
        <w:t>many</w:t>
      </w:r>
      <w:r w:rsidRPr="001519EE">
        <w:t xml:space="preserve"> business in Victoria that ha</w:t>
      </w:r>
      <w:r>
        <w:t>ve</w:t>
      </w:r>
      <w:r w:rsidRPr="001519EE">
        <w:t xml:space="preserve"> customers on its premises:</w:t>
      </w:r>
    </w:p>
    <w:p w14:paraId="39EBEBED" w14:textId="1BE7D3E9" w:rsidR="00C21CB2" w:rsidRPr="001519EE" w:rsidRDefault="00C21CB2" w:rsidP="00D022C9">
      <w:pPr>
        <w:numPr>
          <w:ilvl w:val="0"/>
          <w:numId w:val="6"/>
        </w:numPr>
        <w:spacing w:after="160"/>
        <w:jc w:val="both"/>
      </w:pPr>
      <w:r w:rsidRPr="001519EE">
        <w:t xml:space="preserve">You must measure your publicly available floorspace </w:t>
      </w:r>
      <w:r>
        <w:t xml:space="preserve">in each separate space </w:t>
      </w:r>
      <w:r w:rsidRPr="001519EE">
        <w:t xml:space="preserve">and identify the maximum number of customers allowed </w:t>
      </w:r>
      <w:r>
        <w:t>in that space</w:t>
      </w:r>
      <w:r w:rsidRPr="001519EE">
        <w:t>. For example, if your shop is 2 metres wide and 8 metres deep, its floorspace would allow a maximum of 4 customers inside at one time (2 x 8 = 16m2, divided by 4 m</w:t>
      </w:r>
      <w:r w:rsidRPr="00B035BD">
        <w:rPr>
          <w:vertAlign w:val="superscript"/>
        </w:rPr>
        <w:t>2</w:t>
      </w:r>
      <w:r w:rsidRPr="001519EE">
        <w:t xml:space="preserve"> per person = 4 customers)</w:t>
      </w:r>
    </w:p>
    <w:p w14:paraId="2AC6C1CF" w14:textId="2F5646D3" w:rsidR="00C21CB2" w:rsidRPr="001519EE" w:rsidRDefault="00C21CB2" w:rsidP="00D022C9">
      <w:pPr>
        <w:numPr>
          <w:ilvl w:val="0"/>
          <w:numId w:val="6"/>
        </w:numPr>
        <w:spacing w:after="160"/>
        <w:jc w:val="both"/>
      </w:pPr>
      <w:r w:rsidRPr="001519EE">
        <w:t xml:space="preserve">You must </w:t>
      </w:r>
      <w:hyperlink r:id="rId51" w:history="1">
        <w:r w:rsidRPr="00AF4F23">
          <w:rPr>
            <w:rStyle w:val="Hyperlink"/>
          </w:rPr>
          <w:t>place a sign</w:t>
        </w:r>
      </w:hyperlink>
      <w:r w:rsidRPr="001519EE">
        <w:t xml:space="preserve"> at the entrance/s to your premises indicating the maximum capacity of your shop and ensure no more than this number of customers are in your premises at any one time</w:t>
      </w:r>
    </w:p>
    <w:p w14:paraId="2605EC74" w14:textId="77777777" w:rsidR="00C21CB2" w:rsidRPr="001519EE" w:rsidRDefault="00C21CB2" w:rsidP="00D022C9">
      <w:pPr>
        <w:numPr>
          <w:ilvl w:val="0"/>
          <w:numId w:val="6"/>
        </w:numPr>
        <w:spacing w:after="160"/>
        <w:jc w:val="both"/>
      </w:pPr>
      <w:r w:rsidRPr="001519EE">
        <w:t>You must initiate a cleaning regime that ensures:</w:t>
      </w:r>
    </w:p>
    <w:p w14:paraId="4C4CF834" w14:textId="453F8CAD" w:rsidR="00C21CB2" w:rsidRPr="001519EE" w:rsidRDefault="00C21CB2" w:rsidP="00D022C9">
      <w:pPr>
        <w:numPr>
          <w:ilvl w:val="1"/>
          <w:numId w:val="6"/>
        </w:numPr>
        <w:spacing w:after="160"/>
        <w:jc w:val="both"/>
      </w:pPr>
      <w:r w:rsidRPr="001519EE">
        <w:t>frequently touched surfaces such as door handles, touch screens, handrails and benchtops are cleaned and disinfected at least twice per day</w:t>
      </w:r>
    </w:p>
    <w:p w14:paraId="3FDAC978" w14:textId="77777777" w:rsidR="00C21CB2" w:rsidRPr="001519EE" w:rsidRDefault="00C21CB2" w:rsidP="00D022C9">
      <w:pPr>
        <w:numPr>
          <w:ilvl w:val="1"/>
          <w:numId w:val="6"/>
        </w:numPr>
        <w:spacing w:after="160"/>
        <w:jc w:val="both"/>
      </w:pPr>
      <w:r w:rsidRPr="001519EE">
        <w:t>all surfaces are cleaned and disinfected when visibly soiled</w:t>
      </w:r>
    </w:p>
    <w:p w14:paraId="476FCD9F" w14:textId="77777777" w:rsidR="00C21CB2" w:rsidRPr="001519EE" w:rsidRDefault="00C21CB2" w:rsidP="00D022C9">
      <w:pPr>
        <w:numPr>
          <w:ilvl w:val="1"/>
          <w:numId w:val="6"/>
        </w:numPr>
        <w:spacing w:after="160"/>
        <w:jc w:val="both"/>
      </w:pPr>
      <w:r w:rsidRPr="001519EE">
        <w:t>all surfaces are cleaned and disinfected immediately if there is spillage.</w:t>
      </w:r>
    </w:p>
    <w:p w14:paraId="7BB345B8" w14:textId="580FDA3E" w:rsidR="00C21CB2" w:rsidRPr="00325919" w:rsidRDefault="00C21CB2" w:rsidP="00181F13">
      <w:pPr>
        <w:spacing w:after="160"/>
        <w:rPr>
          <w:rFonts w:eastAsiaTheme="minorEastAsia" w:cs="Arial"/>
        </w:rPr>
      </w:pPr>
      <w:r>
        <w:rPr>
          <w:rFonts w:eastAsiaTheme="minorEastAsia" w:cs="Arial"/>
        </w:rPr>
        <w:t>For more information on restaurants and cafes, p</w:t>
      </w:r>
      <w:r w:rsidRPr="00325919">
        <w:rPr>
          <w:rFonts w:eastAsiaTheme="minorEastAsia" w:cs="Arial"/>
        </w:rPr>
        <w:t xml:space="preserve">lease refer to the </w:t>
      </w:r>
      <w:hyperlink r:id="rId52" w:history="1">
        <w:r w:rsidRPr="00E960D8">
          <w:rPr>
            <w:rStyle w:val="Hyperlink"/>
            <w:rFonts w:eastAsiaTheme="minorEastAsia" w:cs="Arial"/>
          </w:rPr>
          <w:t>Hospitality Industry Guidelines for Coronavirus (COVID-19)</w:t>
        </w:r>
      </w:hyperlink>
      <w:r>
        <w:rPr>
          <w:rFonts w:eastAsiaTheme="minorEastAsia" w:cs="Arial"/>
        </w:rPr>
        <w:t>.</w:t>
      </w:r>
    </w:p>
    <w:p w14:paraId="6AAF6128" w14:textId="77777777" w:rsidR="004833EF" w:rsidRPr="001519EE" w:rsidRDefault="004833EF" w:rsidP="00181F13">
      <w:pPr>
        <w:spacing w:after="160"/>
        <w:jc w:val="both"/>
      </w:pPr>
    </w:p>
    <w:p w14:paraId="2E4E9C91" w14:textId="77777777" w:rsidR="00C21CB2" w:rsidRPr="001519EE" w:rsidRDefault="00C21CB2" w:rsidP="00181F13">
      <w:pPr>
        <w:spacing w:after="160"/>
        <w:jc w:val="both"/>
        <w:rPr>
          <w:b/>
        </w:rPr>
      </w:pPr>
      <w:r w:rsidRPr="001519EE">
        <w:rPr>
          <w:b/>
        </w:rPr>
        <w:t>I run a gallery/museum – can I run tours?  Can I host events with guest speakers?</w:t>
      </w:r>
    </w:p>
    <w:p w14:paraId="18D927F1" w14:textId="67D8D083" w:rsidR="00C21CB2" w:rsidRPr="008F1479" w:rsidRDefault="00C21CB2" w:rsidP="00181F13">
      <w:pPr>
        <w:spacing w:after="160"/>
        <w:jc w:val="both"/>
        <w:rPr>
          <w:bCs/>
        </w:rPr>
      </w:pPr>
      <w:r w:rsidRPr="008F1479">
        <w:rPr>
          <w:bCs/>
        </w:rPr>
        <w:t xml:space="preserve">Yes. Galleries, museums, national institutions and historic sites are allowed up to 20 customers per separate space, while ensuring that </w:t>
      </w:r>
      <w:r w:rsidR="00051DFA">
        <w:rPr>
          <w:bCs/>
        </w:rPr>
        <w:t>the</w:t>
      </w:r>
      <w:r w:rsidRPr="008F1479">
        <w:rPr>
          <w:bCs/>
        </w:rPr>
        <w:t xml:space="preserve"> one person per four square metres is </w:t>
      </w:r>
      <w:r w:rsidR="00051DFA">
        <w:rPr>
          <w:bCs/>
        </w:rPr>
        <w:t>always observed</w:t>
      </w:r>
      <w:r w:rsidRPr="008F1479">
        <w:rPr>
          <w:bCs/>
        </w:rPr>
        <w:t>.</w:t>
      </w:r>
    </w:p>
    <w:p w14:paraId="294DFC61" w14:textId="5D4EDBC6" w:rsidR="00C21CB2" w:rsidRDefault="00C21CB2" w:rsidP="00181F13">
      <w:pPr>
        <w:spacing w:after="160"/>
        <w:jc w:val="both"/>
      </w:pPr>
      <w:r>
        <w:t>Any tours or events should be organised so that patrons can remain 1.5 metres apart, and that the four square metre rule is applied in each separate space.</w:t>
      </w:r>
    </w:p>
    <w:p w14:paraId="5D224EDA" w14:textId="77777777" w:rsidR="004833EF" w:rsidRPr="00BC5EEC" w:rsidRDefault="004833EF" w:rsidP="00181F13">
      <w:pPr>
        <w:spacing w:after="160"/>
        <w:jc w:val="both"/>
      </w:pPr>
    </w:p>
    <w:p w14:paraId="2FD7DBAC" w14:textId="77777777" w:rsidR="00C21CB2" w:rsidRPr="00BC5EEC" w:rsidRDefault="00C21CB2" w:rsidP="00181F13">
      <w:pPr>
        <w:spacing w:after="160"/>
        <w:jc w:val="both"/>
        <w:rPr>
          <w:b/>
        </w:rPr>
      </w:pPr>
      <w:r w:rsidRPr="00BC5EEC">
        <w:rPr>
          <w:b/>
        </w:rPr>
        <w:t>My business includes hands-on activities with shared equipment – am I allowed to operate?</w:t>
      </w:r>
    </w:p>
    <w:p w14:paraId="401A4A11" w14:textId="3CADD824" w:rsidR="000B4C8F" w:rsidRDefault="00C21CB2" w:rsidP="009D5490">
      <w:pPr>
        <w:spacing w:after="160"/>
      </w:pPr>
      <w:r w:rsidRPr="00BC5EEC">
        <w:t xml:space="preserve">Yes, but </w:t>
      </w:r>
      <w:r w:rsidR="00623988">
        <w:t>there should be n</w:t>
      </w:r>
      <w:r w:rsidR="00623988" w:rsidRPr="00623988">
        <w:t>o use of shared equipment that touches the head or face or cannot be effectively cleaned i.e. soft materials or clothing</w:t>
      </w:r>
      <w:r w:rsidR="00623988">
        <w:t xml:space="preserve">. </w:t>
      </w:r>
      <w:r w:rsidR="00F678C8">
        <w:t xml:space="preserve">Shared equipment should be </w:t>
      </w:r>
      <w:r w:rsidRPr="00BC5EEC">
        <w:t xml:space="preserve">cleaned between uses with a cleaning regime that must include use of a disinfectant with anti-viral properties that complies with the published requirements of </w:t>
      </w:r>
      <w:r w:rsidR="0047056D">
        <w:t>DHHS</w:t>
      </w:r>
      <w:r w:rsidR="00A10449">
        <w:t xml:space="preserve">. </w:t>
      </w:r>
      <w:r w:rsidR="009D5490" w:rsidRPr="001D778E">
        <w:rPr>
          <w:rFonts w:eastAsia="Calibri"/>
        </w:rPr>
        <w:t xml:space="preserve">You can find more information at </w:t>
      </w:r>
      <w:hyperlink r:id="rId53" w:history="1">
        <w:r w:rsidR="009D5490" w:rsidRPr="001D778E">
          <w:rPr>
            <w:rStyle w:val="Hyperlink"/>
            <w:rFonts w:asciiTheme="majorHAnsi" w:eastAsia="Calibri" w:hAnsiTheme="majorHAnsi" w:cstheme="majorHAnsi"/>
            <w:color w:val="0563C1"/>
            <w:szCs w:val="18"/>
          </w:rPr>
          <w:t>https://www.dhhs.vic.gov.au/cleaning-and-disinfecting-reduce-covid-19-transmission</w:t>
        </w:r>
      </w:hyperlink>
      <w:r w:rsidR="009D5490" w:rsidRPr="001D778E">
        <w:rPr>
          <w:rFonts w:eastAsia="Calibri"/>
        </w:rPr>
        <w:t> </w:t>
      </w:r>
      <w:r w:rsidR="009D5490" w:rsidRPr="00347896">
        <w:rPr>
          <w:b/>
          <w:color w:val="FF0000"/>
          <w:highlight w:val="yellow"/>
        </w:rPr>
        <w:t xml:space="preserve"> </w:t>
      </w:r>
      <w:r w:rsidR="00A10449" w:rsidRPr="001D778E">
        <w:rPr>
          <w:rFonts w:eastAsia="Calibri"/>
          <w:b/>
        </w:rPr>
        <w:t xml:space="preserve"> </w:t>
      </w:r>
    </w:p>
    <w:p w14:paraId="522F36A9" w14:textId="76EB4CA5" w:rsidR="00AA2FE4" w:rsidRPr="00EB290B" w:rsidRDefault="007735EB" w:rsidP="00AA2FE4">
      <w:pPr>
        <w:pStyle w:val="Heading2"/>
        <w:rPr>
          <w:b/>
        </w:rPr>
      </w:pPr>
      <w:bookmarkStart w:id="170" w:name="_Toc41592918"/>
      <w:bookmarkStart w:id="171" w:name="_Toc41592919"/>
      <w:bookmarkStart w:id="172" w:name="_Toc41592920"/>
      <w:bookmarkStart w:id="173" w:name="_Toc41592921"/>
      <w:bookmarkStart w:id="174" w:name="_Toc41592922"/>
      <w:bookmarkStart w:id="175" w:name="_Toc41837750"/>
      <w:bookmarkEnd w:id="170"/>
      <w:bookmarkEnd w:id="171"/>
      <w:bookmarkEnd w:id="172"/>
      <w:bookmarkEnd w:id="173"/>
      <w:bookmarkEnd w:id="174"/>
      <w:r w:rsidRPr="00EB290B">
        <w:rPr>
          <w:b/>
        </w:rPr>
        <w:t xml:space="preserve">Transport </w:t>
      </w:r>
      <w:r w:rsidR="00333762" w:rsidRPr="00EB290B">
        <w:rPr>
          <w:b/>
        </w:rPr>
        <w:t>services</w:t>
      </w:r>
      <w:bookmarkEnd w:id="175"/>
    </w:p>
    <w:p w14:paraId="53BF35E2" w14:textId="77777777" w:rsidR="001C1258" w:rsidRPr="00434397" w:rsidRDefault="001C1258" w:rsidP="001C1258">
      <w:pPr>
        <w:pStyle w:val="Heading3"/>
        <w:jc w:val="both"/>
      </w:pPr>
      <w:bookmarkStart w:id="176" w:name="_Toc41634633"/>
      <w:bookmarkStart w:id="177" w:name="_Toc41821780"/>
      <w:bookmarkStart w:id="178" w:name="_Toc41837751"/>
      <w:r>
        <w:t>Description</w:t>
      </w:r>
      <w:bookmarkEnd w:id="176"/>
      <w:bookmarkEnd w:id="177"/>
      <w:bookmarkEnd w:id="178"/>
    </w:p>
    <w:p w14:paraId="6982F857" w14:textId="5D3A64A6" w:rsidR="001C1258" w:rsidRDefault="001C1258" w:rsidP="001C1258">
      <w:pPr>
        <w:jc w:val="both"/>
      </w:pPr>
      <w:r w:rsidRPr="00015077">
        <w:t>M</w:t>
      </w:r>
      <w:r>
        <w:t>any</w:t>
      </w:r>
      <w:r w:rsidRPr="00015077">
        <w:t xml:space="preserve"> tourism </w:t>
      </w:r>
      <w:r w:rsidR="0076384A">
        <w:t>operators</w:t>
      </w:r>
      <w:r w:rsidRPr="00015077">
        <w:t xml:space="preserve"> provide transport to their customer</w:t>
      </w:r>
      <w:r w:rsidR="00C26A96">
        <w:t>s</w:t>
      </w:r>
      <w:r w:rsidRPr="00015077">
        <w:t xml:space="preserve"> as part of their service, </w:t>
      </w:r>
      <w:r w:rsidR="00333762">
        <w:t xml:space="preserve">including the </w:t>
      </w:r>
      <w:r w:rsidRPr="00015077">
        <w:t>provision of hire vehicle</w:t>
      </w:r>
      <w:r w:rsidR="00333762">
        <w:t>s</w:t>
      </w:r>
      <w:r w:rsidRPr="00015077">
        <w:t xml:space="preserve">, airport transfers </w:t>
      </w:r>
      <w:r w:rsidR="00333762">
        <w:t xml:space="preserve">and </w:t>
      </w:r>
      <w:r w:rsidRPr="00015077">
        <w:t xml:space="preserve">marine-based activity tours.  </w:t>
      </w:r>
    </w:p>
    <w:p w14:paraId="607E0841" w14:textId="272ED185" w:rsidR="001C1258" w:rsidRDefault="001C1258" w:rsidP="001C1258">
      <w:pPr>
        <w:jc w:val="both"/>
      </w:pPr>
      <w:r w:rsidRPr="00015077">
        <w:t xml:space="preserve">It is important that </w:t>
      </w:r>
      <w:r w:rsidR="00333762">
        <w:t xml:space="preserve">transport </w:t>
      </w:r>
      <w:r w:rsidRPr="00015077">
        <w:t>service is provided in a manner t</w:t>
      </w:r>
      <w:r>
        <w:t>hat</w:t>
      </w:r>
      <w:r w:rsidRPr="00015077">
        <w:t xml:space="preserve"> minimis</w:t>
      </w:r>
      <w:r>
        <w:t>es</w:t>
      </w:r>
      <w:r w:rsidRPr="00015077">
        <w:t xml:space="preserve"> the risk of </w:t>
      </w:r>
      <w:r w:rsidR="00C26A96">
        <w:t>coronavirus (</w:t>
      </w:r>
      <w:r w:rsidRPr="00015077">
        <w:t>COVID</w:t>
      </w:r>
      <w:r>
        <w:t>-</w:t>
      </w:r>
      <w:r w:rsidRPr="00015077">
        <w:t>19</w:t>
      </w:r>
      <w:r w:rsidR="00C26A96">
        <w:t>)</w:t>
      </w:r>
      <w:r w:rsidRPr="00015077">
        <w:t xml:space="preserve"> to staff and customers</w:t>
      </w:r>
      <w:r>
        <w:t>, by:</w:t>
      </w:r>
    </w:p>
    <w:p w14:paraId="5E0F9FF8" w14:textId="29C092DA"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t>e</w:t>
      </w:r>
      <w:r w:rsidR="73BC24DC" w:rsidRPr="0BC5E369">
        <w:rPr>
          <w:rFonts w:ascii="Arial" w:hAnsi="Arial"/>
          <w:sz w:val="18"/>
          <w:szCs w:val="18"/>
          <w:lang w:eastAsia="en-US"/>
        </w:rPr>
        <w:t>nsuring</w:t>
      </w:r>
      <w:r w:rsidR="001C1258" w:rsidRPr="2486C24D">
        <w:rPr>
          <w:rFonts w:ascii="Arial" w:hAnsi="Arial"/>
          <w:sz w:val="18"/>
          <w:szCs w:val="18"/>
          <w:lang w:eastAsia="en-US"/>
        </w:rPr>
        <w:t xml:space="preserve"> fresh air circulation where possible in all transport</w:t>
      </w:r>
    </w:p>
    <w:p w14:paraId="1878DEB0" w14:textId="5CF06A83"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t>r</w:t>
      </w:r>
      <w:r w:rsidR="001C1258" w:rsidRPr="2486C24D">
        <w:rPr>
          <w:rFonts w:ascii="Arial" w:hAnsi="Arial"/>
          <w:sz w:val="18"/>
          <w:szCs w:val="18"/>
          <w:lang w:eastAsia="en-US"/>
        </w:rPr>
        <w:t>egularly clean</w:t>
      </w:r>
      <w:r w:rsidR="001C1258">
        <w:rPr>
          <w:rFonts w:ascii="Arial" w:hAnsi="Arial"/>
          <w:sz w:val="18"/>
          <w:szCs w:val="18"/>
          <w:lang w:eastAsia="en-US"/>
        </w:rPr>
        <w:t>ing</w:t>
      </w:r>
      <w:r w:rsidR="001C1258" w:rsidRPr="2486C24D">
        <w:rPr>
          <w:rFonts w:ascii="Arial" w:hAnsi="Arial"/>
          <w:sz w:val="18"/>
          <w:szCs w:val="18"/>
          <w:lang w:eastAsia="en-US"/>
        </w:rPr>
        <w:t xml:space="preserve"> and disinfect</w:t>
      </w:r>
      <w:r w:rsidR="001C1258">
        <w:rPr>
          <w:rFonts w:ascii="Arial" w:hAnsi="Arial"/>
          <w:sz w:val="18"/>
          <w:szCs w:val="18"/>
          <w:lang w:eastAsia="en-US"/>
        </w:rPr>
        <w:t>ing</w:t>
      </w:r>
      <w:r w:rsidR="001C1258" w:rsidRPr="2486C24D">
        <w:rPr>
          <w:rFonts w:ascii="Arial" w:hAnsi="Arial"/>
          <w:sz w:val="18"/>
          <w:szCs w:val="18"/>
          <w:lang w:eastAsia="en-US"/>
        </w:rPr>
        <w:t xml:space="preserve"> high-contact services within the vehicle using an alcohol-based cleaner or disinfecting wipes, before, after and at designated intervals.  These include seatbelts, headrests, door handles, steering wheels and hand holds</w:t>
      </w:r>
    </w:p>
    <w:p w14:paraId="7003C77F" w14:textId="0E75D0C3"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lastRenderedPageBreak/>
        <w:t>l</w:t>
      </w:r>
      <w:r w:rsidR="001C1258" w:rsidRPr="2486C24D">
        <w:rPr>
          <w:rFonts w:ascii="Arial" w:hAnsi="Arial"/>
          <w:sz w:val="18"/>
          <w:szCs w:val="18"/>
          <w:lang w:eastAsia="en-US"/>
        </w:rPr>
        <w:t>oad</w:t>
      </w:r>
      <w:r w:rsidR="001C1258">
        <w:rPr>
          <w:rFonts w:ascii="Arial" w:hAnsi="Arial"/>
          <w:sz w:val="18"/>
          <w:szCs w:val="18"/>
          <w:lang w:eastAsia="en-US"/>
        </w:rPr>
        <w:t>ing</w:t>
      </w:r>
      <w:r w:rsidR="001C1258" w:rsidRPr="2486C24D">
        <w:rPr>
          <w:rFonts w:ascii="Arial" w:hAnsi="Arial"/>
          <w:sz w:val="18"/>
          <w:szCs w:val="18"/>
          <w:lang w:eastAsia="en-US"/>
        </w:rPr>
        <w:t xml:space="preserve"> and offload</w:t>
      </w:r>
      <w:r w:rsidR="001C1258">
        <w:rPr>
          <w:rFonts w:ascii="Arial" w:hAnsi="Arial"/>
          <w:sz w:val="18"/>
          <w:szCs w:val="18"/>
          <w:lang w:eastAsia="en-US"/>
        </w:rPr>
        <w:t>ing</w:t>
      </w:r>
      <w:r w:rsidR="001C1258" w:rsidRPr="2486C24D">
        <w:rPr>
          <w:rFonts w:ascii="Arial" w:hAnsi="Arial"/>
          <w:sz w:val="18"/>
          <w:szCs w:val="18"/>
          <w:lang w:eastAsia="en-US"/>
        </w:rPr>
        <w:t xml:space="preserve"> passengers by the rear doors if possible or establish a rule that the driver is last-on, first-off of the vehicle</w:t>
      </w:r>
    </w:p>
    <w:p w14:paraId="5C0950DD" w14:textId="0ECCE972"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t>a</w:t>
      </w:r>
      <w:r w:rsidR="001C1258" w:rsidRPr="2486C24D">
        <w:rPr>
          <w:rFonts w:ascii="Arial" w:hAnsi="Arial"/>
          <w:sz w:val="18"/>
          <w:szCs w:val="18"/>
          <w:lang w:eastAsia="en-US"/>
        </w:rPr>
        <w:t>llow</w:t>
      </w:r>
      <w:r w:rsidR="001C1258">
        <w:rPr>
          <w:rFonts w:ascii="Arial" w:hAnsi="Arial"/>
          <w:sz w:val="18"/>
          <w:szCs w:val="18"/>
          <w:lang w:eastAsia="en-US"/>
        </w:rPr>
        <w:t>ing</w:t>
      </w:r>
      <w:r w:rsidR="001C1258" w:rsidRPr="2486C24D" w:rsidDel="00B8495A">
        <w:rPr>
          <w:rFonts w:ascii="Arial" w:hAnsi="Arial"/>
          <w:sz w:val="18"/>
          <w:szCs w:val="18"/>
          <w:lang w:eastAsia="en-US"/>
        </w:rPr>
        <w:t xml:space="preserve"> </w:t>
      </w:r>
      <w:r w:rsidR="001C1258" w:rsidRPr="2486C24D">
        <w:rPr>
          <w:rFonts w:ascii="Arial" w:hAnsi="Arial"/>
          <w:sz w:val="18"/>
          <w:szCs w:val="18"/>
          <w:lang w:eastAsia="en-US"/>
        </w:rPr>
        <w:t>enough time for passengers to disembark from vehicles to allow for adequate distancing and prevent crowding</w:t>
      </w:r>
    </w:p>
    <w:p w14:paraId="6C7026B1" w14:textId="1859E23C"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t>w</w:t>
      </w:r>
      <w:r w:rsidR="001C1258">
        <w:rPr>
          <w:rFonts w:ascii="Arial" w:hAnsi="Arial"/>
          <w:sz w:val="18"/>
          <w:szCs w:val="18"/>
          <w:lang w:eastAsia="en-US"/>
        </w:rPr>
        <w:t>here possible, increasing the capacity of vehicles to allow</w:t>
      </w:r>
      <w:r w:rsidR="001C1258" w:rsidRPr="2486C24D">
        <w:rPr>
          <w:rFonts w:ascii="Arial" w:hAnsi="Arial"/>
          <w:sz w:val="18"/>
          <w:szCs w:val="18"/>
          <w:lang w:eastAsia="en-US"/>
        </w:rPr>
        <w:t xml:space="preserve"> passengers </w:t>
      </w:r>
      <w:r w:rsidR="001C1258">
        <w:rPr>
          <w:rFonts w:ascii="Arial" w:hAnsi="Arial"/>
          <w:sz w:val="18"/>
          <w:szCs w:val="18"/>
          <w:lang w:eastAsia="en-US"/>
        </w:rPr>
        <w:t>to stay 1.5</w:t>
      </w:r>
      <w:r w:rsidR="009B6FBC">
        <w:rPr>
          <w:rFonts w:ascii="Arial" w:hAnsi="Arial"/>
          <w:sz w:val="18"/>
          <w:szCs w:val="18"/>
          <w:lang w:eastAsia="en-US"/>
        </w:rPr>
        <w:t xml:space="preserve"> metres</w:t>
      </w:r>
      <w:r w:rsidR="001C1258">
        <w:rPr>
          <w:rFonts w:ascii="Arial" w:hAnsi="Arial"/>
          <w:sz w:val="18"/>
          <w:szCs w:val="18"/>
          <w:lang w:eastAsia="en-US"/>
        </w:rPr>
        <w:t xml:space="preserve"> apart</w:t>
      </w:r>
      <w:r w:rsidR="00B8495A">
        <w:rPr>
          <w:rFonts w:ascii="Arial" w:hAnsi="Arial"/>
          <w:sz w:val="18"/>
          <w:szCs w:val="18"/>
          <w:lang w:eastAsia="en-US"/>
        </w:rPr>
        <w:t>, and encouraging passengers to remain 1.5 metres apart throughout the journey as well as disembarking</w:t>
      </w:r>
      <w:r w:rsidR="001C1258">
        <w:rPr>
          <w:rFonts w:ascii="Arial" w:hAnsi="Arial"/>
          <w:sz w:val="18"/>
          <w:szCs w:val="18"/>
          <w:lang w:eastAsia="en-US"/>
        </w:rPr>
        <w:t xml:space="preserve"> </w:t>
      </w:r>
    </w:p>
    <w:p w14:paraId="25895089" w14:textId="4D021914"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t>c</w:t>
      </w:r>
      <w:r w:rsidR="001C1258" w:rsidRPr="2486C24D">
        <w:rPr>
          <w:rFonts w:ascii="Arial" w:hAnsi="Arial"/>
          <w:sz w:val="18"/>
          <w:szCs w:val="18"/>
          <w:lang w:eastAsia="en-US"/>
        </w:rPr>
        <w:t>onsider</w:t>
      </w:r>
      <w:r w:rsidR="001C1258">
        <w:rPr>
          <w:rFonts w:ascii="Arial" w:hAnsi="Arial"/>
          <w:sz w:val="18"/>
          <w:szCs w:val="18"/>
          <w:lang w:eastAsia="en-US"/>
        </w:rPr>
        <w:t>ing</w:t>
      </w:r>
      <w:r w:rsidR="001C1258" w:rsidRPr="2486C24D">
        <w:rPr>
          <w:rFonts w:ascii="Arial" w:hAnsi="Arial"/>
          <w:sz w:val="18"/>
          <w:szCs w:val="18"/>
          <w:lang w:eastAsia="en-US"/>
        </w:rPr>
        <w:t xml:space="preserve"> installing physical barriers that can minimize spread of droplets, such as a “sneeze guard” but only if </w:t>
      </w:r>
      <w:r w:rsidR="001C1258">
        <w:rPr>
          <w:rFonts w:ascii="Arial" w:hAnsi="Arial"/>
          <w:sz w:val="18"/>
          <w:szCs w:val="18"/>
          <w:lang w:eastAsia="en-US"/>
        </w:rPr>
        <w:t xml:space="preserve">it </w:t>
      </w:r>
      <w:r w:rsidR="001C1258" w:rsidRPr="2486C24D">
        <w:rPr>
          <w:rFonts w:ascii="Arial" w:hAnsi="Arial"/>
          <w:sz w:val="18"/>
          <w:szCs w:val="18"/>
          <w:lang w:eastAsia="en-US"/>
        </w:rPr>
        <w:t>conforms to relevant safety standards</w:t>
      </w:r>
      <w:r>
        <w:rPr>
          <w:rFonts w:ascii="Arial" w:hAnsi="Arial"/>
          <w:sz w:val="18"/>
          <w:szCs w:val="18"/>
          <w:lang w:eastAsia="en-US"/>
        </w:rPr>
        <w:t>; and</w:t>
      </w:r>
    </w:p>
    <w:p w14:paraId="1FE3518B" w14:textId="7570C47A" w:rsidR="001C1258" w:rsidRPr="00015077" w:rsidRDefault="00D2073C" w:rsidP="00D022C9">
      <w:pPr>
        <w:pStyle w:val="ListParagraph"/>
        <w:numPr>
          <w:ilvl w:val="0"/>
          <w:numId w:val="16"/>
        </w:numPr>
        <w:spacing w:after="160" w:line="259" w:lineRule="auto"/>
        <w:contextualSpacing w:val="0"/>
        <w:jc w:val="both"/>
        <w:rPr>
          <w:rFonts w:ascii="Arial" w:hAnsi="Arial"/>
          <w:sz w:val="18"/>
          <w:szCs w:val="18"/>
          <w:lang w:eastAsia="en-US"/>
        </w:rPr>
      </w:pPr>
      <w:r>
        <w:rPr>
          <w:rFonts w:ascii="Arial" w:hAnsi="Arial"/>
          <w:sz w:val="18"/>
          <w:szCs w:val="18"/>
          <w:lang w:eastAsia="en-US"/>
        </w:rPr>
        <w:t>h</w:t>
      </w:r>
      <w:r w:rsidR="001C1258" w:rsidRPr="2486C24D">
        <w:rPr>
          <w:rFonts w:ascii="Arial" w:hAnsi="Arial"/>
          <w:sz w:val="18"/>
          <w:szCs w:val="18"/>
          <w:lang w:eastAsia="en-US"/>
        </w:rPr>
        <w:t xml:space="preserve">andwashing facilities or sanitizer </w:t>
      </w:r>
      <w:r w:rsidR="001C1258">
        <w:rPr>
          <w:rFonts w:ascii="Arial" w:hAnsi="Arial"/>
          <w:sz w:val="18"/>
          <w:szCs w:val="18"/>
          <w:lang w:eastAsia="en-US"/>
        </w:rPr>
        <w:t>should</w:t>
      </w:r>
      <w:r w:rsidR="001C1258" w:rsidRPr="2486C24D">
        <w:rPr>
          <w:rFonts w:ascii="Arial" w:hAnsi="Arial"/>
          <w:sz w:val="18"/>
          <w:szCs w:val="18"/>
          <w:lang w:eastAsia="en-US"/>
        </w:rPr>
        <w:t xml:space="preserve"> be made available before and after the journey.</w:t>
      </w:r>
    </w:p>
    <w:p w14:paraId="6EBBF6B1" w14:textId="77777777" w:rsidR="001C1258" w:rsidRPr="0053046F" w:rsidRDefault="001C1258" w:rsidP="001C1258">
      <w:pPr>
        <w:pStyle w:val="Heading3"/>
        <w:jc w:val="both"/>
      </w:pPr>
      <w:bookmarkStart w:id="179" w:name="_Toc41634634"/>
      <w:bookmarkStart w:id="180" w:name="_Toc41821781"/>
      <w:bookmarkStart w:id="181" w:name="_Toc41837752"/>
      <w:r>
        <w:t>FAQs</w:t>
      </w:r>
      <w:bookmarkEnd w:id="179"/>
      <w:bookmarkEnd w:id="180"/>
      <w:bookmarkEnd w:id="181"/>
    </w:p>
    <w:p w14:paraId="3BF3E328" w14:textId="77777777" w:rsidR="001C1258" w:rsidRPr="007032D1" w:rsidRDefault="001C1258" w:rsidP="009B6FBC">
      <w:pPr>
        <w:spacing w:after="160"/>
        <w:jc w:val="both"/>
        <w:rPr>
          <w:b/>
        </w:rPr>
      </w:pPr>
      <w:r w:rsidRPr="007032D1">
        <w:rPr>
          <w:b/>
        </w:rPr>
        <w:t>I run a fishing charter, do physical distancing requirements apply to my operation?</w:t>
      </w:r>
    </w:p>
    <w:p w14:paraId="165E3CF1" w14:textId="0FD8C259" w:rsidR="001C1258" w:rsidRPr="007032D1" w:rsidRDefault="001C1258" w:rsidP="009B6FBC">
      <w:pPr>
        <w:spacing w:after="160"/>
        <w:jc w:val="both"/>
      </w:pPr>
      <w:r w:rsidRPr="007032D1">
        <w:t xml:space="preserve">Yes. </w:t>
      </w:r>
      <w:r>
        <w:t>When undertaking recreation activities, participants must take reasonable steps to maintain a distance of 1.5 metres from all other persons.</w:t>
      </w:r>
    </w:p>
    <w:p w14:paraId="3E30E365" w14:textId="77777777" w:rsidR="00FB2591" w:rsidRDefault="00FB2591" w:rsidP="009B6FBC">
      <w:pPr>
        <w:spacing w:after="160"/>
        <w:jc w:val="both"/>
        <w:rPr>
          <w:b/>
          <w:bCs/>
        </w:rPr>
      </w:pPr>
    </w:p>
    <w:p w14:paraId="21B1405D" w14:textId="49F21235" w:rsidR="001C1258" w:rsidRPr="00B035BD" w:rsidRDefault="001C1258" w:rsidP="009B6FBC">
      <w:pPr>
        <w:spacing w:after="160"/>
        <w:jc w:val="both"/>
        <w:rPr>
          <w:b/>
          <w:bCs/>
        </w:rPr>
      </w:pPr>
      <w:r w:rsidRPr="00B035BD">
        <w:rPr>
          <w:b/>
          <w:bCs/>
        </w:rPr>
        <w:t xml:space="preserve">I operate a car rental outlet </w:t>
      </w:r>
      <w:r w:rsidR="005A0C77">
        <w:rPr>
          <w:b/>
          <w:bCs/>
        </w:rPr>
        <w:t>and have</w:t>
      </w:r>
      <w:r w:rsidRPr="00B035BD">
        <w:rPr>
          <w:b/>
          <w:bCs/>
        </w:rPr>
        <w:t xml:space="preserve"> become aware that a person/s </w:t>
      </w:r>
      <w:r w:rsidR="00DD28F1">
        <w:rPr>
          <w:b/>
          <w:bCs/>
        </w:rPr>
        <w:t>who recently hired a vehicle</w:t>
      </w:r>
      <w:r w:rsidRPr="00B035BD">
        <w:rPr>
          <w:b/>
          <w:bCs/>
        </w:rPr>
        <w:t xml:space="preserve"> has</w:t>
      </w:r>
      <w:r w:rsidR="00C41A60">
        <w:rPr>
          <w:b/>
          <w:bCs/>
        </w:rPr>
        <w:t xml:space="preserve"> tested positive for</w:t>
      </w:r>
      <w:r w:rsidRPr="00B035BD" w:rsidDel="00C41A60">
        <w:rPr>
          <w:b/>
          <w:bCs/>
        </w:rPr>
        <w:t xml:space="preserve"> </w:t>
      </w:r>
      <w:r w:rsidRPr="00B035BD">
        <w:rPr>
          <w:b/>
          <w:bCs/>
        </w:rPr>
        <w:t>coronavirus (COVID-19)</w:t>
      </w:r>
      <w:r w:rsidR="00DD28F1">
        <w:rPr>
          <w:b/>
          <w:bCs/>
        </w:rPr>
        <w:t>.</w:t>
      </w:r>
      <w:r w:rsidRPr="00B035BD">
        <w:rPr>
          <w:b/>
          <w:bCs/>
        </w:rPr>
        <w:t xml:space="preserve">  What steps should I take to disinfect the vehicle? </w:t>
      </w:r>
    </w:p>
    <w:p w14:paraId="259F7567" w14:textId="24341484" w:rsidR="00CD40CF" w:rsidRDefault="001C1258" w:rsidP="009B6FBC">
      <w:pPr>
        <w:spacing w:after="160"/>
        <w:jc w:val="both"/>
      </w:pPr>
      <w:r w:rsidRPr="00B035BD">
        <w:t xml:space="preserve">Remove the vehicle from circulation. Cleaning and disinfection will be required of the vehicle. </w:t>
      </w:r>
    </w:p>
    <w:p w14:paraId="27FEEE94" w14:textId="286062FA" w:rsidR="001C1258" w:rsidRPr="00B035BD" w:rsidRDefault="00CD40CF" w:rsidP="009B6FBC">
      <w:pPr>
        <w:spacing w:after="160"/>
        <w:jc w:val="both"/>
      </w:pPr>
      <w:r>
        <w:t xml:space="preserve">DHHS will </w:t>
      </w:r>
      <w:r w:rsidR="001C1258" w:rsidRPr="00B035BD">
        <w:t>provide guidance and advice specific to the circumstances.</w:t>
      </w:r>
      <w:r w:rsidR="1646E5E7">
        <w:t xml:space="preserve">  For further advice contact the 24-hour coronavirus hotline 1800 675 398.</w:t>
      </w:r>
    </w:p>
    <w:p w14:paraId="7A135F7B" w14:textId="77777777" w:rsidR="001C1258" w:rsidRDefault="001C1258" w:rsidP="009B6FBC">
      <w:pPr>
        <w:spacing w:after="160"/>
        <w:jc w:val="both"/>
        <w:rPr>
          <w:b/>
          <w:bCs/>
        </w:rPr>
      </w:pPr>
    </w:p>
    <w:p w14:paraId="3ACC8DE3" w14:textId="77777777" w:rsidR="00CD5EE3" w:rsidRDefault="00107776" w:rsidP="009B6FBC">
      <w:pPr>
        <w:spacing w:after="160"/>
        <w:rPr>
          <w:b/>
          <w:bCs/>
        </w:rPr>
      </w:pPr>
      <w:r w:rsidRPr="00107776">
        <w:rPr>
          <w:b/>
          <w:bCs/>
        </w:rPr>
        <w:t>What about tourism tours?  What restrictions apply?</w:t>
      </w:r>
    </w:p>
    <w:p w14:paraId="60DE15DA" w14:textId="42E73442" w:rsidR="00107776" w:rsidRDefault="00107776" w:rsidP="009B6FBC">
      <w:pPr>
        <w:spacing w:after="160"/>
        <w:rPr>
          <w:szCs w:val="18"/>
        </w:rPr>
      </w:pPr>
      <w:r w:rsidRPr="00107776">
        <w:rPr>
          <w:szCs w:val="18"/>
        </w:rPr>
        <w:t xml:space="preserve">You can offer </w:t>
      </w:r>
      <w:proofErr w:type="gramStart"/>
      <w:r w:rsidRPr="00107776">
        <w:rPr>
          <w:szCs w:val="18"/>
        </w:rPr>
        <w:t>tours, but</w:t>
      </w:r>
      <w:proofErr w:type="gramEnd"/>
      <w:r w:rsidRPr="00107776">
        <w:rPr>
          <w:szCs w:val="18"/>
        </w:rPr>
        <w:t xml:space="preserve"> must not organise a tour for more than 20 people.</w:t>
      </w:r>
    </w:p>
    <w:p w14:paraId="70707CAC" w14:textId="77777777" w:rsidR="00107776" w:rsidRDefault="00107776" w:rsidP="009B6FBC">
      <w:pPr>
        <w:spacing w:after="160"/>
        <w:rPr>
          <w:szCs w:val="18"/>
        </w:rPr>
      </w:pPr>
      <w:r w:rsidRPr="00107776">
        <w:rPr>
          <w:szCs w:val="18"/>
        </w:rPr>
        <w:t xml:space="preserve">You need to support participants to take reasonable steps to maintain a distance of 1.5 metres from all other persons. </w:t>
      </w:r>
    </w:p>
    <w:p w14:paraId="30455AF0" w14:textId="4826E26F" w:rsidR="00107776" w:rsidRDefault="00107776" w:rsidP="009B6FBC">
      <w:pPr>
        <w:spacing w:after="160"/>
      </w:pPr>
      <w:r w:rsidRPr="00107776">
        <w:rPr>
          <w:szCs w:val="18"/>
        </w:rPr>
        <w:t xml:space="preserve">You should therefore consider what will be an appropriately sized group for your tour vehicle to support safe physical distancing by tour participants from different households during the </w:t>
      </w:r>
      <w:r w:rsidR="00865EC5" w:rsidRPr="00107776">
        <w:rPr>
          <w:szCs w:val="18"/>
        </w:rPr>
        <w:t>tour. Winery</w:t>
      </w:r>
      <w:r w:rsidRPr="00107776">
        <w:rPr>
          <w:szCs w:val="18"/>
        </w:rPr>
        <w:t xml:space="preserve"> tours should comply with requirements that apply to cellar doors at wineries.</w:t>
      </w:r>
    </w:p>
    <w:p w14:paraId="79C40013" w14:textId="503CAAA4" w:rsidR="00107776" w:rsidRDefault="00107776" w:rsidP="009B6FBC">
      <w:pPr>
        <w:spacing w:after="160"/>
      </w:pPr>
    </w:p>
    <w:p w14:paraId="18D350A0" w14:textId="50FA6B53" w:rsidR="0062627E" w:rsidRDefault="0062627E">
      <w:pPr>
        <w:spacing w:before="0" w:line="276" w:lineRule="auto"/>
      </w:pPr>
    </w:p>
    <w:p w14:paraId="44880A62" w14:textId="7820AE80" w:rsidR="00F8659F" w:rsidRDefault="00F8659F" w:rsidP="009B6FBC">
      <w:pPr>
        <w:spacing w:after="160"/>
      </w:pPr>
    </w:p>
    <w:p w14:paraId="01FA45BD" w14:textId="77777777" w:rsidR="0062627E" w:rsidRDefault="0062627E">
      <w:pPr>
        <w:spacing w:before="0" w:line="276" w:lineRule="auto"/>
        <w:rPr>
          <w:b/>
          <w:color w:val="78BF42"/>
          <w:sz w:val="28"/>
          <w:szCs w:val="26"/>
        </w:rPr>
      </w:pPr>
      <w:r>
        <w:rPr>
          <w:b/>
          <w:bCs/>
        </w:rPr>
        <w:br w:type="page"/>
      </w:r>
    </w:p>
    <w:p w14:paraId="3EF13B6D" w14:textId="31F43DF9" w:rsidR="006E7C3E" w:rsidRPr="0062627E" w:rsidRDefault="006E7C3E" w:rsidP="006E7C3E">
      <w:pPr>
        <w:pStyle w:val="Heading2"/>
        <w:rPr>
          <w:b/>
        </w:rPr>
      </w:pPr>
      <w:bookmarkStart w:id="182" w:name="_Toc41837753"/>
      <w:r w:rsidRPr="0062627E">
        <w:rPr>
          <w:b/>
        </w:rPr>
        <w:lastRenderedPageBreak/>
        <w:t>Activity providers (indoor and outdoor)</w:t>
      </w:r>
      <w:bookmarkEnd w:id="182"/>
    </w:p>
    <w:p w14:paraId="5619D5DE" w14:textId="77777777" w:rsidR="0062627E" w:rsidRPr="0053046F" w:rsidRDefault="0062627E" w:rsidP="0062627E">
      <w:pPr>
        <w:pStyle w:val="Heading3"/>
        <w:jc w:val="both"/>
      </w:pPr>
      <w:bookmarkStart w:id="183" w:name="_Toc41837754"/>
      <w:r>
        <w:t>FAQs</w:t>
      </w:r>
      <w:bookmarkEnd w:id="183"/>
    </w:p>
    <w:p w14:paraId="346895AD" w14:textId="40524494" w:rsidR="00CD1FAB" w:rsidRPr="001D778E" w:rsidRDefault="00CD1FAB" w:rsidP="00CD1FAB">
      <w:pPr>
        <w:jc w:val="both"/>
        <w:rPr>
          <w:b/>
        </w:rPr>
      </w:pPr>
      <w:r w:rsidRPr="001D778E">
        <w:rPr>
          <w:b/>
        </w:rPr>
        <w:t xml:space="preserve">Is there an approved method of cleaning and disinfecting shared equipment? </w:t>
      </w:r>
    </w:p>
    <w:p w14:paraId="2B42EE82" w14:textId="4578B136" w:rsidR="00CD1FAB" w:rsidRPr="00BD5F25" w:rsidRDefault="00420471" w:rsidP="00CD1FAB">
      <w:pPr>
        <w:spacing w:after="0"/>
        <w:rPr>
          <w:rFonts w:asciiTheme="majorHAnsi" w:eastAsia="Calibri" w:hAnsiTheme="majorHAnsi" w:cstheme="majorHAnsi"/>
          <w:b/>
          <w:szCs w:val="18"/>
        </w:rPr>
      </w:pPr>
      <w:r w:rsidRPr="00BD5F25">
        <w:rPr>
          <w:rFonts w:asciiTheme="majorHAnsi" w:hAnsiTheme="majorHAnsi" w:cstheme="majorHAnsi"/>
          <w:bCs/>
          <w:szCs w:val="18"/>
        </w:rPr>
        <w:t xml:space="preserve">You should not </w:t>
      </w:r>
      <w:r w:rsidR="006B2458" w:rsidRPr="00BD5F25">
        <w:rPr>
          <w:rFonts w:asciiTheme="majorHAnsi" w:hAnsiTheme="majorHAnsi" w:cstheme="majorHAnsi"/>
          <w:bCs/>
          <w:szCs w:val="18"/>
        </w:rPr>
        <w:t>share</w:t>
      </w:r>
      <w:r w:rsidRPr="00BD5F25">
        <w:rPr>
          <w:rFonts w:asciiTheme="majorHAnsi" w:hAnsiTheme="majorHAnsi" w:cstheme="majorHAnsi"/>
          <w:bCs/>
          <w:szCs w:val="18"/>
        </w:rPr>
        <w:t xml:space="preserve"> any</w:t>
      </w:r>
      <w:r w:rsidR="006B2458" w:rsidRPr="00BD5F25">
        <w:rPr>
          <w:rFonts w:asciiTheme="majorHAnsi" w:hAnsiTheme="majorHAnsi" w:cstheme="majorHAnsi"/>
          <w:bCs/>
          <w:szCs w:val="18"/>
        </w:rPr>
        <w:t xml:space="preserve"> equipment that touches the head or face or cannot be effectively cleaned</w:t>
      </w:r>
      <w:r w:rsidR="000B4D81" w:rsidRPr="00BD5F25">
        <w:rPr>
          <w:rFonts w:asciiTheme="majorHAnsi" w:hAnsiTheme="majorHAnsi" w:cstheme="majorHAnsi"/>
          <w:bCs/>
          <w:szCs w:val="18"/>
        </w:rPr>
        <w:t xml:space="preserve"> should be used</w:t>
      </w:r>
      <w:r w:rsidR="006B2458" w:rsidRPr="00BD5F25">
        <w:rPr>
          <w:rFonts w:asciiTheme="majorHAnsi" w:hAnsiTheme="majorHAnsi" w:cstheme="majorHAnsi"/>
          <w:bCs/>
          <w:szCs w:val="18"/>
        </w:rPr>
        <w:t xml:space="preserve"> i.e. soft materials or clothing. </w:t>
      </w:r>
      <w:r w:rsidR="00CD1FAB" w:rsidRPr="00BD5F25">
        <w:rPr>
          <w:rFonts w:asciiTheme="majorHAnsi" w:hAnsiTheme="majorHAnsi" w:cstheme="majorHAnsi"/>
          <w:bCs/>
          <w:szCs w:val="18"/>
        </w:rPr>
        <w:t xml:space="preserve">Guidance on how to clean and disinfect shared equipment is outlined in the table below. </w:t>
      </w:r>
    </w:p>
    <w:p w14:paraId="41C4B0D7" w14:textId="77777777" w:rsidR="00CD1FAB" w:rsidRPr="001D778E" w:rsidRDefault="00CD1FAB" w:rsidP="00CD1FAB">
      <w:pPr>
        <w:spacing w:after="0"/>
        <w:rPr>
          <w:rFonts w:asciiTheme="majorHAnsi" w:eastAsia="Calibri" w:hAnsiTheme="majorHAnsi" w:cstheme="majorHAnsi"/>
          <w:b/>
          <w:szCs w:val="18"/>
        </w:rPr>
      </w:pPr>
    </w:p>
    <w:tbl>
      <w:tblPr>
        <w:tblStyle w:val="TableGrid"/>
        <w:tblW w:w="0" w:type="auto"/>
        <w:tblLook w:val="04A0" w:firstRow="1" w:lastRow="0" w:firstColumn="1" w:lastColumn="0" w:noHBand="0" w:noVBand="1"/>
      </w:tblPr>
      <w:tblGrid>
        <w:gridCol w:w="1696"/>
        <w:gridCol w:w="7320"/>
      </w:tblGrid>
      <w:tr w:rsidR="00CD1FAB" w14:paraId="427EF6D9" w14:textId="77777777" w:rsidTr="0062627E">
        <w:trPr>
          <w:trHeight w:val="3397"/>
        </w:trPr>
        <w:tc>
          <w:tcPr>
            <w:tcW w:w="1696" w:type="dxa"/>
          </w:tcPr>
          <w:p w14:paraId="31C10A1D" w14:textId="77777777" w:rsidR="00CD1FAB" w:rsidRDefault="00CD1FAB" w:rsidP="00F154CD">
            <w:pPr>
              <w:rPr>
                <w:rFonts w:asciiTheme="majorHAnsi" w:hAnsiTheme="majorHAnsi" w:cstheme="majorHAnsi"/>
                <w:b/>
                <w:color w:val="707068" w:themeColor="background2" w:themeShade="80"/>
                <w:szCs w:val="18"/>
              </w:rPr>
            </w:pPr>
            <w:r w:rsidRPr="001D778E">
              <w:rPr>
                <w:rFonts w:asciiTheme="majorHAnsi" w:hAnsiTheme="majorHAnsi" w:cstheme="majorHAnsi"/>
                <w:b/>
                <w:color w:val="707068" w:themeColor="background2" w:themeShade="80"/>
                <w:szCs w:val="18"/>
              </w:rPr>
              <w:t>Non porous surfaces</w:t>
            </w:r>
          </w:p>
        </w:tc>
        <w:tc>
          <w:tcPr>
            <w:tcW w:w="7320" w:type="dxa"/>
          </w:tcPr>
          <w:p w14:paraId="55ADC47D" w14:textId="5AD5DA12" w:rsidR="00CD1FAB" w:rsidRDefault="00CD1FAB" w:rsidP="00F154CD">
            <w:pPr>
              <w:rPr>
                <w:rFonts w:eastAsia="Calibri"/>
              </w:rPr>
            </w:pPr>
            <w:r w:rsidRPr="001D778E">
              <w:rPr>
                <w:rFonts w:eastAsia="Calibri"/>
              </w:rPr>
              <w:t xml:space="preserve">For items that have non-porous surfaces, and where disinfection will not damage the materials of the equipment, </w:t>
            </w:r>
            <w:r>
              <w:rPr>
                <w:rFonts w:eastAsia="Calibri"/>
              </w:rPr>
              <w:t xml:space="preserve">both </w:t>
            </w:r>
            <w:r w:rsidRPr="001D778E">
              <w:rPr>
                <w:rFonts w:eastAsia="Calibri"/>
              </w:rPr>
              <w:t>cleaning and disinfection should take place</w:t>
            </w:r>
            <w:r w:rsidR="00B8495A">
              <w:rPr>
                <w:rFonts w:eastAsia="Calibri"/>
              </w:rPr>
              <w:t>, as</w:t>
            </w:r>
            <w:r w:rsidDel="00B8495A">
              <w:rPr>
                <w:rFonts w:eastAsia="Calibri"/>
              </w:rPr>
              <w:t xml:space="preserve"> </w:t>
            </w:r>
            <w:r>
              <w:rPr>
                <w:rFonts w:eastAsia="Calibri"/>
              </w:rPr>
              <w:t>c</w:t>
            </w:r>
            <w:r w:rsidRPr="00B035BD">
              <w:rPr>
                <w:rFonts w:eastAsia="Calibri"/>
              </w:rPr>
              <w:t>leaning alone does not kill germs.</w:t>
            </w:r>
          </w:p>
          <w:p w14:paraId="0657D3F8" w14:textId="0FD4B35F" w:rsidR="00CD1FAB" w:rsidRPr="001D778E" w:rsidRDefault="00CD1FAB" w:rsidP="00F154CD">
            <w:pPr>
              <w:rPr>
                <w:rFonts w:eastAsia="Calibri"/>
              </w:rPr>
            </w:pPr>
            <w:r w:rsidRPr="001D778E">
              <w:rPr>
                <w:rFonts w:eastAsia="Calibri"/>
              </w:rPr>
              <w:t>The first step is cleaning, which means wiping dirt and germs off a surface. You can use common household detergent products for cleaning, they are stocked at supermarkets.</w:t>
            </w:r>
            <w:r>
              <w:rPr>
                <w:rFonts w:eastAsia="Calibri"/>
              </w:rPr>
              <w:t xml:space="preserve"> </w:t>
            </w:r>
          </w:p>
          <w:p w14:paraId="726B7B6D" w14:textId="77777777" w:rsidR="00CD1FAB" w:rsidRPr="001D778E" w:rsidRDefault="00CD1FAB" w:rsidP="00F154CD">
            <w:pPr>
              <w:rPr>
                <w:rFonts w:eastAsia="Calibri"/>
                <w:b/>
              </w:rPr>
            </w:pPr>
            <w:r w:rsidRPr="001D778E">
              <w:rPr>
                <w:rFonts w:eastAsia="Calibri"/>
              </w:rPr>
              <w:t>The next step is to disinfect the surface.</w:t>
            </w:r>
            <w:r w:rsidRPr="001D778E">
              <w:rPr>
                <w:rFonts w:eastAsia="Calibri"/>
                <w:b/>
              </w:rPr>
              <w:t xml:space="preserve"> </w:t>
            </w:r>
            <w:r w:rsidRPr="001D778E">
              <w:rPr>
                <w:rFonts w:eastAsia="Calibri"/>
              </w:rPr>
              <w:t xml:space="preserve">Disinfection means using chemicals to kill germs on surfaces. Again, supermarkets stock common household disinfection products – it is important to use products that are labelled “disinfectant” and to follow the instructions on the label. You can find more information at </w:t>
            </w:r>
            <w:hyperlink r:id="rId54" w:history="1">
              <w:r w:rsidRPr="001D778E">
                <w:rPr>
                  <w:rStyle w:val="Hyperlink"/>
                  <w:rFonts w:asciiTheme="majorHAnsi" w:eastAsia="Calibri" w:hAnsiTheme="majorHAnsi" w:cstheme="majorHAnsi"/>
                  <w:color w:val="0563C1"/>
                  <w:szCs w:val="18"/>
                </w:rPr>
                <w:t>https://www.dhhs.vic.gov.au/cleaning-and-disinfecting-reduce-covid-19-transmission</w:t>
              </w:r>
            </w:hyperlink>
            <w:r w:rsidRPr="001D778E">
              <w:rPr>
                <w:rFonts w:eastAsia="Calibri"/>
              </w:rPr>
              <w:t> </w:t>
            </w:r>
            <w:r w:rsidRPr="00347896">
              <w:rPr>
                <w:b/>
                <w:color w:val="FF0000"/>
                <w:highlight w:val="yellow"/>
              </w:rPr>
              <w:t xml:space="preserve"> </w:t>
            </w:r>
            <w:r w:rsidRPr="001D778E">
              <w:rPr>
                <w:rFonts w:eastAsia="Calibri"/>
                <w:b/>
              </w:rPr>
              <w:t xml:space="preserve"> </w:t>
            </w:r>
          </w:p>
          <w:p w14:paraId="206AF67E" w14:textId="364583B1" w:rsidR="00CD1FAB" w:rsidRPr="003C08D8" w:rsidRDefault="00CD1FAB" w:rsidP="00F154CD">
            <w:pPr>
              <w:rPr>
                <w:rFonts w:eastAsia="Calibri"/>
              </w:rPr>
            </w:pPr>
            <w:r w:rsidRPr="001D778E">
              <w:rPr>
                <w:rFonts w:eastAsia="Calibri"/>
              </w:rPr>
              <w:t>Where items cannot be effectively cleaned, practice good hand hygiene, before and after use. It is</w:t>
            </w:r>
            <w:r w:rsidRPr="001D778E" w:rsidDel="00B8495A">
              <w:rPr>
                <w:rFonts w:eastAsia="Calibri"/>
              </w:rPr>
              <w:t xml:space="preserve"> </w:t>
            </w:r>
            <w:r w:rsidRPr="001D778E">
              <w:rPr>
                <w:rFonts w:eastAsia="Calibri"/>
              </w:rPr>
              <w:t>recommended that items that are placed on the head, that cannot be effectively cleaned, are not shared.</w:t>
            </w:r>
          </w:p>
        </w:tc>
      </w:tr>
      <w:tr w:rsidR="00CD1FAB" w14:paraId="5032B2D7" w14:textId="77777777" w:rsidTr="00F154CD">
        <w:trPr>
          <w:trHeight w:val="2852"/>
        </w:trPr>
        <w:tc>
          <w:tcPr>
            <w:tcW w:w="1696" w:type="dxa"/>
          </w:tcPr>
          <w:p w14:paraId="1BD0A9B7" w14:textId="77777777" w:rsidR="00CD1FAB" w:rsidRPr="003C08D8" w:rsidRDefault="00CD1FAB" w:rsidP="00F154CD">
            <w:pPr>
              <w:spacing w:line="276" w:lineRule="auto"/>
              <w:rPr>
                <w:rFonts w:asciiTheme="majorHAnsi" w:eastAsia="Calibri" w:hAnsiTheme="majorHAnsi" w:cstheme="majorHAnsi"/>
                <w:b/>
                <w:szCs w:val="18"/>
              </w:rPr>
            </w:pPr>
            <w:r w:rsidRPr="001D778E">
              <w:rPr>
                <w:rFonts w:asciiTheme="majorHAnsi" w:eastAsia="Calibri" w:hAnsiTheme="majorHAnsi" w:cstheme="majorHAnsi"/>
                <w:b/>
                <w:szCs w:val="18"/>
              </w:rPr>
              <w:t>Fabric or porous surfaces</w:t>
            </w:r>
          </w:p>
        </w:tc>
        <w:tc>
          <w:tcPr>
            <w:tcW w:w="7320" w:type="dxa"/>
          </w:tcPr>
          <w:p w14:paraId="2F0BA4E1" w14:textId="77777777" w:rsidR="00CD1FAB" w:rsidRPr="001D778E" w:rsidRDefault="00CD1FAB" w:rsidP="00F154CD">
            <w:pPr>
              <w:rPr>
                <w:rFonts w:eastAsia="Calibri"/>
              </w:rPr>
            </w:pPr>
            <w:r w:rsidRPr="001D778E">
              <w:rPr>
                <w:rFonts w:eastAsia="Calibri"/>
              </w:rPr>
              <w:t>Clean the touch surfaces of the item that can be wiped with a damp cloth. Not all surfaces are amenable to frequent cleaning. Items should be cleaned after each patron use.</w:t>
            </w:r>
          </w:p>
          <w:p w14:paraId="6CC10595" w14:textId="1C564CA9" w:rsidR="00CD1FAB" w:rsidRPr="001D778E" w:rsidRDefault="00CD1FAB" w:rsidP="00F154CD">
            <w:pPr>
              <w:rPr>
                <w:rFonts w:eastAsia="Calibri"/>
              </w:rPr>
            </w:pPr>
            <w:r w:rsidRPr="001D778E">
              <w:rPr>
                <w:rFonts w:eastAsia="Calibri"/>
                <w:lang w:val="en"/>
              </w:rPr>
              <w:t>For soft or porous surfaces like fabric or leather, seek advice from the manufacturer of the item to be cleaned about which</w:t>
            </w:r>
            <w:r w:rsidR="00C41A60">
              <w:rPr>
                <w:rFonts w:eastAsia="Calibri"/>
                <w:lang w:val="en"/>
              </w:rPr>
              <w:t xml:space="preserve"> cleaning</w:t>
            </w:r>
            <w:r w:rsidRPr="001D778E">
              <w:rPr>
                <w:rFonts w:eastAsia="Calibri"/>
                <w:lang w:val="en"/>
              </w:rPr>
              <w:t xml:space="preserve"> products can be safely used. Detergent can generally be used to clean fabric surfaces. If more thorough cleaning is needed, fabric surfaces may be steam cleaned. Leather will have special cleaning requirements.</w:t>
            </w:r>
          </w:p>
          <w:p w14:paraId="440007A9" w14:textId="77777777" w:rsidR="00CD1FAB" w:rsidRPr="003C08D8" w:rsidRDefault="00CD1FAB" w:rsidP="00F154CD">
            <w:pPr>
              <w:rPr>
                <w:rFonts w:eastAsia="Calibri"/>
                <w:lang w:val="en"/>
              </w:rPr>
            </w:pPr>
            <w:r w:rsidRPr="001D778E">
              <w:rPr>
                <w:rFonts w:eastAsia="Calibri"/>
                <w:lang w:val="en"/>
              </w:rPr>
              <w:t>If soft or porous surfaces require regular cleaning, it may be more effective to use a removable washable cover or a disposable cover and replace these as regularly as you would clean the surfaces. Disinfectant is not suitable on fabric surfaces as it only works with extended contact time with the surface.</w:t>
            </w:r>
          </w:p>
        </w:tc>
      </w:tr>
    </w:tbl>
    <w:p w14:paraId="001188F9" w14:textId="77777777" w:rsidR="00C66628" w:rsidRDefault="00C66628" w:rsidP="00C66628">
      <w:pPr>
        <w:jc w:val="both"/>
        <w:rPr>
          <w:b/>
          <w:bCs/>
          <w:color w:val="auto"/>
        </w:rPr>
      </w:pPr>
    </w:p>
    <w:p w14:paraId="3BC055D4" w14:textId="77777777" w:rsidR="00C66628" w:rsidRPr="001D778E" w:rsidRDefault="00C66628" w:rsidP="00C66628">
      <w:pPr>
        <w:spacing w:line="240" w:lineRule="exact"/>
        <w:jc w:val="both"/>
        <w:rPr>
          <w:rFonts w:eastAsia="Arial" w:cs="Arial"/>
          <w:b/>
          <w:szCs w:val="18"/>
        </w:rPr>
      </w:pPr>
      <w:r w:rsidRPr="001D778E">
        <w:rPr>
          <w:rFonts w:eastAsia="Arial" w:cs="Arial"/>
          <w:b/>
          <w:szCs w:val="18"/>
        </w:rPr>
        <w:t xml:space="preserve">The nature of my tourism business requires close interaction between staff and customers through the fitting of safety equipment.  Can I operate? </w:t>
      </w:r>
    </w:p>
    <w:p w14:paraId="337E88FA" w14:textId="77777777" w:rsidR="00C41A60" w:rsidRPr="001D778E" w:rsidRDefault="00C41A60" w:rsidP="00C41A60">
      <w:pPr>
        <w:jc w:val="both"/>
      </w:pPr>
      <w:r w:rsidRPr="001D778E">
        <w:t xml:space="preserve">Under current directions these activities cannot proceed. </w:t>
      </w:r>
    </w:p>
    <w:p w14:paraId="64A49B26" w14:textId="065368CB" w:rsidR="00786C27" w:rsidRDefault="00C66628" w:rsidP="00786C27">
      <w:pPr>
        <w:jc w:val="both"/>
      </w:pPr>
      <w:r w:rsidRPr="001D778E">
        <w:t>Sport and recreational activities are only</w:t>
      </w:r>
      <w:r w:rsidR="00C41A60">
        <w:t xml:space="preserve"> permitted</w:t>
      </w:r>
      <w:r w:rsidRPr="001D778E">
        <w:t xml:space="preserve"> when they are non-contact</w:t>
      </w:r>
      <w:r w:rsidR="00C41A60">
        <w:t>, non-competitive</w:t>
      </w:r>
      <w:r w:rsidRPr="001D778E">
        <w:t xml:space="preserve"> and </w:t>
      </w:r>
      <w:r w:rsidR="00C41A60">
        <w:t xml:space="preserve">when </w:t>
      </w:r>
      <w:r w:rsidRPr="001D778E">
        <w:t xml:space="preserve">physical distancing </w:t>
      </w:r>
      <w:r w:rsidR="00C41A60">
        <w:t>can be</w:t>
      </w:r>
      <w:r w:rsidRPr="001D778E">
        <w:t xml:space="preserve"> maintained. </w:t>
      </w:r>
    </w:p>
    <w:p w14:paraId="460F55C2" w14:textId="77777777" w:rsidR="00E40E50" w:rsidRDefault="00E40E50" w:rsidP="000B4C8F">
      <w:pPr>
        <w:jc w:val="both"/>
        <w:rPr>
          <w:b/>
        </w:rPr>
      </w:pPr>
    </w:p>
    <w:p w14:paraId="35BFE416" w14:textId="56BA59AE" w:rsidR="000B4C8F" w:rsidRPr="001519EE" w:rsidRDefault="000B4C8F" w:rsidP="000B4C8F">
      <w:pPr>
        <w:jc w:val="both"/>
        <w:rPr>
          <w:b/>
        </w:rPr>
      </w:pPr>
      <w:r w:rsidRPr="001519EE">
        <w:rPr>
          <w:b/>
        </w:rPr>
        <w:t xml:space="preserve">My business involves </w:t>
      </w:r>
      <w:r>
        <w:rPr>
          <w:b/>
        </w:rPr>
        <w:t>offering activit</w:t>
      </w:r>
      <w:r w:rsidR="00BF6C04">
        <w:rPr>
          <w:b/>
        </w:rPr>
        <w:t>i</w:t>
      </w:r>
      <w:r>
        <w:rPr>
          <w:b/>
        </w:rPr>
        <w:t xml:space="preserve">es </w:t>
      </w:r>
      <w:r w:rsidRPr="001519EE">
        <w:rPr>
          <w:b/>
        </w:rPr>
        <w:t>for people (e</w:t>
      </w:r>
      <w:r>
        <w:rPr>
          <w:b/>
        </w:rPr>
        <w:t>.</w:t>
      </w:r>
      <w:r w:rsidRPr="001519EE">
        <w:rPr>
          <w:b/>
        </w:rPr>
        <w:t>g</w:t>
      </w:r>
      <w:r>
        <w:rPr>
          <w:b/>
        </w:rPr>
        <w:t>.</w:t>
      </w:r>
      <w:r w:rsidR="001163D2" w:rsidRPr="30A2D884">
        <w:rPr>
          <w:b/>
          <w:bCs/>
        </w:rPr>
        <w:t xml:space="preserve"> </w:t>
      </w:r>
      <w:r w:rsidRPr="001519EE">
        <w:rPr>
          <w:b/>
        </w:rPr>
        <w:t>guided tours, surfing lessons) – can I re-open?</w:t>
      </w:r>
    </w:p>
    <w:p w14:paraId="6E50232B" w14:textId="3501B6E5" w:rsidR="663E81E7" w:rsidRDefault="000B4C8F" w:rsidP="663E81E7">
      <w:pPr>
        <w:jc w:val="both"/>
      </w:pPr>
      <w:r>
        <w:t>Experience</w:t>
      </w:r>
      <w:r w:rsidRPr="001519EE">
        <w:t xml:space="preserve"> business</w:t>
      </w:r>
      <w:r>
        <w:t>es</w:t>
      </w:r>
      <w:r w:rsidRPr="001519EE">
        <w:t xml:space="preserve"> can </w:t>
      </w:r>
      <w:r>
        <w:t xml:space="preserve">operate </w:t>
      </w:r>
      <w:r w:rsidRPr="001519EE">
        <w:t>as long as</w:t>
      </w:r>
      <w:r>
        <w:t xml:space="preserve"> capacity limits are adhered to and physical distancing can be maintained. This means that no more than 20 per group </w:t>
      </w:r>
      <w:r w:rsidR="00E24AD1">
        <w:t xml:space="preserve">per </w:t>
      </w:r>
      <w:r>
        <w:t>enclosed space</w:t>
      </w:r>
      <w:r w:rsidR="000B1489">
        <w:t xml:space="preserve">. </w:t>
      </w:r>
      <w:r w:rsidR="008D1B0A">
        <w:t>Operat</w:t>
      </w:r>
      <w:r w:rsidR="00FE0739">
        <w:t xml:space="preserve">ors </w:t>
      </w:r>
      <w:r w:rsidR="006F6DB8">
        <w:t xml:space="preserve">should </w:t>
      </w:r>
      <w:r w:rsidR="4BCFC015">
        <w:t>support</w:t>
      </w:r>
      <w:r w:rsidR="00C11AA9">
        <w:t xml:space="preserve"> </w:t>
      </w:r>
      <w:r w:rsidR="7514C129">
        <w:t>participants to take reasonable steps to maintain a distance of 1.5 metres from all other persons</w:t>
      </w:r>
      <w:r w:rsidR="00C11AA9">
        <w:t>.</w:t>
      </w:r>
    </w:p>
    <w:p w14:paraId="1271F47A" w14:textId="77777777" w:rsidR="009D5490" w:rsidRDefault="009D5490">
      <w:pPr>
        <w:spacing w:before="0" w:line="276" w:lineRule="auto"/>
        <w:rPr>
          <w:bCs/>
          <w:color w:val="78BF42"/>
          <w:sz w:val="28"/>
          <w:szCs w:val="26"/>
        </w:rPr>
      </w:pPr>
      <w:bookmarkStart w:id="184" w:name="_Toc41569433"/>
      <w:bookmarkStart w:id="185" w:name="_Toc41569434"/>
      <w:bookmarkStart w:id="186" w:name="_Toc41569435"/>
      <w:bookmarkStart w:id="187" w:name="_Toc41569436"/>
      <w:bookmarkStart w:id="188" w:name="_Toc41569437"/>
      <w:bookmarkStart w:id="189" w:name="_Toc41569438"/>
      <w:bookmarkStart w:id="190" w:name="_Toc41569439"/>
      <w:bookmarkStart w:id="191" w:name="_Toc41569440"/>
      <w:bookmarkStart w:id="192" w:name="_Toc41569441"/>
      <w:bookmarkStart w:id="193" w:name="_Toc41569442"/>
      <w:bookmarkStart w:id="194" w:name="_Toc41569443"/>
      <w:bookmarkStart w:id="195" w:name="_Toc41569444"/>
      <w:bookmarkStart w:id="196" w:name="_Toc41569445"/>
      <w:bookmarkStart w:id="197" w:name="_Toc41569446"/>
      <w:bookmarkStart w:id="198" w:name="_Toc41569447"/>
      <w:bookmarkStart w:id="199" w:name="_Toc41569448"/>
      <w:bookmarkStart w:id="200" w:name="_Toc41569449"/>
      <w:bookmarkStart w:id="201" w:name="_Toc41569450"/>
      <w:bookmarkStart w:id="202" w:name="_Toc41569451"/>
      <w:bookmarkStart w:id="203" w:name="_Toc41415462"/>
      <w:bookmarkStart w:id="204" w:name="_Toc41569452"/>
      <w:bookmarkStart w:id="205" w:name="_Toc41415463"/>
      <w:bookmarkStart w:id="206" w:name="_Toc41569453"/>
      <w:bookmarkStart w:id="207" w:name="_Toc4156945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br w:type="page"/>
      </w:r>
    </w:p>
    <w:p w14:paraId="505FC6DB" w14:textId="7412DB3F" w:rsidR="00E2277B" w:rsidRDefault="00E2277B" w:rsidP="00E2277B">
      <w:pPr>
        <w:pStyle w:val="Heading2"/>
        <w:rPr>
          <w:b/>
        </w:rPr>
      </w:pPr>
      <w:bookmarkStart w:id="208" w:name="_Toc41837755"/>
      <w:r w:rsidRPr="009D5490">
        <w:rPr>
          <w:b/>
        </w:rPr>
        <w:lastRenderedPageBreak/>
        <w:t>Wineries, distilleries and breweries</w:t>
      </w:r>
      <w:bookmarkEnd w:id="208"/>
    </w:p>
    <w:p w14:paraId="39AE6BCD" w14:textId="77777777" w:rsidR="009D5490" w:rsidRPr="0053046F" w:rsidRDefault="009D5490" w:rsidP="009D5490">
      <w:pPr>
        <w:pStyle w:val="Heading3"/>
        <w:jc w:val="both"/>
      </w:pPr>
      <w:bookmarkStart w:id="209" w:name="_Toc41837756"/>
      <w:r>
        <w:t>FAQs</w:t>
      </w:r>
      <w:bookmarkEnd w:id="209"/>
    </w:p>
    <w:p w14:paraId="306BABE7" w14:textId="59B450EC" w:rsidR="00E2277B" w:rsidRPr="001519EE" w:rsidRDefault="00E2277B" w:rsidP="00C821D3">
      <w:pPr>
        <w:spacing w:after="160"/>
        <w:jc w:val="both"/>
        <w:rPr>
          <w:b/>
        </w:rPr>
      </w:pPr>
      <w:r w:rsidRPr="001519EE">
        <w:rPr>
          <w:b/>
        </w:rPr>
        <w:t xml:space="preserve">I </w:t>
      </w:r>
      <w:r>
        <w:rPr>
          <w:b/>
        </w:rPr>
        <w:t>operate</w:t>
      </w:r>
      <w:r w:rsidRPr="001519EE">
        <w:rPr>
          <w:b/>
        </w:rPr>
        <w:t xml:space="preserve"> a winery </w:t>
      </w:r>
      <w:r w:rsidR="00BF168F">
        <w:rPr>
          <w:b/>
        </w:rPr>
        <w:t xml:space="preserve">that </w:t>
      </w:r>
      <w:r w:rsidRPr="001519EE">
        <w:rPr>
          <w:b/>
        </w:rPr>
        <w:t>host</w:t>
      </w:r>
      <w:r w:rsidR="00BF168F">
        <w:rPr>
          <w:b/>
        </w:rPr>
        <w:t>s</w:t>
      </w:r>
      <w:r w:rsidRPr="001519EE">
        <w:rPr>
          <w:b/>
        </w:rPr>
        <w:t xml:space="preserve"> private and business functions – can I start hosting functions? </w:t>
      </w:r>
    </w:p>
    <w:p w14:paraId="2DAE915D" w14:textId="77D28B2F" w:rsidR="00E2277B" w:rsidRPr="00B035BD" w:rsidRDefault="00E2277B" w:rsidP="00C821D3">
      <w:pPr>
        <w:spacing w:after="160"/>
        <w:rPr>
          <w:rFonts w:eastAsiaTheme="minorEastAsia" w:cs="Arial"/>
        </w:rPr>
      </w:pPr>
      <w:r>
        <w:rPr>
          <w:rFonts w:cs="Arial"/>
        </w:rPr>
        <w:t xml:space="preserve">Wineries can host private and </w:t>
      </w:r>
      <w:r w:rsidRPr="33AB8835">
        <w:rPr>
          <w:rFonts w:cs="Arial"/>
        </w:rPr>
        <w:t>business</w:t>
      </w:r>
      <w:r>
        <w:rPr>
          <w:rFonts w:cs="Arial"/>
        </w:rPr>
        <w:t xml:space="preserve"> functions subject to the restrictions outlined in the </w:t>
      </w:r>
      <w:r w:rsidRPr="00B035BD">
        <w:rPr>
          <w:rFonts w:eastAsiaTheme="minorEastAsia" w:cs="Arial"/>
        </w:rPr>
        <w:t xml:space="preserve">Hospitality </w:t>
      </w:r>
      <w:r w:rsidR="006965E4">
        <w:rPr>
          <w:rFonts w:eastAsiaTheme="minorEastAsia" w:cs="Arial"/>
        </w:rPr>
        <w:t>I</w:t>
      </w:r>
      <w:r w:rsidRPr="00B035BD">
        <w:rPr>
          <w:rFonts w:eastAsiaTheme="minorEastAsia" w:cs="Arial"/>
        </w:rPr>
        <w:t xml:space="preserve">ndustry </w:t>
      </w:r>
      <w:r w:rsidR="006965E4">
        <w:rPr>
          <w:rFonts w:eastAsiaTheme="minorEastAsia" w:cs="Arial"/>
        </w:rPr>
        <w:t>G</w:t>
      </w:r>
      <w:r w:rsidRPr="00B035BD">
        <w:rPr>
          <w:rFonts w:eastAsiaTheme="minorEastAsia" w:cs="Arial"/>
        </w:rPr>
        <w:t>uidelines for coronavirus (COVID-19)</w:t>
      </w:r>
      <w:r>
        <w:rPr>
          <w:rFonts w:eastAsiaTheme="minorEastAsia" w:cs="Arial"/>
        </w:rPr>
        <w:t>.</w:t>
      </w:r>
      <w:r w:rsidR="006965E4">
        <w:rPr>
          <w:rFonts w:eastAsiaTheme="minorEastAsia" w:cs="Arial"/>
        </w:rPr>
        <w:t xml:space="preserve"> </w:t>
      </w:r>
      <w:r w:rsidR="00C41A60">
        <w:t>Gatherings for essential work purposes can be arranged.</w:t>
      </w:r>
    </w:p>
    <w:p w14:paraId="1D0B6B76" w14:textId="77777777" w:rsidR="00E2277B" w:rsidRDefault="00E2277B" w:rsidP="00C821D3">
      <w:pPr>
        <w:spacing w:after="160"/>
        <w:jc w:val="both"/>
        <w:rPr>
          <w:b/>
        </w:rPr>
      </w:pPr>
    </w:p>
    <w:p w14:paraId="5A265D11" w14:textId="1A3138F0" w:rsidR="00E2277B" w:rsidRPr="001519EE" w:rsidRDefault="00E2277B" w:rsidP="00C821D3">
      <w:pPr>
        <w:spacing w:after="160"/>
        <w:jc w:val="both"/>
        <w:rPr>
          <w:b/>
        </w:rPr>
      </w:pPr>
      <w:r w:rsidRPr="001519EE">
        <w:rPr>
          <w:b/>
        </w:rPr>
        <w:t xml:space="preserve">I </w:t>
      </w:r>
      <w:r w:rsidR="00BF168F">
        <w:rPr>
          <w:b/>
        </w:rPr>
        <w:t xml:space="preserve">operate </w:t>
      </w:r>
      <w:r w:rsidRPr="001519EE">
        <w:rPr>
          <w:b/>
        </w:rPr>
        <w:t>a cellar door at a winery</w:t>
      </w:r>
      <w:r w:rsidR="008D603B">
        <w:rPr>
          <w:b/>
        </w:rPr>
        <w:t>,</w:t>
      </w:r>
      <w:r w:rsidRPr="001519EE">
        <w:rPr>
          <w:b/>
        </w:rPr>
        <w:t xml:space="preserve"> brewery </w:t>
      </w:r>
      <w:r w:rsidR="008D603B">
        <w:rPr>
          <w:b/>
        </w:rPr>
        <w:t>or distillery</w:t>
      </w:r>
      <w:r w:rsidRPr="001519EE">
        <w:rPr>
          <w:b/>
        </w:rPr>
        <w:t xml:space="preserve"> – can I re-open?  What restrictions apply?</w:t>
      </w:r>
    </w:p>
    <w:p w14:paraId="5C0C18F0" w14:textId="7D6EC0F7" w:rsidR="008D603B" w:rsidRDefault="00A82AC3" w:rsidP="00C821D3">
      <w:pPr>
        <w:spacing w:after="160"/>
        <w:rPr>
          <w:szCs w:val="18"/>
        </w:rPr>
      </w:pPr>
      <w:r w:rsidRPr="00636BE7">
        <w:rPr>
          <w:szCs w:val="18"/>
        </w:rPr>
        <w:t>For wineries</w:t>
      </w:r>
      <w:r w:rsidR="006942C0">
        <w:rPr>
          <w:szCs w:val="18"/>
        </w:rPr>
        <w:t>, breweries or distilleries</w:t>
      </w:r>
      <w:r w:rsidRPr="00636BE7">
        <w:rPr>
          <w:szCs w:val="18"/>
        </w:rPr>
        <w:t xml:space="preserve"> with a restaurant or café, they will be able to sell alcohol by the bottle and glass</w:t>
      </w:r>
      <w:r w:rsidR="006942C0">
        <w:rPr>
          <w:szCs w:val="18"/>
        </w:rPr>
        <w:t>,</w:t>
      </w:r>
      <w:r w:rsidRPr="00636BE7">
        <w:rPr>
          <w:szCs w:val="18"/>
        </w:rPr>
        <w:t xml:space="preserve"> or sell a tasting experience</w:t>
      </w:r>
      <w:r w:rsidR="006942C0">
        <w:rPr>
          <w:szCs w:val="18"/>
        </w:rPr>
        <w:t>,</w:t>
      </w:r>
      <w:r w:rsidRPr="00636BE7">
        <w:rPr>
          <w:szCs w:val="18"/>
        </w:rPr>
        <w:t xml:space="preserve"> if they are serving with a seated meal. </w:t>
      </w:r>
    </w:p>
    <w:p w14:paraId="668DB0E1" w14:textId="430BDDCF" w:rsidR="008D603B" w:rsidRPr="00BC5EEC" w:rsidRDefault="00A82AC3" w:rsidP="00C821D3">
      <w:pPr>
        <w:spacing w:after="160"/>
      </w:pPr>
      <w:r>
        <w:t xml:space="preserve">In addition, they can sell full bottles from their cellar doors for consumption </w:t>
      </w:r>
      <w:r w:rsidR="00082658">
        <w:t xml:space="preserve">away from </w:t>
      </w:r>
      <w:r>
        <w:t xml:space="preserve">the premise. </w:t>
      </w:r>
      <w:r w:rsidR="008D603B">
        <w:t>As part of th</w:t>
      </w:r>
      <w:r w:rsidR="006942C0">
        <w:t>e</w:t>
      </w:r>
      <w:r w:rsidR="008D603B">
        <w:t xml:space="preserve"> sales process, where the liquor licence permits it, a cellar door may also choose to offer free samples of its produce to a seated customer to help the customer choose what to buy – but they will not be able to sell a tasting or wine by the glass, unless it is accompanied by a meal.</w:t>
      </w:r>
      <w:r w:rsidR="00082658">
        <w:br/>
      </w:r>
      <w:r w:rsidR="00082658">
        <w:br/>
        <w:t xml:space="preserve">As always, we’re asking Victorians to use their common sense in their activities. </w:t>
      </w:r>
    </w:p>
    <w:p w14:paraId="3436ABDA" w14:textId="7B1C03F1" w:rsidR="00E2277B" w:rsidRPr="00685453" w:rsidRDefault="00685453" w:rsidP="00C821D3">
      <w:pPr>
        <w:spacing w:after="160"/>
        <w:rPr>
          <w:rFonts w:eastAsiaTheme="minorEastAsia" w:cs="Arial"/>
        </w:rPr>
      </w:pPr>
      <w:r w:rsidRPr="00B035BD">
        <w:rPr>
          <w:rFonts w:eastAsiaTheme="minorEastAsia" w:cs="Arial"/>
        </w:rPr>
        <w:t xml:space="preserve">Please refer to the </w:t>
      </w:r>
      <w:hyperlink r:id="rId55" w:history="1">
        <w:r w:rsidRPr="00C821D3">
          <w:rPr>
            <w:rStyle w:val="Hyperlink"/>
            <w:rFonts w:eastAsiaTheme="minorEastAsia" w:cs="Arial"/>
          </w:rPr>
          <w:t xml:space="preserve">Hospitality </w:t>
        </w:r>
        <w:r w:rsidR="009D5490" w:rsidRPr="00C821D3">
          <w:rPr>
            <w:rStyle w:val="Hyperlink"/>
            <w:rFonts w:eastAsiaTheme="minorEastAsia" w:cs="Arial"/>
          </w:rPr>
          <w:t xml:space="preserve">Industry Guidelines </w:t>
        </w:r>
        <w:r w:rsidRPr="00C821D3">
          <w:rPr>
            <w:rStyle w:val="Hyperlink"/>
            <w:rFonts w:eastAsiaTheme="minorEastAsia" w:cs="Arial"/>
          </w:rPr>
          <w:t>for coronavirus (COVID-19)</w:t>
        </w:r>
      </w:hyperlink>
      <w:r w:rsidRPr="00B035BD">
        <w:rPr>
          <w:rFonts w:eastAsiaTheme="minorEastAsia" w:cs="Arial"/>
        </w:rPr>
        <w:t xml:space="preserve"> for </w:t>
      </w:r>
      <w:r>
        <w:rPr>
          <w:rFonts w:eastAsiaTheme="minorEastAsia" w:cs="Arial"/>
        </w:rPr>
        <w:t>more information</w:t>
      </w:r>
      <w:r w:rsidRPr="00B035BD">
        <w:rPr>
          <w:rFonts w:eastAsiaTheme="minorEastAsia" w:cs="Arial"/>
        </w:rPr>
        <w:t xml:space="preserve">. </w:t>
      </w:r>
    </w:p>
    <w:p w14:paraId="13D877CB" w14:textId="13BDC323" w:rsidR="008D603B" w:rsidRDefault="008D603B" w:rsidP="008D603B">
      <w:pPr>
        <w:jc w:val="both"/>
      </w:pPr>
      <w:bookmarkStart w:id="210" w:name="_Toc41569455"/>
      <w:bookmarkStart w:id="211" w:name="_Toc41569456"/>
      <w:bookmarkStart w:id="212" w:name="_Toc41569457"/>
      <w:bookmarkStart w:id="213" w:name="_Toc41415466"/>
      <w:bookmarkStart w:id="214" w:name="_Toc41569458"/>
      <w:bookmarkStart w:id="215" w:name="_Toc41415467"/>
      <w:bookmarkStart w:id="216" w:name="_Toc41569459"/>
      <w:bookmarkStart w:id="217" w:name="_Toc41415468"/>
      <w:bookmarkStart w:id="218" w:name="_Toc41569460"/>
      <w:bookmarkStart w:id="219" w:name="_Toc41415469"/>
      <w:bookmarkStart w:id="220" w:name="_Toc41569461"/>
      <w:bookmarkStart w:id="221" w:name="_Toc41415470"/>
      <w:bookmarkStart w:id="222" w:name="_Toc41569462"/>
      <w:bookmarkStart w:id="223" w:name="_Toc41415471"/>
      <w:bookmarkStart w:id="224" w:name="_Toc41569463"/>
      <w:bookmarkStart w:id="225" w:name="_Toc41415472"/>
      <w:bookmarkStart w:id="226" w:name="_Toc41569464"/>
      <w:bookmarkStart w:id="227" w:name="_Toc41415473"/>
      <w:bookmarkStart w:id="228" w:name="_Toc41569465"/>
      <w:bookmarkStart w:id="229" w:name="_Toc41415474"/>
      <w:bookmarkStart w:id="230" w:name="_Toc41569466"/>
      <w:bookmarkStart w:id="231" w:name="_Toc41415475"/>
      <w:bookmarkStart w:id="232" w:name="_Toc41569467"/>
      <w:bookmarkStart w:id="233" w:name="_Toc41415476"/>
      <w:bookmarkStart w:id="234" w:name="_Toc41569468"/>
      <w:bookmarkStart w:id="235" w:name="_Toc41415477"/>
      <w:bookmarkStart w:id="236" w:name="_Toc41569469"/>
      <w:bookmarkStart w:id="237" w:name="_Toc41569470"/>
      <w:bookmarkStart w:id="238" w:name="_Toc41569471"/>
      <w:bookmarkStart w:id="239" w:name="_Toc41569472"/>
      <w:bookmarkStart w:id="240" w:name="_Toc41569473"/>
      <w:bookmarkStart w:id="241" w:name="_Toc41569474"/>
      <w:bookmarkStart w:id="242" w:name="_Toc41569475"/>
      <w:bookmarkStart w:id="243" w:name="_Toc41569476"/>
      <w:bookmarkStart w:id="244" w:name="_Toc41569477"/>
      <w:bookmarkStart w:id="245" w:name="_Toc41569478"/>
      <w:bookmarkStart w:id="246" w:name="_Toc41569479"/>
      <w:bookmarkStart w:id="247" w:name="_Toc41569480"/>
      <w:bookmarkStart w:id="248" w:name="_Toc41569481"/>
      <w:bookmarkStart w:id="249" w:name="_Toc41569482"/>
      <w:bookmarkStart w:id="250" w:name="_Toc41569483"/>
      <w:bookmarkStart w:id="251" w:name="_Toc41569484"/>
      <w:bookmarkStart w:id="252" w:name="_Toc41569485"/>
      <w:bookmarkStart w:id="253" w:name="_Toc41569486"/>
      <w:bookmarkStart w:id="254" w:name="_Toc41569487"/>
      <w:bookmarkStart w:id="255" w:name="_Toc41569488"/>
      <w:bookmarkStart w:id="256" w:name="_Toc41569489"/>
      <w:bookmarkStart w:id="257" w:name="_Toc41569490"/>
      <w:bookmarkStart w:id="258" w:name="_Toc41569491"/>
      <w:bookmarkStart w:id="259" w:name="_Toc41569492"/>
      <w:bookmarkStart w:id="260" w:name="_Toc41569493"/>
      <w:bookmarkStart w:id="261" w:name="_Toc41569494"/>
      <w:bookmarkStart w:id="262" w:name="_Toc41569495"/>
      <w:bookmarkStart w:id="263" w:name="_Toc41569496"/>
      <w:bookmarkStart w:id="264" w:name="_Toc41569497"/>
      <w:bookmarkStart w:id="265" w:name="_Toc41569498"/>
      <w:bookmarkStart w:id="266" w:name="_Toc41415479"/>
      <w:bookmarkStart w:id="267" w:name="_Toc41569499"/>
      <w:bookmarkStart w:id="268" w:name="_Toc41415480"/>
      <w:bookmarkStart w:id="269" w:name="_Toc41569500"/>
      <w:bookmarkStart w:id="270" w:name="_Toc41415481"/>
      <w:bookmarkStart w:id="271" w:name="_Toc41569501"/>
      <w:bookmarkStart w:id="272" w:name="_Toc41415482"/>
      <w:bookmarkStart w:id="273" w:name="_Toc41569502"/>
      <w:bookmarkStart w:id="274" w:name="_Toc41415483"/>
      <w:bookmarkStart w:id="275" w:name="_Toc41569503"/>
      <w:bookmarkStart w:id="276" w:name="_Toc41415484"/>
      <w:bookmarkStart w:id="277" w:name="_Toc41569504"/>
      <w:bookmarkStart w:id="278" w:name="_Toc41415485"/>
      <w:bookmarkStart w:id="279" w:name="_Toc41569505"/>
      <w:bookmarkEnd w:id="20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t xml:space="preserve"> </w:t>
      </w:r>
    </w:p>
    <w:p w14:paraId="7CDBB11B" w14:textId="6832DD85" w:rsidR="004660C2" w:rsidRPr="009D5490" w:rsidRDefault="004660C2" w:rsidP="004660C2">
      <w:pPr>
        <w:pStyle w:val="Heading2"/>
        <w:rPr>
          <w:b/>
        </w:rPr>
      </w:pPr>
      <w:bookmarkStart w:id="280" w:name="_Toc41837757"/>
      <w:r w:rsidRPr="009D5490">
        <w:rPr>
          <w:b/>
        </w:rPr>
        <w:t>Event</w:t>
      </w:r>
      <w:r w:rsidR="003D3007" w:rsidRPr="009D5490">
        <w:rPr>
          <w:b/>
        </w:rPr>
        <w:t>s</w:t>
      </w:r>
      <w:bookmarkEnd w:id="280"/>
      <w:r w:rsidRPr="009D5490">
        <w:rPr>
          <w:b/>
        </w:rPr>
        <w:t xml:space="preserve"> </w:t>
      </w:r>
    </w:p>
    <w:p w14:paraId="1326484E" w14:textId="77777777" w:rsidR="004660C2" w:rsidRPr="00434397" w:rsidRDefault="004660C2" w:rsidP="004660C2">
      <w:pPr>
        <w:pStyle w:val="Heading3"/>
        <w:jc w:val="both"/>
      </w:pPr>
      <w:bookmarkStart w:id="281" w:name="_Toc41634638"/>
      <w:bookmarkStart w:id="282" w:name="_Toc41821785"/>
      <w:bookmarkStart w:id="283" w:name="_Toc41837758"/>
      <w:r>
        <w:t>FAQs</w:t>
      </w:r>
      <w:bookmarkEnd w:id="281"/>
      <w:bookmarkEnd w:id="282"/>
      <w:bookmarkEnd w:id="283"/>
    </w:p>
    <w:p w14:paraId="178F917E" w14:textId="77777777" w:rsidR="007F26BF" w:rsidRPr="00BC5EEC" w:rsidRDefault="007F26BF" w:rsidP="00C821D3">
      <w:pPr>
        <w:spacing w:after="160"/>
        <w:jc w:val="both"/>
        <w:rPr>
          <w:b/>
        </w:rPr>
      </w:pPr>
      <w:r w:rsidRPr="00BC5EEC">
        <w:rPr>
          <w:b/>
        </w:rPr>
        <w:t>I run a farmer’s market – can I have entertainment e</w:t>
      </w:r>
      <w:r>
        <w:rPr>
          <w:b/>
        </w:rPr>
        <w:t>.</w:t>
      </w:r>
      <w:r w:rsidRPr="00BC5EEC">
        <w:rPr>
          <w:b/>
        </w:rPr>
        <w:t>g</w:t>
      </w:r>
      <w:r>
        <w:rPr>
          <w:b/>
        </w:rPr>
        <w:t>.</w:t>
      </w:r>
      <w:r w:rsidRPr="00BC5EEC">
        <w:rPr>
          <w:b/>
        </w:rPr>
        <w:t xml:space="preserve"> live music, cooking demonstrations?</w:t>
      </w:r>
    </w:p>
    <w:p w14:paraId="79CD5C53" w14:textId="606EA992" w:rsidR="007F26BF" w:rsidRDefault="007F26BF" w:rsidP="00C821D3">
      <w:pPr>
        <w:spacing w:after="160"/>
      </w:pPr>
      <w:r w:rsidRPr="00E46827">
        <w:t xml:space="preserve">Market stalls may open – the four square metre rule applies to indoor markets and a </w:t>
      </w:r>
      <w:r w:rsidR="00C41A60">
        <w:t xml:space="preserve">physical </w:t>
      </w:r>
      <w:r w:rsidRPr="00E46827">
        <w:t>distance of 1.5</w:t>
      </w:r>
      <w:r w:rsidR="00B17732">
        <w:t xml:space="preserve"> </w:t>
      </w:r>
      <w:r w:rsidRPr="00E46827">
        <w:t>metre</w:t>
      </w:r>
      <w:r w:rsidR="00B17732">
        <w:t>s</w:t>
      </w:r>
      <w:r w:rsidRPr="00E46827">
        <w:t xml:space="preserve"> should be maintained between people</w:t>
      </w:r>
      <w:r w:rsidR="00C41A60">
        <w:t xml:space="preserve">. </w:t>
      </w:r>
    </w:p>
    <w:p w14:paraId="3DF862DA" w14:textId="77777777" w:rsidR="00D42E94" w:rsidRDefault="00D42E94" w:rsidP="00C821D3">
      <w:pPr>
        <w:spacing w:after="160"/>
        <w:jc w:val="both"/>
      </w:pPr>
    </w:p>
    <w:p w14:paraId="7CF51D15" w14:textId="65ACB03D" w:rsidR="00D42E94" w:rsidRPr="001D778E" w:rsidRDefault="00D42E94" w:rsidP="00C821D3">
      <w:pPr>
        <w:spacing w:after="160" w:line="240" w:lineRule="exact"/>
        <w:jc w:val="both"/>
        <w:rPr>
          <w:rFonts w:eastAsia="Arial" w:cs="Arial"/>
          <w:b/>
          <w:szCs w:val="18"/>
        </w:rPr>
      </w:pPr>
      <w:r w:rsidRPr="001D778E">
        <w:rPr>
          <w:rFonts w:eastAsia="Arial" w:cs="Arial"/>
          <w:b/>
          <w:szCs w:val="18"/>
        </w:rPr>
        <w:t>Can larger venues open for events and conferences?</w:t>
      </w:r>
    </w:p>
    <w:p w14:paraId="6269B14D" w14:textId="5FB4E0FF" w:rsidR="00D42E94" w:rsidRPr="002D7E4B" w:rsidRDefault="00082658" w:rsidP="00C821D3">
      <w:pPr>
        <w:spacing w:after="160" w:line="240" w:lineRule="exact"/>
        <w:jc w:val="both"/>
        <w:rPr>
          <w:rFonts w:eastAsia="Arial" w:cs="Arial"/>
        </w:rPr>
      </w:pPr>
      <w:r w:rsidRPr="22DB58F7">
        <w:rPr>
          <w:rFonts w:eastAsia="Arial" w:cs="Arial"/>
        </w:rPr>
        <w:t>If you are working</w:t>
      </w:r>
      <w:r w:rsidR="00D42E94" w:rsidRPr="22DB58F7">
        <w:rPr>
          <w:rFonts w:eastAsia="Arial" w:cs="Arial"/>
        </w:rPr>
        <w:t xml:space="preserve"> from home, </w:t>
      </w:r>
      <w:r>
        <w:rPr>
          <w:rFonts w:eastAsia="Arial" w:cs="Arial"/>
        </w:rPr>
        <w:t xml:space="preserve">you must continue to work from home. </w:t>
      </w:r>
    </w:p>
    <w:p w14:paraId="0BC3CEC9" w14:textId="08FB3BD1" w:rsidR="00D42E94" w:rsidRPr="007F7B76" w:rsidRDefault="00D42E94" w:rsidP="00C821D3">
      <w:pPr>
        <w:spacing w:after="160" w:line="240" w:lineRule="exact"/>
        <w:jc w:val="both"/>
        <w:rPr>
          <w:rFonts w:eastAsia="Arial" w:cs="Arial"/>
        </w:rPr>
      </w:pPr>
      <w:r w:rsidRPr="007F7B76">
        <w:rPr>
          <w:rFonts w:eastAsia="Arial" w:cs="Arial"/>
        </w:rPr>
        <w:t>From 11.59pm 31 May, conference centres can choose to reopen, if the facility strictly adheres to restrictions on public gatherings of no more than 20 people and</w:t>
      </w:r>
      <w:r w:rsidR="00990AF3">
        <w:rPr>
          <w:rFonts w:eastAsia="Arial" w:cs="Arial"/>
        </w:rPr>
        <w:t xml:space="preserve"> can meet</w:t>
      </w:r>
      <w:r w:rsidRPr="007F7B76">
        <w:rPr>
          <w:rFonts w:eastAsia="Arial" w:cs="Arial"/>
        </w:rPr>
        <w:t xml:space="preserve"> physical distancing restrictions. Density restrictions of one person per four </w:t>
      </w:r>
      <w:r w:rsidR="009B2656">
        <w:rPr>
          <w:rFonts w:eastAsia="Arial" w:cs="Arial"/>
        </w:rPr>
        <w:t xml:space="preserve">square </w:t>
      </w:r>
      <w:r w:rsidRPr="007F7B76">
        <w:rPr>
          <w:rFonts w:eastAsia="Arial" w:cs="Arial"/>
        </w:rPr>
        <w:t>metres apply.</w:t>
      </w:r>
    </w:p>
    <w:p w14:paraId="0BEDD45B" w14:textId="77777777" w:rsidR="00D42E94" w:rsidRDefault="00D42E94" w:rsidP="00C821D3">
      <w:pPr>
        <w:spacing w:after="160" w:line="240" w:lineRule="exact"/>
        <w:jc w:val="both"/>
        <w:rPr>
          <w:rFonts w:eastAsia="Arial" w:cs="Arial"/>
          <w:highlight w:val="yellow"/>
        </w:rPr>
      </w:pPr>
    </w:p>
    <w:p w14:paraId="3EB0969A" w14:textId="1DC0E3BF" w:rsidR="004660C2" w:rsidRPr="00BC5EEC" w:rsidRDefault="004660C2" w:rsidP="00C821D3">
      <w:pPr>
        <w:spacing w:after="160"/>
        <w:jc w:val="both"/>
        <w:rPr>
          <w:b/>
        </w:rPr>
      </w:pPr>
      <w:r w:rsidRPr="00BC5EEC">
        <w:rPr>
          <w:b/>
        </w:rPr>
        <w:t>Can I run a festival or event?</w:t>
      </w:r>
    </w:p>
    <w:p w14:paraId="178E699D" w14:textId="77777777" w:rsidR="004660C2" w:rsidRDefault="004660C2" w:rsidP="00C821D3">
      <w:pPr>
        <w:spacing w:after="160"/>
        <w:jc w:val="both"/>
      </w:pPr>
      <w:r w:rsidRPr="00BC5EEC">
        <w:t>Large events are not currently permitted</w:t>
      </w:r>
      <w:r>
        <w:t xml:space="preserve"> and public gatherings are limited to a maximum of 20 people</w:t>
      </w:r>
      <w:r w:rsidRPr="009D0E6F">
        <w:t xml:space="preserve">. </w:t>
      </w:r>
    </w:p>
    <w:p w14:paraId="4D767371" w14:textId="77777777" w:rsidR="004660C2" w:rsidRDefault="004660C2" w:rsidP="00C821D3">
      <w:pPr>
        <w:spacing w:after="160"/>
        <w:jc w:val="both"/>
      </w:pPr>
      <w:r>
        <w:t>Market operators should not arrange activities that facilitate a public gathering that exceeds the gathering limit. People</w:t>
      </w:r>
      <w:r w:rsidRPr="00D17988">
        <w:t xml:space="preserve"> should take reasonable steps to maintain a distance of 1.5 metres from all other persons</w:t>
      </w:r>
      <w:r>
        <w:t>.</w:t>
      </w:r>
    </w:p>
    <w:p w14:paraId="7109B833" w14:textId="77777777" w:rsidR="000E66D1" w:rsidRDefault="000E66D1">
      <w:pPr>
        <w:spacing w:before="0" w:line="276" w:lineRule="auto"/>
      </w:pPr>
    </w:p>
    <w:p w14:paraId="31F5173B" w14:textId="77777777" w:rsidR="008C7D2B" w:rsidRDefault="008C7D2B">
      <w:pPr>
        <w:spacing w:before="0" w:line="276" w:lineRule="auto"/>
        <w:rPr>
          <w:b/>
          <w:bCs/>
          <w:color w:val="78BF42"/>
          <w:sz w:val="28"/>
          <w:szCs w:val="26"/>
        </w:rPr>
      </w:pPr>
      <w:r>
        <w:rPr>
          <w:b/>
        </w:rPr>
        <w:br w:type="page"/>
      </w:r>
    </w:p>
    <w:p w14:paraId="422E253F" w14:textId="5590E188" w:rsidR="00972FA2" w:rsidRPr="009D5490" w:rsidRDefault="00D952F3" w:rsidP="00972FA2">
      <w:pPr>
        <w:pStyle w:val="Heading2"/>
        <w:rPr>
          <w:b/>
        </w:rPr>
      </w:pPr>
      <w:bookmarkStart w:id="284" w:name="_Toc41837759"/>
      <w:r>
        <w:rPr>
          <w:b/>
        </w:rPr>
        <w:lastRenderedPageBreak/>
        <w:t>Camping and caravanning on public ground</w:t>
      </w:r>
      <w:bookmarkEnd w:id="284"/>
    </w:p>
    <w:p w14:paraId="51FBFFCC" w14:textId="77777777" w:rsidR="00F07D26" w:rsidRPr="00F07D26" w:rsidRDefault="00F07D26" w:rsidP="00F07D26">
      <w:pPr>
        <w:jc w:val="both"/>
        <w:rPr>
          <w:rFonts w:eastAsia="Calibri" w:cs="Arial"/>
        </w:rPr>
      </w:pPr>
      <w:r w:rsidRPr="00F07D26">
        <w:rPr>
          <w:rFonts w:eastAsia="Calibri" w:cs="Arial"/>
        </w:rPr>
        <w:t xml:space="preserve">The scope of the advice includes all public land. It includes campsites with no facilities to cabins with </w:t>
      </w:r>
      <w:proofErr w:type="spellStart"/>
      <w:r w:rsidRPr="00F07D26">
        <w:rPr>
          <w:rFonts w:eastAsia="Calibri" w:cs="Arial"/>
        </w:rPr>
        <w:t>ensuites</w:t>
      </w:r>
      <w:proofErr w:type="spellEnd"/>
      <w:r w:rsidRPr="00F07D26">
        <w:rPr>
          <w:rFonts w:eastAsia="Calibri" w:cs="Arial"/>
        </w:rPr>
        <w:t xml:space="preserve">. Also included are caravan parks, formal camping areas (where bookings are required) and remote camp sites (where no sites are provided, or no bookings are required). </w:t>
      </w:r>
    </w:p>
    <w:p w14:paraId="129D7306" w14:textId="66188E09" w:rsidR="00F07D26" w:rsidRPr="00F07D26" w:rsidRDefault="00F07D26" w:rsidP="00F07D26">
      <w:pPr>
        <w:jc w:val="both"/>
        <w:rPr>
          <w:rFonts w:eastAsia="Calibri" w:cs="Arial"/>
        </w:rPr>
      </w:pPr>
      <w:r w:rsidRPr="00F07D26">
        <w:rPr>
          <w:rFonts w:eastAsia="Calibri" w:cs="Arial"/>
        </w:rPr>
        <w:t xml:space="preserve">It acknowledges the significant variation in the type and level of service provided at camp sites across the state and the experience the user is after – from camping in tents, RVs, campervans to cabins.  </w:t>
      </w:r>
    </w:p>
    <w:p w14:paraId="1BA91F9A" w14:textId="7E0B4D32" w:rsidR="00972FA2" w:rsidRDefault="008F5B19" w:rsidP="00B74560">
      <w:pPr>
        <w:pStyle w:val="Heading3"/>
      </w:pPr>
      <w:bookmarkStart w:id="285" w:name="_Toc41837760"/>
      <w:r>
        <w:t>Advice for easing restrictions</w:t>
      </w:r>
      <w:bookmarkEnd w:id="285"/>
    </w:p>
    <w:p w14:paraId="5AE94C18" w14:textId="77777777" w:rsidR="00313FF8" w:rsidRPr="00CC5C4C" w:rsidRDefault="00313FF8" w:rsidP="00313FF8">
      <w:pPr>
        <w:textAlignment w:val="baseline"/>
        <w:rPr>
          <w:rFonts w:eastAsia="Calibri" w:cs="Arial"/>
        </w:rPr>
      </w:pPr>
      <w:r w:rsidRPr="76126079">
        <w:rPr>
          <w:rFonts w:eastAsia="Calibri" w:cs="Arial"/>
        </w:rPr>
        <w:t xml:space="preserve">From </w:t>
      </w:r>
      <w:r>
        <w:rPr>
          <w:rFonts w:eastAsia="Calibri" w:cs="Arial"/>
        </w:rPr>
        <w:t>1</w:t>
      </w:r>
      <w:r w:rsidRPr="76126079">
        <w:rPr>
          <w:rFonts w:eastAsia="Calibri" w:cs="Arial"/>
        </w:rPr>
        <w:t>1</w:t>
      </w:r>
      <w:r>
        <w:rPr>
          <w:rFonts w:eastAsia="Calibri" w:cs="Arial"/>
        </w:rPr>
        <w:t>:59pm on 31 May</w:t>
      </w:r>
      <w:r w:rsidRPr="76126079">
        <w:rPr>
          <w:rFonts w:eastAsia="Calibri" w:cs="Arial"/>
        </w:rPr>
        <w:t xml:space="preserve"> 2020 </w:t>
      </w:r>
      <w:r>
        <w:rPr>
          <w:rFonts w:eastAsia="Calibri" w:cs="Arial"/>
        </w:rPr>
        <w:t>o</w:t>
      </w:r>
      <w:r w:rsidRPr="76126079">
        <w:rPr>
          <w:rFonts w:eastAsia="Calibri" w:cs="Arial"/>
        </w:rPr>
        <w:t>utdoor gatherings can increase to 20.</w:t>
      </w:r>
    </w:p>
    <w:p w14:paraId="4319130E" w14:textId="77777777" w:rsidR="00313FF8" w:rsidRDefault="00313FF8" w:rsidP="00313FF8">
      <w:pPr>
        <w:textAlignment w:val="baseline"/>
        <w:rPr>
          <w:rFonts w:eastAsia="Calibri" w:cs="Arial"/>
          <w:color w:val="201547" w:themeColor="text1"/>
        </w:rPr>
      </w:pPr>
      <w:r w:rsidRPr="76126079">
        <w:rPr>
          <w:rFonts w:eastAsia="Calibri" w:cs="Arial"/>
        </w:rPr>
        <w:t xml:space="preserve">Overnight stays can resume under appropriate conditions. </w:t>
      </w:r>
    </w:p>
    <w:p w14:paraId="33FCCDDD" w14:textId="77777777" w:rsidR="00313FF8" w:rsidRDefault="00313FF8" w:rsidP="00313FF8">
      <w:pPr>
        <w:shd w:val="clear" w:color="auto" w:fill="FFFFFF" w:themeFill="background1"/>
        <w:textAlignment w:val="baseline"/>
        <w:rPr>
          <w:rFonts w:eastAsia="Calibri" w:cs="Arial"/>
        </w:rPr>
      </w:pPr>
      <w:r w:rsidRPr="76126079">
        <w:rPr>
          <w:rFonts w:eastAsia="Calibri" w:cs="Arial"/>
        </w:rPr>
        <w:t>Accommodation can open for tourists, includ</w:t>
      </w:r>
      <w:r>
        <w:rPr>
          <w:rFonts w:eastAsia="Calibri" w:cs="Arial"/>
        </w:rPr>
        <w:t>ing</w:t>
      </w:r>
      <w:r w:rsidRPr="76126079">
        <w:rPr>
          <w:rFonts w:eastAsia="Calibri" w:cs="Arial"/>
        </w:rPr>
        <w:t xml:space="preserve"> campgrounds and caravan parks</w:t>
      </w:r>
      <w:r>
        <w:rPr>
          <w:rFonts w:eastAsia="Calibri" w:cs="Arial"/>
        </w:rPr>
        <w:t xml:space="preserve">, </w:t>
      </w:r>
      <w:r w:rsidRPr="00A96229">
        <w:rPr>
          <w:rFonts w:eastAsia="Calibri" w:cs="Arial"/>
        </w:rPr>
        <w:t>where there are no shared communal facilities</w:t>
      </w:r>
      <w:r>
        <w:rPr>
          <w:rFonts w:eastAsia="Calibri" w:cs="Arial"/>
        </w:rPr>
        <w:t>.</w:t>
      </w:r>
    </w:p>
    <w:p w14:paraId="04725F98" w14:textId="77777777" w:rsidR="00313FF8" w:rsidRPr="00A93356" w:rsidRDefault="00313FF8" w:rsidP="00313FF8">
      <w:pPr>
        <w:shd w:val="clear" w:color="auto" w:fill="FFFFFF" w:themeFill="background1"/>
        <w:textAlignment w:val="baseline"/>
        <w:rPr>
          <w:rFonts w:eastAsia="Calibri" w:cs="Arial"/>
          <w:lang w:val="en-US"/>
        </w:rPr>
      </w:pPr>
      <w:r>
        <w:rPr>
          <w:rFonts w:eastAsia="Calibri" w:cs="Arial"/>
        </w:rPr>
        <w:t>C</w:t>
      </w:r>
      <w:r w:rsidRPr="76126079">
        <w:rPr>
          <w:rFonts w:eastAsia="Calibri" w:cs="Arial"/>
        </w:rPr>
        <w:t xml:space="preserve">ommunal facilities like kitchens or bathrooms </w:t>
      </w:r>
      <w:r>
        <w:rPr>
          <w:rFonts w:eastAsia="Calibri" w:cs="Arial"/>
        </w:rPr>
        <w:t>must remain closed</w:t>
      </w:r>
      <w:r w:rsidRPr="76126079">
        <w:rPr>
          <w:rFonts w:ascii="Calibri" w:eastAsia="Calibri" w:hAnsi="Calibri" w:cs="Calibri"/>
        </w:rPr>
        <w:t>.</w:t>
      </w:r>
      <w:r w:rsidRPr="76126079">
        <w:rPr>
          <w:rFonts w:eastAsia="Calibri" w:cs="Arial"/>
        </w:rPr>
        <w:t xml:space="preserve"> Communal toilet facilities can open. </w:t>
      </w:r>
    </w:p>
    <w:p w14:paraId="32CA088F" w14:textId="77777777" w:rsidR="00313FF8" w:rsidRPr="00A93356" w:rsidRDefault="00313FF8" w:rsidP="00313FF8">
      <w:pPr>
        <w:shd w:val="clear" w:color="auto" w:fill="FFFFFF" w:themeFill="background1"/>
        <w:textAlignment w:val="baseline"/>
        <w:rPr>
          <w:rFonts w:eastAsia="Calibri" w:cs="Arial"/>
          <w:color w:val="201547" w:themeColor="text1"/>
          <w:lang w:val="en-US"/>
        </w:rPr>
      </w:pPr>
      <w:r w:rsidRPr="76126079">
        <w:rPr>
          <w:rFonts w:eastAsia="Calibri" w:cs="Arial"/>
          <w:lang w:val="en-US"/>
        </w:rPr>
        <w:t>There are exemptions already in place that allow</w:t>
      </w:r>
      <w:r w:rsidRPr="76126079">
        <w:rPr>
          <w:rFonts w:eastAsia="Calibri" w:cs="Arial"/>
        </w:rPr>
        <w:t xml:space="preserve"> accommodation facilities to operate for the purposes of providing accommodation to:</w:t>
      </w:r>
    </w:p>
    <w:p w14:paraId="0BB73496" w14:textId="77777777" w:rsidR="00313FF8" w:rsidRPr="00A93356" w:rsidRDefault="00313FF8" w:rsidP="00313FF8">
      <w:pPr>
        <w:numPr>
          <w:ilvl w:val="0"/>
          <w:numId w:val="30"/>
        </w:numPr>
        <w:shd w:val="clear" w:color="auto" w:fill="FFFFFF" w:themeFill="background1"/>
        <w:spacing w:before="0" w:after="160" w:line="259" w:lineRule="auto"/>
        <w:textAlignment w:val="baseline"/>
        <w:rPr>
          <w:rFonts w:eastAsia="Calibri" w:cs="Arial"/>
          <w:color w:val="201547" w:themeColor="text1"/>
          <w:lang w:val="en-US"/>
        </w:rPr>
      </w:pPr>
      <w:r w:rsidRPr="76126079">
        <w:rPr>
          <w:rFonts w:eastAsia="Calibri" w:cs="Arial"/>
        </w:rPr>
        <w:t xml:space="preserve">a person whose place of residence is the accommodation facility; </w:t>
      </w:r>
    </w:p>
    <w:p w14:paraId="0E6921C8" w14:textId="77777777" w:rsidR="00313FF8" w:rsidRPr="00A93356" w:rsidRDefault="00313FF8" w:rsidP="00313FF8">
      <w:pPr>
        <w:numPr>
          <w:ilvl w:val="0"/>
          <w:numId w:val="30"/>
        </w:numPr>
        <w:shd w:val="clear" w:color="auto" w:fill="FFFFFF" w:themeFill="background1"/>
        <w:spacing w:before="0" w:after="160" w:line="259" w:lineRule="auto"/>
        <w:textAlignment w:val="baseline"/>
        <w:rPr>
          <w:rFonts w:eastAsia="Calibri" w:cs="Arial"/>
          <w:color w:val="201547" w:themeColor="text1"/>
          <w:lang w:val="en-US"/>
        </w:rPr>
      </w:pPr>
      <w:r w:rsidRPr="76126079">
        <w:rPr>
          <w:rFonts w:eastAsia="Calibri" w:cs="Arial"/>
        </w:rPr>
        <w:t xml:space="preserve">a person who is ordinarily a resident of Victoria but has no permanent place of residence in Victoria; </w:t>
      </w:r>
    </w:p>
    <w:p w14:paraId="7241AD7A" w14:textId="77777777" w:rsidR="00313FF8" w:rsidRDefault="00313FF8" w:rsidP="00313FF8">
      <w:pPr>
        <w:numPr>
          <w:ilvl w:val="0"/>
          <w:numId w:val="30"/>
        </w:numPr>
        <w:shd w:val="clear" w:color="auto" w:fill="FFFFFF" w:themeFill="background1"/>
        <w:spacing w:before="0" w:after="160" w:line="259" w:lineRule="auto"/>
        <w:textAlignment w:val="baseline"/>
        <w:rPr>
          <w:rFonts w:eastAsia="Calibri" w:cs="Arial"/>
          <w:color w:val="201547" w:themeColor="text1"/>
        </w:rPr>
      </w:pPr>
      <w:r w:rsidRPr="76126079">
        <w:rPr>
          <w:rFonts w:eastAsia="Calibri" w:cs="Arial"/>
        </w:rPr>
        <w:t xml:space="preserve">a person who requires emergency accommodation, including in relation to family violence and other vulnerable groups; or </w:t>
      </w:r>
    </w:p>
    <w:p w14:paraId="7E429209" w14:textId="7983D3D9" w:rsidR="00313FF8" w:rsidRPr="00313FF8" w:rsidRDefault="00313FF8" w:rsidP="00313FF8">
      <w:pPr>
        <w:numPr>
          <w:ilvl w:val="0"/>
          <w:numId w:val="30"/>
        </w:numPr>
        <w:shd w:val="clear" w:color="auto" w:fill="FFFFFF" w:themeFill="background1"/>
        <w:spacing w:before="0" w:after="160" w:line="259" w:lineRule="auto"/>
        <w:textAlignment w:val="baseline"/>
        <w:rPr>
          <w:color w:val="201547" w:themeColor="text1"/>
        </w:rPr>
      </w:pPr>
      <w:r w:rsidRPr="76126079">
        <w:rPr>
          <w:rFonts w:eastAsia="Calibri" w:cs="Arial"/>
        </w:rPr>
        <w:t>a person who requires accommodation for work purposes.</w:t>
      </w:r>
    </w:p>
    <w:p w14:paraId="26D84283" w14:textId="77777777" w:rsidR="00F11D16" w:rsidRPr="00F11D16" w:rsidRDefault="00F11D16" w:rsidP="00F11D16">
      <w:pPr>
        <w:pStyle w:val="Heading3"/>
      </w:pPr>
      <w:bookmarkStart w:id="286" w:name="_Toc41837761"/>
      <w:r w:rsidRPr="00F11D16">
        <w:t>Return to caravan and camping plans</w:t>
      </w:r>
      <w:bookmarkEnd w:id="286"/>
    </w:p>
    <w:p w14:paraId="5F051C8F" w14:textId="77777777" w:rsidR="00736308" w:rsidRPr="00CC5C4C" w:rsidRDefault="00736308" w:rsidP="00736308">
      <w:pPr>
        <w:jc w:val="both"/>
        <w:rPr>
          <w:rFonts w:cs="Arial"/>
        </w:rPr>
      </w:pPr>
      <w:r w:rsidRPr="00CC5C4C">
        <w:rPr>
          <w:rFonts w:cs="Arial"/>
        </w:rPr>
        <w:t>Th</w:t>
      </w:r>
      <w:r>
        <w:rPr>
          <w:rFonts w:cs="Arial"/>
        </w:rPr>
        <w:t>is</w:t>
      </w:r>
      <w:r w:rsidRPr="00CC5C4C">
        <w:rPr>
          <w:rFonts w:cs="Arial"/>
        </w:rPr>
        <w:t xml:space="preserve"> guidance allows each committee of management (</w:t>
      </w:r>
      <w:proofErr w:type="spellStart"/>
      <w:r w:rsidRPr="00CC5C4C">
        <w:rPr>
          <w:rFonts w:cs="Arial"/>
        </w:rPr>
        <w:t>CoM</w:t>
      </w:r>
      <w:proofErr w:type="spellEnd"/>
      <w:r w:rsidRPr="00CC5C4C">
        <w:rPr>
          <w:rFonts w:cs="Arial"/>
        </w:rPr>
        <w:t xml:space="preserve">) to consider their activities and the environment in which activities take place.  </w:t>
      </w:r>
      <w:proofErr w:type="spellStart"/>
      <w:r w:rsidRPr="554F2BAA">
        <w:rPr>
          <w:rFonts w:cs="Arial"/>
        </w:rPr>
        <w:t>CoMs</w:t>
      </w:r>
      <w:proofErr w:type="spellEnd"/>
      <w:r w:rsidRPr="554F2BAA">
        <w:rPr>
          <w:rFonts w:cs="Arial"/>
        </w:rPr>
        <w:t xml:space="preserve"> are encouraged</w:t>
      </w:r>
      <w:r w:rsidRPr="00CC5C4C">
        <w:rPr>
          <w:rFonts w:cs="Arial"/>
        </w:rPr>
        <w:t xml:space="preserve"> to develop a Return to Caravan and Camping Plan. DELWP can provide advice and support to </w:t>
      </w:r>
      <w:proofErr w:type="spellStart"/>
      <w:r w:rsidRPr="00CC5C4C">
        <w:rPr>
          <w:rFonts w:cs="Arial"/>
        </w:rPr>
        <w:t>CoMs</w:t>
      </w:r>
      <w:proofErr w:type="spellEnd"/>
      <w:r w:rsidRPr="00CC5C4C">
        <w:rPr>
          <w:rFonts w:cs="Arial"/>
        </w:rPr>
        <w:t xml:space="preserve"> in the development of these</w:t>
      </w:r>
      <w:r>
        <w:rPr>
          <w:rFonts w:cs="Arial"/>
        </w:rPr>
        <w:t xml:space="preserve"> plans</w:t>
      </w:r>
      <w:r w:rsidRPr="00CC5C4C">
        <w:rPr>
          <w:rFonts w:cs="Arial"/>
        </w:rPr>
        <w:t xml:space="preserve">, noting that the </w:t>
      </w:r>
      <w:proofErr w:type="spellStart"/>
      <w:r w:rsidRPr="00CC5C4C">
        <w:rPr>
          <w:rFonts w:cs="Arial"/>
        </w:rPr>
        <w:t>CoMs</w:t>
      </w:r>
      <w:proofErr w:type="spellEnd"/>
      <w:r w:rsidRPr="00CC5C4C">
        <w:rPr>
          <w:rFonts w:cs="Arial"/>
        </w:rPr>
        <w:t xml:space="preserve"> are responsible for </w:t>
      </w:r>
      <w:r>
        <w:rPr>
          <w:rFonts w:cs="Arial"/>
        </w:rPr>
        <w:t>their development and enforcement</w:t>
      </w:r>
      <w:r w:rsidRPr="00CC5C4C">
        <w:rPr>
          <w:rFonts w:cs="Arial"/>
        </w:rPr>
        <w:t xml:space="preserve">. </w:t>
      </w:r>
    </w:p>
    <w:p w14:paraId="62257848" w14:textId="77777777" w:rsidR="00736308" w:rsidRPr="00A93356" w:rsidRDefault="00736308" w:rsidP="00736308">
      <w:pPr>
        <w:shd w:val="clear" w:color="auto" w:fill="FFFFFF" w:themeFill="background1"/>
        <w:textAlignment w:val="baseline"/>
        <w:rPr>
          <w:rFonts w:cs="Arial"/>
          <w:lang w:val="en-US"/>
        </w:rPr>
      </w:pPr>
      <w:r w:rsidRPr="00A93356">
        <w:rPr>
          <w:rFonts w:cs="Arial"/>
          <w:lang w:val="en-US"/>
        </w:rPr>
        <w:t xml:space="preserve">Plans are a mechanism through which </w:t>
      </w:r>
      <w:proofErr w:type="spellStart"/>
      <w:r>
        <w:rPr>
          <w:rFonts w:cs="Arial"/>
          <w:lang w:val="en-US"/>
        </w:rPr>
        <w:t>CoMs</w:t>
      </w:r>
      <w:proofErr w:type="spellEnd"/>
      <w:r w:rsidRPr="00A93356">
        <w:rPr>
          <w:rFonts w:cs="Arial"/>
          <w:lang w:val="en-US"/>
        </w:rPr>
        <w:t xml:space="preserve"> can:</w:t>
      </w:r>
    </w:p>
    <w:p w14:paraId="5284564B" w14:textId="77777777" w:rsidR="00736308" w:rsidRPr="00A93356" w:rsidRDefault="00736308" w:rsidP="00736308">
      <w:pPr>
        <w:numPr>
          <w:ilvl w:val="0"/>
          <w:numId w:val="29"/>
        </w:numPr>
        <w:shd w:val="clear" w:color="auto" w:fill="FFFFFF" w:themeFill="background1"/>
        <w:spacing w:before="0" w:after="160" w:line="259" w:lineRule="auto"/>
        <w:textAlignment w:val="baseline"/>
        <w:rPr>
          <w:rFonts w:cs="Arial"/>
          <w:lang w:val="en-US"/>
        </w:rPr>
      </w:pPr>
      <w:r w:rsidRPr="00A93356">
        <w:rPr>
          <w:rFonts w:cs="Arial"/>
          <w:lang w:val="en-US"/>
        </w:rPr>
        <w:t xml:space="preserve">Align with the current Stay </w:t>
      </w:r>
      <w:r>
        <w:rPr>
          <w:rFonts w:cs="Arial"/>
          <w:lang w:val="en-US"/>
        </w:rPr>
        <w:t xml:space="preserve">Safe </w:t>
      </w:r>
      <w:r w:rsidRPr="00A93356">
        <w:rPr>
          <w:rFonts w:cs="Arial"/>
          <w:lang w:val="en-US"/>
        </w:rPr>
        <w:t xml:space="preserve">and Restricted Activity Directions issued by the </w:t>
      </w:r>
      <w:hyperlink r:id="rId56">
        <w:r w:rsidRPr="00A93356">
          <w:rPr>
            <w:rStyle w:val="Hyperlink"/>
            <w:rFonts w:eastAsiaTheme="majorEastAsia" w:cs="Arial"/>
            <w:lang w:val="en-US"/>
          </w:rPr>
          <w:t>Victorian Chief Health Officer</w:t>
        </w:r>
      </w:hyperlink>
    </w:p>
    <w:p w14:paraId="39EF69EA" w14:textId="732F2CD7" w:rsidR="00736308" w:rsidRPr="00A93356" w:rsidRDefault="00736308" w:rsidP="00736308">
      <w:pPr>
        <w:numPr>
          <w:ilvl w:val="0"/>
          <w:numId w:val="29"/>
        </w:numPr>
        <w:shd w:val="clear" w:color="auto" w:fill="FFFFFF" w:themeFill="background1"/>
        <w:spacing w:before="0" w:after="160" w:line="259" w:lineRule="auto"/>
        <w:textAlignment w:val="baseline"/>
        <w:rPr>
          <w:rFonts w:cs="Arial"/>
          <w:lang w:val="en-US"/>
        </w:rPr>
      </w:pPr>
      <w:r>
        <w:rPr>
          <w:rFonts w:cs="Arial"/>
          <w:lang w:val="en-US"/>
        </w:rPr>
        <w:t>I</w:t>
      </w:r>
      <w:r w:rsidRPr="00A93356">
        <w:rPr>
          <w:rFonts w:cs="Arial"/>
          <w:lang w:val="en-US"/>
        </w:rPr>
        <w:t xml:space="preserve">mplement relevant recommendations </w:t>
      </w:r>
      <w:r>
        <w:rPr>
          <w:rFonts w:cs="Arial"/>
          <w:lang w:val="en-US"/>
        </w:rPr>
        <w:t>from</w:t>
      </w:r>
      <w:r w:rsidRPr="00A93356">
        <w:rPr>
          <w:rFonts w:cs="Arial"/>
          <w:lang w:val="en-US"/>
        </w:rPr>
        <w:t xml:space="preserve"> the Victorian Government </w:t>
      </w:r>
      <w:r>
        <w:rPr>
          <w:rFonts w:cs="Arial"/>
          <w:lang w:val="en-US"/>
        </w:rPr>
        <w:t xml:space="preserve">relating to </w:t>
      </w:r>
      <w:r w:rsidRPr="00A93356">
        <w:rPr>
          <w:rFonts w:cs="Arial"/>
          <w:lang w:val="en-US"/>
        </w:rPr>
        <w:t xml:space="preserve">the operation </w:t>
      </w:r>
      <w:r>
        <w:rPr>
          <w:rFonts w:cs="Arial"/>
          <w:lang w:val="en-US"/>
        </w:rPr>
        <w:t xml:space="preserve">and safety </w:t>
      </w:r>
      <w:r w:rsidRPr="00A93356">
        <w:rPr>
          <w:rFonts w:cs="Arial"/>
          <w:lang w:val="en-US"/>
        </w:rPr>
        <w:t>of the facility</w:t>
      </w:r>
    </w:p>
    <w:p w14:paraId="30BF1AB6" w14:textId="77777777" w:rsidR="00736308" w:rsidRPr="00A93356" w:rsidRDefault="00736308" w:rsidP="00736308">
      <w:pPr>
        <w:numPr>
          <w:ilvl w:val="0"/>
          <w:numId w:val="29"/>
        </w:numPr>
        <w:shd w:val="clear" w:color="auto" w:fill="FFFFFF" w:themeFill="background1"/>
        <w:spacing w:before="0" w:after="160" w:line="259" w:lineRule="auto"/>
        <w:textAlignment w:val="baseline"/>
        <w:rPr>
          <w:rFonts w:cs="Arial"/>
          <w:lang w:val="en-US"/>
        </w:rPr>
      </w:pPr>
      <w:r w:rsidRPr="00A93356">
        <w:rPr>
          <w:rFonts w:cs="Arial"/>
          <w:lang w:val="en-US"/>
        </w:rPr>
        <w:t xml:space="preserve"> Ensure that activity resumption does not compromise the health of individuals or the community.</w:t>
      </w:r>
    </w:p>
    <w:p w14:paraId="659FDB60" w14:textId="6163BC4C" w:rsidR="00313FF8" w:rsidRPr="00F11D16" w:rsidRDefault="00313FF8" w:rsidP="00313FF8">
      <w:pPr>
        <w:pStyle w:val="Heading3"/>
      </w:pPr>
      <w:bookmarkStart w:id="287" w:name="_Toc41837762"/>
      <w:r>
        <w:t>FAQs</w:t>
      </w:r>
      <w:bookmarkEnd w:id="287"/>
    </w:p>
    <w:p w14:paraId="2FBB99A1" w14:textId="77777777" w:rsidR="0081705F" w:rsidRPr="00CC5C4C" w:rsidRDefault="0081705F" w:rsidP="0081705F">
      <w:pPr>
        <w:rPr>
          <w:rFonts w:eastAsia="Calibri" w:cs="Arial"/>
          <w:lang w:val="en" w:eastAsia="en-AU"/>
        </w:rPr>
      </w:pPr>
      <w:r w:rsidRPr="00CC5C4C">
        <w:rPr>
          <w:rFonts w:eastAsia="Calibri" w:cs="Arial"/>
          <w:b/>
          <w:bCs/>
          <w:lang w:val="en" w:eastAsia="en-AU"/>
        </w:rPr>
        <w:t xml:space="preserve">Are caravan parks or camping grounds able to open? </w:t>
      </w:r>
      <w:r w:rsidRPr="00CC5C4C">
        <w:rPr>
          <w:rFonts w:eastAsia="Calibri" w:cs="Arial"/>
          <w:lang w:val="en" w:eastAsia="en-AU"/>
        </w:rPr>
        <w:t xml:space="preserve"> </w:t>
      </w:r>
    </w:p>
    <w:p w14:paraId="4B018AD5" w14:textId="77777777" w:rsidR="0081705F" w:rsidRDefault="0081705F" w:rsidP="0081705F">
      <w:pPr>
        <w:rPr>
          <w:rFonts w:eastAsia="Calibri" w:cs="Arial"/>
          <w:lang w:val="en-US"/>
        </w:rPr>
      </w:pPr>
      <w:r w:rsidRPr="76126079">
        <w:rPr>
          <w:rFonts w:eastAsia="Calibri" w:cs="Arial"/>
          <w:lang w:val="en-US"/>
        </w:rPr>
        <w:t>Yes. From 1</w:t>
      </w:r>
      <w:r>
        <w:rPr>
          <w:rFonts w:eastAsia="Calibri" w:cs="Arial"/>
          <w:lang w:val="en-US"/>
        </w:rPr>
        <w:t>1:59pm on 31 May</w:t>
      </w:r>
      <w:r w:rsidRPr="76126079">
        <w:rPr>
          <w:rFonts w:eastAsia="Calibri" w:cs="Arial"/>
          <w:lang w:val="en-US"/>
        </w:rPr>
        <w:t xml:space="preserve">, camping ground or caravan parks can be opened for reasons of recreation and tourism, provided communal facilities such as shared showers and kitchens remain closed. </w:t>
      </w:r>
    </w:p>
    <w:p w14:paraId="1537E2F3" w14:textId="77777777" w:rsidR="0081705F" w:rsidRDefault="0081705F" w:rsidP="0081705F">
      <w:pPr>
        <w:rPr>
          <w:rFonts w:eastAsia="Calibri" w:cs="Arial"/>
          <w:lang w:val="en-US"/>
        </w:rPr>
      </w:pPr>
      <w:r w:rsidRPr="76126079">
        <w:rPr>
          <w:rFonts w:eastAsia="Calibri" w:cs="Arial"/>
          <w:lang w:val="en-US"/>
        </w:rPr>
        <w:t>Communal toilet facilities will remain open and physical distancing and regular cleaning must be implemented</w:t>
      </w:r>
      <w:r>
        <w:rPr>
          <w:rFonts w:eastAsia="Calibri" w:cs="Arial"/>
          <w:lang w:val="en-US"/>
        </w:rPr>
        <w:t>.</w:t>
      </w:r>
    </w:p>
    <w:p w14:paraId="1C0A4864" w14:textId="77777777" w:rsidR="0081705F" w:rsidRPr="00A93356" w:rsidRDefault="0081705F" w:rsidP="0081705F">
      <w:pPr>
        <w:rPr>
          <w:rFonts w:eastAsia="Calibri" w:cs="Arial"/>
          <w:lang w:val="en-US"/>
        </w:rPr>
      </w:pPr>
      <w:r w:rsidRPr="76126079">
        <w:rPr>
          <w:rFonts w:eastAsia="Calibri" w:cs="Arial"/>
          <w:lang w:val="en-US"/>
        </w:rPr>
        <w:t>On-site accommodation</w:t>
      </w:r>
      <w:r>
        <w:rPr>
          <w:rFonts w:eastAsia="Calibri" w:cs="Arial"/>
          <w:lang w:val="en-US"/>
        </w:rPr>
        <w:t>,</w:t>
      </w:r>
      <w:r w:rsidRPr="76126079">
        <w:rPr>
          <w:rFonts w:eastAsia="Calibri" w:cs="Arial"/>
          <w:lang w:val="en-US"/>
        </w:rPr>
        <w:t xml:space="preserve"> which requires the use of communal areas such as shared showers and kitchens, remains </w:t>
      </w:r>
      <w:r>
        <w:rPr>
          <w:rFonts w:eastAsia="Calibri" w:cs="Arial"/>
          <w:lang w:val="en-US"/>
        </w:rPr>
        <w:t>restricted</w:t>
      </w:r>
      <w:r w:rsidRPr="76126079">
        <w:rPr>
          <w:rFonts w:eastAsia="Calibri" w:cs="Arial"/>
          <w:lang w:val="en-US"/>
        </w:rPr>
        <w:t>.</w:t>
      </w:r>
    </w:p>
    <w:p w14:paraId="4D982A2D" w14:textId="77777777" w:rsidR="006E5973" w:rsidRDefault="006E5973" w:rsidP="0081705F">
      <w:pPr>
        <w:rPr>
          <w:rFonts w:eastAsia="Calibri" w:cs="Arial"/>
          <w:b/>
          <w:shd w:val="clear" w:color="auto" w:fill="FFFFFF"/>
          <w:lang w:val="en"/>
        </w:rPr>
      </w:pPr>
    </w:p>
    <w:p w14:paraId="5187DC13" w14:textId="5D8EE29B" w:rsidR="0081705F" w:rsidRPr="00CC5C4C" w:rsidRDefault="0081705F" w:rsidP="0081705F">
      <w:pPr>
        <w:rPr>
          <w:rFonts w:eastAsia="Calibri" w:cs="Arial"/>
          <w:b/>
          <w:bCs/>
          <w:lang w:val="en"/>
        </w:rPr>
      </w:pPr>
      <w:r w:rsidRPr="00CC5C4C">
        <w:rPr>
          <w:rFonts w:eastAsia="Calibri" w:cs="Arial"/>
          <w:b/>
          <w:shd w:val="clear" w:color="auto" w:fill="FFFFFF"/>
          <w:lang w:val="en"/>
        </w:rPr>
        <w:lastRenderedPageBreak/>
        <w:t xml:space="preserve">Why can't communal facilities open in caravan parks and camping grounds? </w:t>
      </w:r>
    </w:p>
    <w:p w14:paraId="6412A422" w14:textId="77777777" w:rsidR="0081705F" w:rsidRDefault="0081705F" w:rsidP="0081705F">
      <w:pPr>
        <w:spacing w:after="188"/>
        <w:outlineLvl w:val="2"/>
        <w:rPr>
          <w:rFonts w:eastAsia="Calibri" w:cs="Arial"/>
          <w:shd w:val="clear" w:color="auto" w:fill="FFFFFF"/>
          <w:lang w:val="en"/>
        </w:rPr>
      </w:pPr>
      <w:r w:rsidRPr="00A93356">
        <w:rPr>
          <w:rFonts w:eastAsia="Calibri" w:cs="Arial"/>
          <w:shd w:val="clear" w:color="auto" w:fill="FFFFFF"/>
          <w:lang w:val="en"/>
        </w:rPr>
        <w:t>Communal facilities may increase the potential risk of coronavirus (COVID-19) transmission. As we work to keep our state safe, this remains an important precaution.</w:t>
      </w:r>
    </w:p>
    <w:p w14:paraId="7428EA80" w14:textId="77777777" w:rsidR="006E5973" w:rsidRDefault="006E5973" w:rsidP="0081705F">
      <w:pPr>
        <w:spacing w:after="188"/>
        <w:outlineLvl w:val="2"/>
        <w:rPr>
          <w:rFonts w:eastAsia="Calibri" w:cs="Arial"/>
          <w:b/>
          <w:bCs/>
          <w:shd w:val="clear" w:color="auto" w:fill="FFFFFF"/>
          <w:lang w:val="en-US"/>
        </w:rPr>
      </w:pPr>
    </w:p>
    <w:p w14:paraId="3A2FA762" w14:textId="6196E054" w:rsidR="0081705F" w:rsidRPr="00A93356" w:rsidRDefault="0081705F" w:rsidP="0081705F">
      <w:pPr>
        <w:spacing w:after="188"/>
        <w:outlineLvl w:val="2"/>
        <w:rPr>
          <w:rFonts w:eastAsia="Calibri" w:cs="Arial"/>
          <w:b/>
          <w:bCs/>
          <w:shd w:val="clear" w:color="auto" w:fill="FFFFFF"/>
          <w:lang w:val="en-US"/>
        </w:rPr>
      </w:pPr>
      <w:r w:rsidRPr="00A93356">
        <w:rPr>
          <w:rFonts w:eastAsia="Calibri" w:cs="Arial"/>
          <w:b/>
          <w:bCs/>
          <w:shd w:val="clear" w:color="auto" w:fill="FFFFFF"/>
          <w:lang w:val="en-US"/>
        </w:rPr>
        <w:t>How</w:t>
      </w:r>
      <w:r>
        <w:rPr>
          <w:rFonts w:eastAsia="Calibri" w:cs="Arial"/>
          <w:b/>
          <w:bCs/>
          <w:shd w:val="clear" w:color="auto" w:fill="FFFFFF"/>
          <w:lang w:val="en-US"/>
        </w:rPr>
        <w:t xml:space="preserve"> </w:t>
      </w:r>
      <w:r w:rsidRPr="00A93356">
        <w:rPr>
          <w:rFonts w:eastAsia="Calibri" w:cs="Arial"/>
          <w:b/>
          <w:bCs/>
          <w:shd w:val="clear" w:color="auto" w:fill="FFFFFF"/>
          <w:lang w:val="en-US"/>
        </w:rPr>
        <w:t>many people are allowed in a camping ground?</w:t>
      </w:r>
    </w:p>
    <w:p w14:paraId="51353E2E" w14:textId="77777777" w:rsidR="0081705F" w:rsidRPr="006E5973" w:rsidRDefault="0081705F" w:rsidP="006E5973">
      <w:pPr>
        <w:rPr>
          <w:rFonts w:eastAsiaTheme="minorEastAsia" w:cs="Arial"/>
        </w:rPr>
      </w:pPr>
      <w:r w:rsidRPr="006E5973">
        <w:rPr>
          <w:rFonts w:eastAsiaTheme="minorEastAsia" w:cs="Arial"/>
        </w:rPr>
        <w:t>The restrictions on public gatherings of up to 20 people apply to groups within the park, not the caravan park or camping ground itself. As such, no group bookings of more than 20 should be taken. Campers should maintain a distance 1.5 metres from others and stay home if they feel unwell.</w:t>
      </w:r>
    </w:p>
    <w:p w14:paraId="3C96AF3D" w14:textId="77777777" w:rsidR="006E5973" w:rsidRDefault="006E5973" w:rsidP="0081705F">
      <w:pPr>
        <w:spacing w:after="188"/>
        <w:outlineLvl w:val="2"/>
        <w:rPr>
          <w:rFonts w:cs="Arial"/>
          <w:b/>
          <w:bCs/>
          <w:color w:val="222222"/>
          <w:lang w:val="en" w:eastAsia="en-AU"/>
        </w:rPr>
      </w:pPr>
    </w:p>
    <w:p w14:paraId="029F53EA" w14:textId="60B93798" w:rsidR="0081705F" w:rsidRPr="006F1622" w:rsidRDefault="0081705F" w:rsidP="006F1622">
      <w:pPr>
        <w:rPr>
          <w:rFonts w:eastAsia="Calibri" w:cs="Arial"/>
          <w:b/>
          <w:bCs/>
          <w:lang w:val="en" w:eastAsia="en-AU"/>
        </w:rPr>
      </w:pPr>
      <w:r w:rsidRPr="006F1622">
        <w:rPr>
          <w:rFonts w:eastAsia="Calibri" w:cs="Arial"/>
          <w:b/>
          <w:bCs/>
          <w:lang w:val="en" w:eastAsia="en-AU"/>
        </w:rPr>
        <w:t xml:space="preserve">Is remote camping permitted? </w:t>
      </w:r>
    </w:p>
    <w:p w14:paraId="3562EC62" w14:textId="77777777" w:rsidR="0081705F" w:rsidRDefault="0081705F" w:rsidP="006E5973">
      <w:pPr>
        <w:rPr>
          <w:rFonts w:eastAsiaTheme="minorEastAsia" w:cs="Arial"/>
        </w:rPr>
      </w:pPr>
      <w:r w:rsidRPr="006E5973">
        <w:rPr>
          <w:rFonts w:eastAsiaTheme="minorEastAsia" w:cs="Arial"/>
        </w:rPr>
        <w:t xml:space="preserve">Yes. From 11:59pm on 31 May, camping where there are no facilities to share, e.g. remote camping, is allowed. </w:t>
      </w:r>
      <w:r w:rsidRPr="006E5973" w:rsidDel="00EA6810">
        <w:rPr>
          <w:rFonts w:eastAsiaTheme="minorEastAsia" w:cs="Arial"/>
        </w:rPr>
        <w:t>Any communal facilities in camping areas other than toilets will not open.</w:t>
      </w:r>
      <w:r w:rsidRPr="006E5973">
        <w:rPr>
          <w:rFonts w:eastAsiaTheme="minorEastAsia" w:cs="Arial"/>
        </w:rPr>
        <w:t xml:space="preserve"> </w:t>
      </w:r>
    </w:p>
    <w:p w14:paraId="67B7BADD" w14:textId="77777777" w:rsidR="006F1622" w:rsidRPr="006E5973" w:rsidDel="00EA6810" w:rsidRDefault="006F1622" w:rsidP="006E5973">
      <w:pPr>
        <w:rPr>
          <w:rFonts w:eastAsiaTheme="minorEastAsia" w:cs="Arial"/>
        </w:rPr>
      </w:pPr>
    </w:p>
    <w:p w14:paraId="2F13442C" w14:textId="7BCD9C03" w:rsidR="0081705F" w:rsidRPr="000A4FBC" w:rsidRDefault="0081705F" w:rsidP="000A4FBC">
      <w:pPr>
        <w:rPr>
          <w:rFonts w:eastAsia="Calibri" w:cs="Arial"/>
          <w:b/>
          <w:bCs/>
          <w:lang w:val="en" w:eastAsia="en-AU"/>
        </w:rPr>
      </w:pPr>
      <w:r w:rsidRPr="000A4FBC">
        <w:rPr>
          <w:rFonts w:eastAsia="Calibri" w:cs="Arial"/>
          <w:b/>
          <w:bCs/>
          <w:lang w:val="en" w:eastAsia="en-AU"/>
        </w:rPr>
        <w:t xml:space="preserve">Is there a time limit on how long people can stay? </w:t>
      </w:r>
    </w:p>
    <w:p w14:paraId="112B0AED" w14:textId="77777777" w:rsidR="0081705F" w:rsidRPr="006E5973" w:rsidRDefault="0081705F" w:rsidP="006E5973">
      <w:pPr>
        <w:rPr>
          <w:rFonts w:eastAsiaTheme="minorEastAsia" w:cs="Arial"/>
        </w:rPr>
      </w:pPr>
      <w:r w:rsidRPr="006E5973">
        <w:rPr>
          <w:rFonts w:eastAsiaTheme="minorEastAsia" w:cs="Arial"/>
        </w:rPr>
        <w:t>Normal time limits apply to camping.  As always, we’re urging Victorians to use common sense in their activities. It’s up to all of us to make this work. Caravan and camping grounds on public land are provided for short stay holiday accommodation and should not be used for long-stays.</w:t>
      </w:r>
    </w:p>
    <w:p w14:paraId="3B4EEFC1" w14:textId="77777777" w:rsidR="0081705F" w:rsidRDefault="0081705F" w:rsidP="006E5973">
      <w:pPr>
        <w:rPr>
          <w:rFonts w:eastAsiaTheme="minorEastAsia" w:cs="Arial"/>
        </w:rPr>
      </w:pPr>
      <w:r w:rsidRPr="006E5973">
        <w:rPr>
          <w:rFonts w:eastAsiaTheme="minorEastAsia" w:cs="Arial"/>
        </w:rPr>
        <w:t>There are exemptions for certain people in particular circumstances, for instance, where the accommodation is for work purposes, you have nowhere else to stay or you live there permanently.</w:t>
      </w:r>
    </w:p>
    <w:p w14:paraId="75F35CB0" w14:textId="77777777" w:rsidR="000A4FBC" w:rsidRPr="006E5973" w:rsidRDefault="000A4FBC" w:rsidP="006E5973">
      <w:pPr>
        <w:rPr>
          <w:rFonts w:eastAsiaTheme="minorEastAsia" w:cs="Arial"/>
        </w:rPr>
      </w:pPr>
    </w:p>
    <w:p w14:paraId="5E5087CB" w14:textId="77777777" w:rsidR="0081705F" w:rsidRPr="000A4FBC" w:rsidRDefault="0081705F" w:rsidP="0081705F">
      <w:pPr>
        <w:rPr>
          <w:rFonts w:eastAsia="Calibri" w:cs="Arial"/>
          <w:b/>
          <w:bCs/>
          <w:lang w:val="en" w:eastAsia="en-AU"/>
        </w:rPr>
      </w:pPr>
      <w:r w:rsidRPr="000A4FBC">
        <w:rPr>
          <w:rFonts w:eastAsia="Calibri" w:cs="Arial"/>
          <w:b/>
          <w:bCs/>
          <w:lang w:val="en" w:eastAsia="en-AU"/>
        </w:rPr>
        <w:t xml:space="preserve">What are communal facilities?  </w:t>
      </w:r>
    </w:p>
    <w:p w14:paraId="527657ED" w14:textId="77777777" w:rsidR="0081705F" w:rsidRPr="006E5973" w:rsidRDefault="0081705F" w:rsidP="0081705F">
      <w:pPr>
        <w:rPr>
          <w:rFonts w:eastAsiaTheme="minorEastAsia" w:cs="Arial"/>
        </w:rPr>
      </w:pPr>
      <w:r w:rsidRPr="006E5973">
        <w:rPr>
          <w:rFonts w:eastAsiaTheme="minorEastAsia" w:cs="Arial"/>
        </w:rPr>
        <w:t xml:space="preserve">Communal facilities, other than toilets are those facilities that are shared and available for all people to use.  </w:t>
      </w:r>
    </w:p>
    <w:p w14:paraId="21180F7E" w14:textId="77777777" w:rsidR="0081705F" w:rsidRPr="006E5973" w:rsidRDefault="0081705F" w:rsidP="0081705F">
      <w:pPr>
        <w:rPr>
          <w:rFonts w:eastAsiaTheme="minorEastAsia" w:cs="Arial"/>
        </w:rPr>
      </w:pPr>
      <w:r w:rsidRPr="006E5973">
        <w:rPr>
          <w:rFonts w:eastAsiaTheme="minorEastAsia" w:cs="Arial"/>
        </w:rPr>
        <w:t>Staying at private facilities, such as a cabin that has its own private cooking and washing facilities, are allowed under this direction.</w:t>
      </w:r>
    </w:p>
    <w:p w14:paraId="68E36DEA" w14:textId="77777777" w:rsidR="000A4FBC" w:rsidRDefault="000A4FBC" w:rsidP="0081705F">
      <w:pPr>
        <w:rPr>
          <w:rFonts w:eastAsia="Calibri" w:cs="Arial"/>
          <w:b/>
          <w:bCs/>
          <w:lang w:val="en" w:eastAsia="en-AU"/>
        </w:rPr>
      </w:pPr>
    </w:p>
    <w:p w14:paraId="331719EF" w14:textId="56B7EBF1" w:rsidR="0081705F" w:rsidRPr="000A4FBC" w:rsidRDefault="0081705F" w:rsidP="0081705F">
      <w:pPr>
        <w:rPr>
          <w:rFonts w:eastAsia="Calibri" w:cs="Arial"/>
          <w:b/>
          <w:bCs/>
          <w:lang w:val="en" w:eastAsia="en-AU"/>
        </w:rPr>
      </w:pPr>
      <w:r w:rsidRPr="000A4FBC">
        <w:rPr>
          <w:rFonts w:eastAsia="Calibri" w:cs="Arial"/>
          <w:b/>
          <w:bCs/>
          <w:lang w:val="en" w:eastAsia="en-AU"/>
        </w:rPr>
        <w:t>Are all campgrounds and caravan parks open?</w:t>
      </w:r>
    </w:p>
    <w:p w14:paraId="184AB267" w14:textId="77777777" w:rsidR="0081705F" w:rsidRPr="00CC5C4C" w:rsidRDefault="0081705F" w:rsidP="0081705F">
      <w:pPr>
        <w:rPr>
          <w:rFonts w:eastAsiaTheme="minorEastAsia" w:cs="Arial"/>
        </w:rPr>
      </w:pPr>
      <w:r w:rsidRPr="00CC5C4C">
        <w:rPr>
          <w:rFonts w:eastAsiaTheme="minorEastAsia" w:cs="Arial"/>
        </w:rPr>
        <w:t>Some public land campgrounds and caravan parks close over winter, and seasonal road closures will restrict access to more remote campgrounds.  Please note that as some parks and forests are still closed due to the impact of the bushfires, visitors are encouraged to check if the park or forest they intend to visit is open before travelling.</w:t>
      </w:r>
    </w:p>
    <w:p w14:paraId="04AAE553" w14:textId="01EE7FE5" w:rsidR="0081705F" w:rsidRPr="00CC5C4C" w:rsidRDefault="0081705F" w:rsidP="0081705F">
      <w:pPr>
        <w:rPr>
          <w:rFonts w:eastAsiaTheme="minorEastAsia" w:cs="Arial"/>
        </w:rPr>
      </w:pPr>
      <w:r w:rsidRPr="76126079">
        <w:rPr>
          <w:rFonts w:eastAsiaTheme="minorEastAsia" w:cs="Arial"/>
        </w:rPr>
        <w:t xml:space="preserve">For more information visit: </w:t>
      </w:r>
      <w:hyperlink r:id="rId57" w:history="1">
        <w:r w:rsidRPr="0034439F">
          <w:rPr>
            <w:rStyle w:val="Hyperlink"/>
            <w:rFonts w:eastAsiaTheme="minorEastAsia" w:cs="Arial"/>
          </w:rPr>
          <w:t>More to Explore App</w:t>
        </w:r>
      </w:hyperlink>
      <w:r w:rsidRPr="76126079">
        <w:rPr>
          <w:rFonts w:eastAsiaTheme="minorEastAsia" w:cs="Arial"/>
        </w:rPr>
        <w:t xml:space="preserve"> or </w:t>
      </w:r>
      <w:hyperlink r:id="rId58" w:history="1">
        <w:r w:rsidRPr="00C0268F">
          <w:rPr>
            <w:rStyle w:val="Hyperlink"/>
            <w:rFonts w:eastAsiaTheme="minorEastAsia" w:cs="Arial"/>
          </w:rPr>
          <w:t>P</w:t>
        </w:r>
        <w:r w:rsidR="00C0268F" w:rsidRPr="00C0268F">
          <w:rPr>
            <w:rStyle w:val="Hyperlink"/>
            <w:rFonts w:eastAsiaTheme="minorEastAsia" w:cs="Arial"/>
          </w:rPr>
          <w:t>arks Victoria</w:t>
        </w:r>
        <w:r w:rsidRPr="00C0268F">
          <w:rPr>
            <w:rStyle w:val="Hyperlink"/>
            <w:rFonts w:eastAsiaTheme="minorEastAsia" w:cs="Arial"/>
          </w:rPr>
          <w:t xml:space="preserve"> website</w:t>
        </w:r>
      </w:hyperlink>
      <w:r w:rsidRPr="76126079">
        <w:rPr>
          <w:rFonts w:eastAsiaTheme="minorEastAsia" w:cs="Arial"/>
        </w:rPr>
        <w:t xml:space="preserve">. </w:t>
      </w:r>
    </w:p>
    <w:p w14:paraId="3215170F" w14:textId="77777777" w:rsidR="000A4FBC" w:rsidRDefault="000A4FBC" w:rsidP="0081705F">
      <w:pPr>
        <w:rPr>
          <w:rFonts w:eastAsiaTheme="minorEastAsia" w:cs="Arial"/>
          <w:b/>
        </w:rPr>
      </w:pPr>
    </w:p>
    <w:p w14:paraId="2B2C54B4" w14:textId="77FCA363" w:rsidR="0081705F" w:rsidRPr="00CC5C4C" w:rsidRDefault="0081705F" w:rsidP="0081705F">
      <w:pPr>
        <w:rPr>
          <w:rFonts w:eastAsiaTheme="minorEastAsia" w:cs="Arial"/>
          <w:b/>
        </w:rPr>
      </w:pPr>
      <w:r w:rsidRPr="00CC5C4C">
        <w:rPr>
          <w:rFonts w:eastAsiaTheme="minorEastAsia" w:cs="Arial"/>
          <w:b/>
        </w:rPr>
        <w:t xml:space="preserve">How far can people travel to </w:t>
      </w:r>
      <w:r w:rsidRPr="00CC5C4C">
        <w:rPr>
          <w:rFonts w:eastAsiaTheme="minorEastAsia" w:cs="Arial"/>
          <w:b/>
          <w:bCs/>
        </w:rPr>
        <w:t>go</w:t>
      </w:r>
      <w:r w:rsidRPr="00CC5C4C">
        <w:rPr>
          <w:rFonts w:eastAsiaTheme="minorEastAsia" w:cs="Arial"/>
          <w:b/>
        </w:rPr>
        <w:t xml:space="preserve"> camping?</w:t>
      </w:r>
    </w:p>
    <w:p w14:paraId="5EBA5607" w14:textId="77777777" w:rsidR="0081705F" w:rsidRPr="00B226E5" w:rsidRDefault="0081705F" w:rsidP="0081705F">
      <w:pPr>
        <w:rPr>
          <w:rFonts w:eastAsiaTheme="minorEastAsia" w:cs="Arial"/>
          <w:lang w:val="en" w:eastAsia="en-AU"/>
        </w:rPr>
      </w:pPr>
      <w:r w:rsidRPr="00B226E5">
        <w:rPr>
          <w:rFonts w:eastAsiaTheme="minorEastAsia" w:cs="Arial"/>
          <w:lang w:val="en" w:eastAsia="en-AU"/>
        </w:rPr>
        <w:t>There is no restriction on the distance people can travel and there are no restrictions on leaving or entering Victoria at this time.</w:t>
      </w:r>
      <w:r w:rsidRPr="00B226E5">
        <w:rPr>
          <w:rFonts w:eastAsiaTheme="minorEastAsia" w:cs="Arial"/>
          <w:b/>
          <w:bCs/>
        </w:rPr>
        <w:t xml:space="preserve">  </w:t>
      </w:r>
      <w:r w:rsidRPr="00B226E5">
        <w:rPr>
          <w:rFonts w:eastAsiaTheme="minorEastAsia" w:cs="Arial"/>
        </w:rPr>
        <w:t>If you are going interstate you should familiarise yourself with other restrictions that apply at your destination.</w:t>
      </w:r>
      <w:r w:rsidRPr="00B226E5">
        <w:rPr>
          <w:rFonts w:eastAsiaTheme="minorEastAsia" w:cs="Arial"/>
          <w:b/>
          <w:bCs/>
        </w:rPr>
        <w:t xml:space="preserve"> </w:t>
      </w:r>
    </w:p>
    <w:p w14:paraId="397B1C13" w14:textId="77777777" w:rsidR="000A4FBC" w:rsidRDefault="000A4FBC" w:rsidP="0081705F">
      <w:pPr>
        <w:rPr>
          <w:rFonts w:eastAsiaTheme="minorEastAsia" w:cs="Arial"/>
          <w:b/>
        </w:rPr>
      </w:pPr>
    </w:p>
    <w:p w14:paraId="2D83462D" w14:textId="6E226B4B" w:rsidR="0081705F" w:rsidRPr="00CC5C4C" w:rsidRDefault="0081705F" w:rsidP="0081705F">
      <w:pPr>
        <w:rPr>
          <w:rFonts w:eastAsiaTheme="minorEastAsia" w:cs="Arial"/>
          <w:color w:val="222222"/>
          <w:lang w:val="en" w:eastAsia="en-AU"/>
        </w:rPr>
      </w:pPr>
      <w:r w:rsidRPr="00CC5C4C">
        <w:rPr>
          <w:rFonts w:eastAsiaTheme="minorEastAsia" w:cs="Arial"/>
          <w:b/>
        </w:rPr>
        <w:t xml:space="preserve">Are the public able to </w:t>
      </w:r>
      <w:r w:rsidRPr="00CC5C4C">
        <w:rPr>
          <w:rFonts w:eastAsiaTheme="minorEastAsia" w:cs="Arial"/>
          <w:b/>
          <w:bCs/>
        </w:rPr>
        <w:t>take</w:t>
      </w:r>
      <w:r w:rsidRPr="00CC5C4C" w:rsidDel="0005322F">
        <w:rPr>
          <w:rFonts w:eastAsiaTheme="minorEastAsia" w:cs="Arial"/>
          <w:b/>
        </w:rPr>
        <w:t xml:space="preserve"> </w:t>
      </w:r>
      <w:r w:rsidRPr="00CC5C4C">
        <w:rPr>
          <w:rFonts w:eastAsiaTheme="minorEastAsia" w:cs="Arial"/>
          <w:b/>
        </w:rPr>
        <w:t>their caravan/camper trailer/tent/tent trailer/slide o</w:t>
      </w:r>
      <w:r>
        <w:rPr>
          <w:rFonts w:eastAsiaTheme="minorEastAsia" w:cs="Arial"/>
          <w:b/>
        </w:rPr>
        <w:t>r</w:t>
      </w:r>
      <w:r w:rsidRPr="00CC5C4C">
        <w:rPr>
          <w:rFonts w:eastAsiaTheme="minorEastAsia" w:cs="Arial"/>
          <w:b/>
        </w:rPr>
        <w:t xml:space="preserve"> camper/fifth wheeler/campervan?</w:t>
      </w:r>
    </w:p>
    <w:p w14:paraId="2027FAF3" w14:textId="77777777" w:rsidR="0081705F" w:rsidRPr="00CC5C4C" w:rsidRDefault="0081705F" w:rsidP="0081705F">
      <w:pPr>
        <w:rPr>
          <w:rFonts w:eastAsiaTheme="minorEastAsia" w:cs="Arial"/>
        </w:rPr>
      </w:pPr>
      <w:r w:rsidRPr="76126079">
        <w:rPr>
          <w:rFonts w:eastAsiaTheme="minorEastAsia" w:cs="Arial"/>
        </w:rPr>
        <w:t xml:space="preserve">Yes, they can take their caravan on a holiday in Victoria. When required, sewage must be dumped at approved dump points. The public is advised to check ahead if the campground can accommodate the recreational vehicle. </w:t>
      </w:r>
    </w:p>
    <w:p w14:paraId="38D30482" w14:textId="3E75C62E" w:rsidR="0081705F" w:rsidRPr="00CC5C4C" w:rsidRDefault="0081705F" w:rsidP="0081705F">
      <w:pPr>
        <w:rPr>
          <w:rFonts w:eastAsiaTheme="minorEastAsia" w:cs="Arial"/>
          <w:b/>
          <w:bCs/>
        </w:rPr>
      </w:pPr>
      <w:bookmarkStart w:id="288" w:name="_GoBack"/>
      <w:bookmarkEnd w:id="288"/>
      <w:r w:rsidRPr="76126079">
        <w:rPr>
          <w:rFonts w:eastAsiaTheme="minorEastAsia" w:cs="Arial"/>
          <w:b/>
          <w:bCs/>
        </w:rPr>
        <w:lastRenderedPageBreak/>
        <w:t xml:space="preserve">Is there a direction </w:t>
      </w:r>
      <w:r>
        <w:rPr>
          <w:rFonts w:eastAsiaTheme="minorEastAsia" w:cs="Arial"/>
          <w:b/>
          <w:bCs/>
        </w:rPr>
        <w:t xml:space="preserve">requiring </w:t>
      </w:r>
      <w:r w:rsidRPr="76126079">
        <w:rPr>
          <w:rFonts w:eastAsiaTheme="minorEastAsia" w:cs="Arial"/>
          <w:b/>
          <w:bCs/>
        </w:rPr>
        <w:t>schedul</w:t>
      </w:r>
      <w:r>
        <w:rPr>
          <w:rFonts w:eastAsiaTheme="minorEastAsia" w:cs="Arial"/>
          <w:b/>
          <w:bCs/>
        </w:rPr>
        <w:t>ed</w:t>
      </w:r>
      <w:r w:rsidRPr="76126079">
        <w:rPr>
          <w:rFonts w:eastAsiaTheme="minorEastAsia" w:cs="Arial"/>
          <w:b/>
          <w:bCs/>
        </w:rPr>
        <w:t xml:space="preserve"> cleaning </w:t>
      </w:r>
      <w:r>
        <w:rPr>
          <w:rFonts w:eastAsiaTheme="minorEastAsia" w:cs="Arial"/>
          <w:b/>
          <w:bCs/>
        </w:rPr>
        <w:t xml:space="preserve">of </w:t>
      </w:r>
      <w:r w:rsidRPr="76126079">
        <w:rPr>
          <w:rFonts w:eastAsiaTheme="minorEastAsia" w:cs="Arial"/>
          <w:b/>
          <w:bCs/>
        </w:rPr>
        <w:t>toilet facilities?</w:t>
      </w:r>
    </w:p>
    <w:p w14:paraId="1260CCF7" w14:textId="77777777" w:rsidR="0081705F" w:rsidRDefault="0081705F" w:rsidP="000A4FBC">
      <w:pPr>
        <w:rPr>
          <w:rFonts w:eastAsiaTheme="minorEastAsia" w:cs="Arial"/>
        </w:rPr>
      </w:pPr>
      <w:r w:rsidRPr="00FB0C36">
        <w:rPr>
          <w:rFonts w:eastAsiaTheme="minorEastAsia" w:cs="Arial"/>
        </w:rPr>
        <w:t xml:space="preserve">The Chief Health Officer </w:t>
      </w:r>
      <w:r>
        <w:rPr>
          <w:rFonts w:eastAsiaTheme="minorEastAsia" w:cs="Arial"/>
        </w:rPr>
        <w:t xml:space="preserve">advises that </w:t>
      </w:r>
      <w:r w:rsidRPr="00FB0C36">
        <w:rPr>
          <w:rFonts w:eastAsiaTheme="minorEastAsia" w:cs="Arial"/>
        </w:rPr>
        <w:t xml:space="preserve">all reasonable steps be taken to </w:t>
      </w:r>
      <w:r>
        <w:rPr>
          <w:rFonts w:eastAsiaTheme="minorEastAsia" w:cs="Arial"/>
        </w:rPr>
        <w:t>routinely</w:t>
      </w:r>
      <w:r w:rsidRPr="00FB0C36">
        <w:rPr>
          <w:rFonts w:eastAsiaTheme="minorEastAsia" w:cs="Arial"/>
        </w:rPr>
        <w:t xml:space="preserve"> </w:t>
      </w:r>
      <w:r>
        <w:rPr>
          <w:rFonts w:eastAsiaTheme="minorEastAsia" w:cs="Arial"/>
        </w:rPr>
        <w:t xml:space="preserve">clean </w:t>
      </w:r>
      <w:r w:rsidRPr="00FB0C36">
        <w:rPr>
          <w:rFonts w:eastAsiaTheme="minorEastAsia" w:cs="Arial"/>
        </w:rPr>
        <w:t>touched surfaces accessible to members of the public</w:t>
      </w:r>
      <w:r>
        <w:rPr>
          <w:rFonts w:eastAsiaTheme="minorEastAsia" w:cs="Arial"/>
        </w:rPr>
        <w:t xml:space="preserve"> at least daily</w:t>
      </w:r>
      <w:r w:rsidRPr="00FB0C36">
        <w:rPr>
          <w:rFonts w:eastAsiaTheme="minorEastAsia" w:cs="Arial"/>
        </w:rPr>
        <w:t>, including toilets</w:t>
      </w:r>
      <w:r>
        <w:rPr>
          <w:rFonts w:eastAsiaTheme="minorEastAsia" w:cs="Arial"/>
        </w:rPr>
        <w:t>.</w:t>
      </w:r>
    </w:p>
    <w:p w14:paraId="26A3DC20" w14:textId="77777777" w:rsidR="0081705F" w:rsidRPr="00FB0C36" w:rsidRDefault="0081705F" w:rsidP="0081705F">
      <w:pPr>
        <w:pStyle w:val="ListParagraph"/>
        <w:rPr>
          <w:rFonts w:ascii="Arial" w:eastAsiaTheme="minorEastAsia" w:hAnsi="Arial" w:cs="Arial"/>
        </w:rPr>
      </w:pPr>
    </w:p>
    <w:p w14:paraId="77407A88" w14:textId="77777777" w:rsidR="0081705F" w:rsidRPr="000A4FBC" w:rsidRDefault="0081705F" w:rsidP="000A4FBC">
      <w:pPr>
        <w:pStyle w:val="ListParagraph"/>
        <w:numPr>
          <w:ilvl w:val="0"/>
          <w:numId w:val="16"/>
        </w:numPr>
        <w:spacing w:after="160" w:line="259" w:lineRule="auto"/>
        <w:contextualSpacing w:val="0"/>
        <w:jc w:val="both"/>
        <w:rPr>
          <w:rFonts w:ascii="Arial" w:hAnsi="Arial"/>
          <w:sz w:val="18"/>
          <w:szCs w:val="18"/>
          <w:lang w:eastAsia="en-US"/>
        </w:rPr>
      </w:pPr>
      <w:r w:rsidRPr="000A4FBC">
        <w:rPr>
          <w:rFonts w:ascii="Arial" w:hAnsi="Arial"/>
          <w:sz w:val="18"/>
          <w:szCs w:val="18"/>
          <w:lang w:eastAsia="en-US"/>
        </w:rPr>
        <w:t>In low visitation areas or sites that require considerable travel, this will not be possible. In these situations, existing service schedules may still apply.</w:t>
      </w:r>
    </w:p>
    <w:p w14:paraId="7FA9BB79" w14:textId="77777777" w:rsidR="0081705F" w:rsidRPr="000A4FBC" w:rsidRDefault="0081705F" w:rsidP="000A4FBC">
      <w:pPr>
        <w:pStyle w:val="ListParagraph"/>
        <w:numPr>
          <w:ilvl w:val="0"/>
          <w:numId w:val="16"/>
        </w:numPr>
        <w:spacing w:after="160" w:line="259" w:lineRule="auto"/>
        <w:contextualSpacing w:val="0"/>
        <w:jc w:val="both"/>
        <w:rPr>
          <w:rFonts w:ascii="Arial" w:hAnsi="Arial"/>
          <w:sz w:val="18"/>
          <w:szCs w:val="18"/>
          <w:lang w:eastAsia="en-US"/>
        </w:rPr>
      </w:pPr>
      <w:r w:rsidRPr="000A4FBC">
        <w:rPr>
          <w:rFonts w:ascii="Arial" w:hAnsi="Arial"/>
          <w:sz w:val="18"/>
          <w:szCs w:val="18"/>
          <w:lang w:eastAsia="en-US"/>
        </w:rPr>
        <w:t>Surfaces accessible to a discreet group are required to be cleaned between groups, such as cleaning and disinfecting a cabin between bookings.</w:t>
      </w:r>
    </w:p>
    <w:p w14:paraId="23F22CF4" w14:textId="77777777" w:rsidR="0081705F" w:rsidRPr="00CC5C4C" w:rsidRDefault="0081705F" w:rsidP="00EE5818">
      <w:pPr>
        <w:pStyle w:val="ListParagraph"/>
        <w:numPr>
          <w:ilvl w:val="0"/>
          <w:numId w:val="16"/>
        </w:numPr>
        <w:spacing w:after="160" w:line="259" w:lineRule="auto"/>
        <w:contextualSpacing w:val="0"/>
        <w:rPr>
          <w:rFonts w:ascii="Arial" w:eastAsiaTheme="minorEastAsia" w:hAnsi="Arial" w:cs="Arial"/>
        </w:rPr>
      </w:pPr>
      <w:r w:rsidRPr="000A4FBC">
        <w:rPr>
          <w:rFonts w:ascii="Arial" w:hAnsi="Arial"/>
          <w:sz w:val="18"/>
          <w:szCs w:val="18"/>
          <w:lang w:eastAsia="en-US"/>
        </w:rPr>
        <w:t>As they travel, Victorians are reminded to maintain good hygiene, including regularly washing your hands or using sanitiser.</w:t>
      </w:r>
      <w:r w:rsidRPr="00CC5C4C">
        <w:rPr>
          <w:rFonts w:ascii="Arial" w:hAnsi="Arial" w:cs="Arial"/>
        </w:rPr>
        <w:br/>
      </w:r>
    </w:p>
    <w:p w14:paraId="1A97CA8D" w14:textId="56751D8E" w:rsidR="004C2A8B" w:rsidRPr="00CC5C4C" w:rsidRDefault="0082326D" w:rsidP="004C2A8B">
      <w:pPr>
        <w:rPr>
          <w:rFonts w:cs="Arial"/>
          <w:b/>
          <w:bCs/>
          <w:sz w:val="20"/>
        </w:rPr>
      </w:pPr>
      <w:r>
        <w:rPr>
          <w:rFonts w:cs="Arial"/>
          <w:b/>
          <w:bCs/>
          <w:sz w:val="20"/>
        </w:rPr>
        <w:t xml:space="preserve">Table: </w:t>
      </w:r>
      <w:r w:rsidR="004C2A8B" w:rsidRPr="00CC5C4C">
        <w:rPr>
          <w:rFonts w:cs="Arial"/>
          <w:b/>
          <w:bCs/>
          <w:sz w:val="20"/>
        </w:rPr>
        <w:t xml:space="preserve">Management Actions to assist Land and Facilities Managers to operate caravan and campgrounds under </w:t>
      </w:r>
      <w:r w:rsidR="004C2A8B" w:rsidRPr="416BA473">
        <w:rPr>
          <w:rFonts w:cs="Arial"/>
          <w:b/>
          <w:bCs/>
          <w:sz w:val="20"/>
        </w:rPr>
        <w:t>current public health measures</w:t>
      </w:r>
      <w:r w:rsidR="004C2A8B" w:rsidRPr="00CC5C4C">
        <w:rPr>
          <w:rFonts w:cs="Arial"/>
          <w:b/>
          <w:bCs/>
          <w:sz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9"/>
        <w:gridCol w:w="1990"/>
        <w:gridCol w:w="6379"/>
      </w:tblGrid>
      <w:tr w:rsidR="004C2A8B" w:rsidRPr="00CC5C4C" w14:paraId="35495007" w14:textId="77777777" w:rsidTr="0082326D">
        <w:trPr>
          <w:trHeight w:val="300"/>
          <w:tblHeader/>
        </w:trPr>
        <w:tc>
          <w:tcPr>
            <w:tcW w:w="1549" w:type="dxa"/>
            <w:shd w:val="clear" w:color="auto" w:fill="D9D9D9" w:themeFill="background1" w:themeFillShade="D9"/>
            <w:hideMark/>
          </w:tcPr>
          <w:p w14:paraId="4C4234D3" w14:textId="77777777" w:rsidR="004C2A8B" w:rsidRPr="002A608A" w:rsidRDefault="004C2A8B" w:rsidP="00C6073D">
            <w:pPr>
              <w:textAlignment w:val="baseline"/>
              <w:rPr>
                <w:rFonts w:cs="Arial"/>
                <w:szCs w:val="18"/>
              </w:rPr>
            </w:pPr>
            <w:r w:rsidRPr="002A608A">
              <w:rPr>
                <w:rFonts w:cs="Arial"/>
                <w:b/>
                <w:szCs w:val="18"/>
              </w:rPr>
              <w:t>Category</w:t>
            </w:r>
            <w:r w:rsidRPr="002A608A">
              <w:rPr>
                <w:rFonts w:cs="Arial"/>
                <w:szCs w:val="18"/>
              </w:rPr>
              <w:t>  </w:t>
            </w:r>
          </w:p>
        </w:tc>
        <w:tc>
          <w:tcPr>
            <w:tcW w:w="1990" w:type="dxa"/>
            <w:shd w:val="clear" w:color="auto" w:fill="D9D9D9" w:themeFill="background1" w:themeFillShade="D9"/>
            <w:hideMark/>
          </w:tcPr>
          <w:p w14:paraId="22F165EF" w14:textId="77777777" w:rsidR="004C2A8B" w:rsidRPr="002A608A" w:rsidRDefault="004C2A8B" w:rsidP="00C6073D">
            <w:pPr>
              <w:textAlignment w:val="baseline"/>
              <w:rPr>
                <w:rFonts w:cs="Arial"/>
                <w:szCs w:val="18"/>
              </w:rPr>
            </w:pPr>
            <w:r w:rsidRPr="002A608A">
              <w:rPr>
                <w:rFonts w:cs="Arial"/>
                <w:b/>
                <w:szCs w:val="18"/>
              </w:rPr>
              <w:t>Control</w:t>
            </w:r>
            <w:r w:rsidRPr="002A608A">
              <w:rPr>
                <w:rFonts w:cs="Arial"/>
                <w:szCs w:val="18"/>
              </w:rPr>
              <w:t>  </w:t>
            </w:r>
          </w:p>
        </w:tc>
        <w:tc>
          <w:tcPr>
            <w:tcW w:w="6379" w:type="dxa"/>
            <w:shd w:val="clear" w:color="auto" w:fill="D9D9D9" w:themeFill="background1" w:themeFillShade="D9"/>
            <w:hideMark/>
          </w:tcPr>
          <w:p w14:paraId="21E04F27" w14:textId="77777777" w:rsidR="004C2A8B" w:rsidRPr="002A608A" w:rsidRDefault="004C2A8B" w:rsidP="00C6073D">
            <w:pPr>
              <w:rPr>
                <w:rFonts w:cs="Arial"/>
                <w:b/>
                <w:szCs w:val="18"/>
              </w:rPr>
            </w:pPr>
            <w:r w:rsidRPr="002A608A">
              <w:rPr>
                <w:rFonts w:cs="Arial"/>
                <w:b/>
                <w:szCs w:val="18"/>
              </w:rPr>
              <w:t>Management Action/s</w:t>
            </w:r>
          </w:p>
        </w:tc>
      </w:tr>
      <w:tr w:rsidR="004C2A8B" w:rsidRPr="00CC5C4C" w14:paraId="11FEC221" w14:textId="77777777" w:rsidTr="00C6073D">
        <w:trPr>
          <w:trHeight w:val="300"/>
        </w:trPr>
        <w:tc>
          <w:tcPr>
            <w:tcW w:w="1549" w:type="dxa"/>
            <w:shd w:val="clear" w:color="auto" w:fill="auto"/>
          </w:tcPr>
          <w:p w14:paraId="588FF39C" w14:textId="77777777" w:rsidR="004C2A8B" w:rsidRPr="002A608A" w:rsidRDefault="004C2A8B" w:rsidP="00C6073D">
            <w:pPr>
              <w:textAlignment w:val="baseline"/>
              <w:rPr>
                <w:rFonts w:cs="Arial"/>
                <w:b/>
                <w:szCs w:val="18"/>
              </w:rPr>
            </w:pPr>
            <w:r w:rsidRPr="002A608A">
              <w:rPr>
                <w:rFonts w:cs="Arial"/>
                <w:b/>
                <w:szCs w:val="18"/>
              </w:rPr>
              <w:t xml:space="preserve">Facilities </w:t>
            </w:r>
          </w:p>
        </w:tc>
        <w:tc>
          <w:tcPr>
            <w:tcW w:w="1990" w:type="dxa"/>
            <w:shd w:val="clear" w:color="auto" w:fill="auto"/>
          </w:tcPr>
          <w:p w14:paraId="2581840F" w14:textId="77777777" w:rsidR="004C2A8B" w:rsidRPr="002A608A" w:rsidRDefault="004C2A8B" w:rsidP="00C6073D">
            <w:pPr>
              <w:textAlignment w:val="baseline"/>
              <w:rPr>
                <w:rFonts w:cs="Arial"/>
                <w:b/>
                <w:szCs w:val="18"/>
              </w:rPr>
            </w:pPr>
            <w:r w:rsidRPr="002A608A">
              <w:rPr>
                <w:rFonts w:cs="Arial"/>
                <w:b/>
                <w:szCs w:val="18"/>
              </w:rPr>
              <w:t>Closure of shared facilities other than toilets</w:t>
            </w:r>
          </w:p>
        </w:tc>
        <w:tc>
          <w:tcPr>
            <w:tcW w:w="6379" w:type="dxa"/>
            <w:shd w:val="clear" w:color="auto" w:fill="auto"/>
          </w:tcPr>
          <w:p w14:paraId="74B40BDD" w14:textId="77777777" w:rsidR="004C2A8B" w:rsidRPr="002A608A" w:rsidRDefault="004C2A8B" w:rsidP="00C6073D">
            <w:pPr>
              <w:rPr>
                <w:rFonts w:eastAsia="Calibri" w:cs="Arial"/>
                <w:szCs w:val="18"/>
              </w:rPr>
            </w:pPr>
            <w:r w:rsidRPr="002A608A">
              <w:rPr>
                <w:rFonts w:eastAsia="Calibri" w:cs="Arial"/>
                <w:szCs w:val="18"/>
              </w:rPr>
              <w:t xml:space="preserve">All shared facilities (such as kitchens and bathrooms) must remain closed other than toilets. </w:t>
            </w:r>
          </w:p>
          <w:p w14:paraId="3A380403" w14:textId="77777777" w:rsidR="004C2A8B" w:rsidRPr="002A608A" w:rsidDel="000D10AC" w:rsidRDefault="004C2A8B" w:rsidP="00C6073D">
            <w:pPr>
              <w:rPr>
                <w:rFonts w:cs="Arial"/>
                <w:szCs w:val="18"/>
              </w:rPr>
            </w:pPr>
            <w:r w:rsidRPr="002A608A">
              <w:rPr>
                <w:rFonts w:cs="Arial"/>
                <w:szCs w:val="18"/>
              </w:rPr>
              <w:t>As advised by the Chief Health Officer, communal facilities (i.e. public toilets) are to be cleaned at least daily, and private facilities to be cleaned between user groups / bookings.</w:t>
            </w:r>
          </w:p>
        </w:tc>
      </w:tr>
      <w:tr w:rsidR="004C2A8B" w:rsidRPr="00CC5C4C" w14:paraId="2051F1BD" w14:textId="77777777" w:rsidTr="00C6073D">
        <w:trPr>
          <w:trHeight w:val="300"/>
        </w:trPr>
        <w:tc>
          <w:tcPr>
            <w:tcW w:w="1549" w:type="dxa"/>
            <w:shd w:val="clear" w:color="auto" w:fill="auto"/>
          </w:tcPr>
          <w:p w14:paraId="756A3A10" w14:textId="77777777" w:rsidR="004C2A8B" w:rsidRPr="002A608A" w:rsidRDefault="004C2A8B" w:rsidP="00C6073D">
            <w:pPr>
              <w:textAlignment w:val="baseline"/>
              <w:rPr>
                <w:rFonts w:cs="Arial"/>
                <w:b/>
                <w:szCs w:val="18"/>
              </w:rPr>
            </w:pPr>
            <w:r w:rsidRPr="002A608A">
              <w:rPr>
                <w:rFonts w:cs="Arial"/>
                <w:b/>
                <w:szCs w:val="18"/>
              </w:rPr>
              <w:t xml:space="preserve">Camping </w:t>
            </w:r>
          </w:p>
        </w:tc>
        <w:tc>
          <w:tcPr>
            <w:tcW w:w="1990" w:type="dxa"/>
            <w:shd w:val="clear" w:color="auto" w:fill="auto"/>
          </w:tcPr>
          <w:p w14:paraId="07425BFF" w14:textId="77777777" w:rsidR="004C2A8B" w:rsidRPr="002A608A" w:rsidRDefault="004C2A8B" w:rsidP="00C6073D">
            <w:pPr>
              <w:textAlignment w:val="baseline"/>
              <w:rPr>
                <w:rFonts w:cs="Arial"/>
                <w:szCs w:val="18"/>
              </w:rPr>
            </w:pPr>
            <w:r w:rsidRPr="002A608A">
              <w:rPr>
                <w:rFonts w:eastAsia="Calibri" w:cs="Arial"/>
                <w:b/>
                <w:bCs/>
                <w:szCs w:val="18"/>
                <w:lang w:val="en-US"/>
              </w:rPr>
              <w:t>Positioning of other services</w:t>
            </w:r>
          </w:p>
        </w:tc>
        <w:tc>
          <w:tcPr>
            <w:tcW w:w="6379" w:type="dxa"/>
            <w:shd w:val="clear" w:color="auto" w:fill="auto"/>
          </w:tcPr>
          <w:p w14:paraId="17CFF392" w14:textId="77777777" w:rsidR="004C2A8B" w:rsidRPr="002A608A" w:rsidDel="000D10AC" w:rsidRDefault="004C2A8B" w:rsidP="00C6073D">
            <w:pPr>
              <w:textAlignment w:val="baseline"/>
              <w:rPr>
                <w:rFonts w:cs="Arial"/>
                <w:szCs w:val="18"/>
              </w:rPr>
            </w:pPr>
            <w:r w:rsidRPr="002A608A">
              <w:rPr>
                <w:rFonts w:cs="Arial"/>
                <w:szCs w:val="18"/>
              </w:rPr>
              <w:t xml:space="preserve">Consideration should be given to the placement of tents, caravans and camper trailers within the caravan park/campground, ensuring appropriate distance. </w:t>
            </w:r>
          </w:p>
          <w:p w14:paraId="1FBFE8C8" w14:textId="77777777" w:rsidR="004C2A8B" w:rsidRPr="002A608A" w:rsidDel="000D10AC" w:rsidRDefault="004C2A8B" w:rsidP="00C6073D">
            <w:pPr>
              <w:textAlignment w:val="baseline"/>
              <w:rPr>
                <w:rFonts w:cs="Arial"/>
                <w:szCs w:val="18"/>
              </w:rPr>
            </w:pPr>
            <w:r w:rsidRPr="002A608A">
              <w:rPr>
                <w:rFonts w:cs="Arial"/>
                <w:szCs w:val="18"/>
              </w:rPr>
              <w:t>Where remote camping can occur, it is the individual campers’ responsibility to comply with the CHO about gatherings (up to 20 people), personal hygiene and social distancing requirements.</w:t>
            </w:r>
          </w:p>
        </w:tc>
      </w:tr>
      <w:tr w:rsidR="004C2A8B" w:rsidRPr="00CC5C4C" w14:paraId="33B27722" w14:textId="77777777" w:rsidTr="00C6073D">
        <w:trPr>
          <w:trHeight w:val="300"/>
        </w:trPr>
        <w:tc>
          <w:tcPr>
            <w:tcW w:w="1549" w:type="dxa"/>
            <w:shd w:val="clear" w:color="auto" w:fill="auto"/>
            <w:hideMark/>
          </w:tcPr>
          <w:p w14:paraId="02B3922A" w14:textId="77777777" w:rsidR="004C2A8B" w:rsidRPr="002A608A" w:rsidRDefault="004C2A8B" w:rsidP="00C6073D">
            <w:pPr>
              <w:textAlignment w:val="baseline"/>
              <w:rPr>
                <w:rFonts w:cs="Arial"/>
                <w:szCs w:val="18"/>
              </w:rPr>
            </w:pPr>
            <w:r w:rsidRPr="002A608A">
              <w:rPr>
                <w:rFonts w:cs="Arial"/>
                <w:b/>
                <w:szCs w:val="18"/>
              </w:rPr>
              <w:t>Environmental</w:t>
            </w:r>
            <w:r w:rsidRPr="002A608A">
              <w:rPr>
                <w:rFonts w:cs="Arial"/>
                <w:szCs w:val="18"/>
              </w:rPr>
              <w:t>  </w:t>
            </w:r>
          </w:p>
        </w:tc>
        <w:tc>
          <w:tcPr>
            <w:tcW w:w="1990" w:type="dxa"/>
            <w:shd w:val="clear" w:color="auto" w:fill="auto"/>
            <w:hideMark/>
          </w:tcPr>
          <w:p w14:paraId="3DFB1912" w14:textId="77777777" w:rsidR="004C2A8B" w:rsidRPr="002A608A" w:rsidRDefault="004C2A8B" w:rsidP="00C6073D">
            <w:pPr>
              <w:textAlignment w:val="baseline"/>
              <w:rPr>
                <w:rFonts w:cs="Arial"/>
                <w:szCs w:val="18"/>
              </w:rPr>
            </w:pPr>
            <w:r w:rsidRPr="002A608A">
              <w:rPr>
                <w:rFonts w:cs="Arial"/>
                <w:b/>
                <w:szCs w:val="18"/>
              </w:rPr>
              <w:t>Frequent cleaning and disinfection</w:t>
            </w:r>
            <w:r w:rsidRPr="002A608A">
              <w:rPr>
                <w:rFonts w:cs="Arial"/>
                <w:szCs w:val="18"/>
              </w:rPr>
              <w:t>  </w:t>
            </w:r>
          </w:p>
        </w:tc>
        <w:tc>
          <w:tcPr>
            <w:tcW w:w="6379" w:type="dxa"/>
            <w:shd w:val="clear" w:color="auto" w:fill="auto"/>
            <w:hideMark/>
          </w:tcPr>
          <w:p w14:paraId="64FD89C7" w14:textId="77777777" w:rsidR="004C2A8B" w:rsidRPr="002A608A" w:rsidRDefault="004C2A8B" w:rsidP="00C6073D">
            <w:pPr>
              <w:textAlignment w:val="baseline"/>
              <w:rPr>
                <w:rFonts w:cs="Arial"/>
                <w:szCs w:val="18"/>
                <w:lang w:val="en-US"/>
              </w:rPr>
            </w:pPr>
            <w:r w:rsidRPr="002A608A">
              <w:rPr>
                <w:rFonts w:cs="Arial"/>
                <w:szCs w:val="18"/>
                <w:lang w:val="en-US"/>
              </w:rPr>
              <w:t>Managers of self-contained onsite cabins and caravans must clean them between user/ groups bookings occur.</w:t>
            </w:r>
          </w:p>
          <w:p w14:paraId="6D9B77A6" w14:textId="77777777" w:rsidR="004C2A8B" w:rsidRPr="002A608A" w:rsidRDefault="004C2A8B" w:rsidP="00C6073D">
            <w:pPr>
              <w:textAlignment w:val="baseline"/>
              <w:rPr>
                <w:rFonts w:cs="Arial"/>
                <w:szCs w:val="18"/>
                <w:lang w:val="en-US"/>
              </w:rPr>
            </w:pPr>
            <w:r w:rsidRPr="002A608A">
              <w:rPr>
                <w:rFonts w:cs="Arial"/>
                <w:szCs w:val="18"/>
                <w:lang w:val="en-US"/>
              </w:rPr>
              <w:t xml:space="preserve">Cleaning of </w:t>
            </w:r>
            <w:r w:rsidRPr="002A608A">
              <w:rPr>
                <w:rFonts w:cs="Arial"/>
                <w:szCs w:val="18"/>
                <w:u w:val="single"/>
                <w:lang w:val="en-US"/>
              </w:rPr>
              <w:t>high use</w:t>
            </w:r>
            <w:r w:rsidRPr="002A608A">
              <w:rPr>
                <w:rFonts w:cs="Arial"/>
                <w:szCs w:val="18"/>
                <w:lang w:val="en-US"/>
              </w:rPr>
              <w:t xml:space="preserve"> facilities within caravan parks and campgrounds should occur at least daily. Otherwise operators should schedule cleaning commensurate with use and access.</w:t>
            </w:r>
          </w:p>
          <w:p w14:paraId="004A0BC7" w14:textId="77777777" w:rsidR="004C2A8B" w:rsidRPr="002A608A" w:rsidRDefault="004C2A8B" w:rsidP="00C6073D">
            <w:pPr>
              <w:textAlignment w:val="baseline"/>
              <w:rPr>
                <w:rFonts w:cs="Arial"/>
                <w:szCs w:val="18"/>
              </w:rPr>
            </w:pPr>
          </w:p>
        </w:tc>
      </w:tr>
      <w:tr w:rsidR="002B3E9C" w:rsidRPr="00CC5C4C" w14:paraId="0D9B1A9A" w14:textId="77777777" w:rsidTr="00C6073D">
        <w:trPr>
          <w:trHeight w:val="300"/>
        </w:trPr>
        <w:tc>
          <w:tcPr>
            <w:tcW w:w="1549" w:type="dxa"/>
            <w:vMerge w:val="restart"/>
            <w:shd w:val="clear" w:color="auto" w:fill="auto"/>
            <w:hideMark/>
          </w:tcPr>
          <w:p w14:paraId="609122C6" w14:textId="77777777" w:rsidR="002B3E9C" w:rsidRPr="002A608A" w:rsidRDefault="002B3E9C" w:rsidP="00C6073D">
            <w:pPr>
              <w:textAlignment w:val="baseline"/>
              <w:rPr>
                <w:rFonts w:cs="Arial"/>
                <w:szCs w:val="18"/>
              </w:rPr>
            </w:pPr>
            <w:r w:rsidRPr="002A608A">
              <w:rPr>
                <w:rFonts w:cs="Arial"/>
                <w:b/>
                <w:bCs/>
                <w:szCs w:val="18"/>
              </w:rPr>
              <w:t>Public</w:t>
            </w:r>
            <w:r w:rsidRPr="002A608A">
              <w:rPr>
                <w:rFonts w:cs="Arial"/>
                <w:b/>
                <w:szCs w:val="18"/>
              </w:rPr>
              <w:t xml:space="preserve"> space, Outdoor</w:t>
            </w:r>
            <w:r w:rsidRPr="002A608A">
              <w:rPr>
                <w:rFonts w:cs="Arial"/>
                <w:szCs w:val="18"/>
              </w:rPr>
              <w:t> </w:t>
            </w:r>
          </w:p>
        </w:tc>
        <w:tc>
          <w:tcPr>
            <w:tcW w:w="1990" w:type="dxa"/>
            <w:shd w:val="clear" w:color="auto" w:fill="auto"/>
            <w:hideMark/>
          </w:tcPr>
          <w:p w14:paraId="3AF002D6" w14:textId="77777777" w:rsidR="002B3E9C" w:rsidRPr="002A608A" w:rsidRDefault="002B3E9C" w:rsidP="00C6073D">
            <w:pPr>
              <w:textAlignment w:val="baseline"/>
              <w:rPr>
                <w:rFonts w:cs="Arial"/>
                <w:szCs w:val="18"/>
              </w:rPr>
            </w:pPr>
            <w:r w:rsidRPr="002A608A">
              <w:rPr>
                <w:rFonts w:cs="Arial"/>
                <w:b/>
                <w:szCs w:val="18"/>
              </w:rPr>
              <w:t>Gathering limit</w:t>
            </w:r>
            <w:r w:rsidRPr="002A608A">
              <w:rPr>
                <w:rFonts w:cs="Arial"/>
                <w:szCs w:val="18"/>
              </w:rPr>
              <w:t> </w:t>
            </w:r>
          </w:p>
        </w:tc>
        <w:tc>
          <w:tcPr>
            <w:tcW w:w="6379" w:type="dxa"/>
            <w:shd w:val="clear" w:color="auto" w:fill="auto"/>
            <w:hideMark/>
          </w:tcPr>
          <w:p w14:paraId="24A99DB7" w14:textId="77777777" w:rsidR="002B3E9C" w:rsidRPr="002A608A" w:rsidRDefault="002B3E9C" w:rsidP="00C6073D">
            <w:pPr>
              <w:textAlignment w:val="baseline"/>
              <w:rPr>
                <w:rFonts w:eastAsia="Arial" w:cs="Arial"/>
                <w:szCs w:val="18"/>
              </w:rPr>
            </w:pPr>
            <w:r w:rsidRPr="002A608A">
              <w:rPr>
                <w:rFonts w:eastAsia="Arial" w:cs="Arial"/>
                <w:szCs w:val="18"/>
              </w:rPr>
              <w:t xml:space="preserve">(Up to 20 People) – people should not gather in groups larger than 20. There can be multiple groups in a public space. This applies to groups and activities and remote camping, but each group should remain apart.  </w:t>
            </w:r>
          </w:p>
          <w:p w14:paraId="1A144462" w14:textId="77777777" w:rsidR="002B3E9C" w:rsidRPr="002A608A" w:rsidRDefault="002B3E9C" w:rsidP="00C6073D">
            <w:pPr>
              <w:textAlignment w:val="baseline"/>
              <w:rPr>
                <w:rFonts w:eastAsia="Arial" w:cs="Arial"/>
                <w:szCs w:val="18"/>
              </w:rPr>
            </w:pPr>
            <w:r w:rsidRPr="002A608A">
              <w:rPr>
                <w:rFonts w:eastAsia="Arial" w:cs="Arial"/>
                <w:szCs w:val="18"/>
              </w:rPr>
              <w:t>Caravan Parks and campgrounds can accommodate more than 20 people providing compliance with current restrictions can be maintained.</w:t>
            </w:r>
          </w:p>
          <w:p w14:paraId="16902158" w14:textId="77777777" w:rsidR="002B3E9C" w:rsidRPr="002A608A" w:rsidRDefault="002B3E9C" w:rsidP="00C6073D">
            <w:pPr>
              <w:textAlignment w:val="baseline"/>
              <w:rPr>
                <w:rFonts w:eastAsia="Arial" w:cs="Arial"/>
                <w:szCs w:val="18"/>
                <w:lang w:val="en-US"/>
              </w:rPr>
            </w:pPr>
            <w:r w:rsidRPr="002A608A">
              <w:rPr>
                <w:rFonts w:eastAsia="Arial" w:cs="Arial"/>
                <w:szCs w:val="18"/>
                <w:lang w:val="en-US"/>
              </w:rPr>
              <w:t xml:space="preserve">No group bookings of greater than 20 should be accepted. Groups should be separated appropriately from another group in the camping area, to enable physical distancing between the groups.  </w:t>
            </w:r>
          </w:p>
          <w:p w14:paraId="325BFA39" w14:textId="77777777" w:rsidR="002B3E9C" w:rsidRPr="002A608A" w:rsidRDefault="002B3E9C" w:rsidP="00C6073D">
            <w:pPr>
              <w:textAlignment w:val="baseline"/>
              <w:rPr>
                <w:rFonts w:cs="Arial"/>
                <w:szCs w:val="18"/>
              </w:rPr>
            </w:pPr>
          </w:p>
        </w:tc>
      </w:tr>
      <w:tr w:rsidR="002B3E9C" w:rsidRPr="00CC5C4C" w14:paraId="3E245E5C" w14:textId="77777777" w:rsidTr="00C6073D">
        <w:trPr>
          <w:trHeight w:val="300"/>
        </w:trPr>
        <w:tc>
          <w:tcPr>
            <w:tcW w:w="1549" w:type="dxa"/>
            <w:vMerge/>
            <w:shd w:val="clear" w:color="auto" w:fill="auto"/>
          </w:tcPr>
          <w:p w14:paraId="12583AC6" w14:textId="77777777" w:rsidR="002B3E9C" w:rsidRPr="002A608A" w:rsidRDefault="002B3E9C" w:rsidP="00C6073D">
            <w:pPr>
              <w:textAlignment w:val="baseline"/>
              <w:rPr>
                <w:rFonts w:cs="Arial"/>
                <w:b/>
                <w:bCs/>
                <w:szCs w:val="18"/>
              </w:rPr>
            </w:pPr>
          </w:p>
        </w:tc>
        <w:tc>
          <w:tcPr>
            <w:tcW w:w="1990" w:type="dxa"/>
            <w:shd w:val="clear" w:color="auto" w:fill="auto"/>
          </w:tcPr>
          <w:p w14:paraId="5DD37394" w14:textId="77777777" w:rsidR="002B3E9C" w:rsidRPr="002A608A" w:rsidRDefault="002B3E9C" w:rsidP="00C6073D">
            <w:pPr>
              <w:textAlignment w:val="baseline"/>
              <w:rPr>
                <w:rFonts w:eastAsia="Arial" w:cs="Arial"/>
                <w:b/>
                <w:szCs w:val="18"/>
              </w:rPr>
            </w:pPr>
            <w:r w:rsidRPr="002A608A">
              <w:rPr>
                <w:rFonts w:eastAsia="Arial" w:cs="Arial"/>
                <w:b/>
                <w:szCs w:val="18"/>
                <w:lang w:val="en-US"/>
              </w:rPr>
              <w:t>Physical distancing between individuals</w:t>
            </w:r>
          </w:p>
        </w:tc>
        <w:tc>
          <w:tcPr>
            <w:tcW w:w="6379" w:type="dxa"/>
            <w:shd w:val="clear" w:color="auto" w:fill="auto"/>
          </w:tcPr>
          <w:p w14:paraId="1405D0B5" w14:textId="77777777" w:rsidR="002B3E9C" w:rsidRPr="002A608A" w:rsidRDefault="002B3E9C" w:rsidP="00C6073D">
            <w:pPr>
              <w:textAlignment w:val="baseline"/>
              <w:rPr>
                <w:rFonts w:eastAsia="Arial" w:cs="Arial"/>
                <w:szCs w:val="18"/>
              </w:rPr>
            </w:pPr>
            <w:r w:rsidRPr="002A608A">
              <w:rPr>
                <w:rFonts w:eastAsia="Arial" w:cs="Arial"/>
                <w:szCs w:val="18"/>
                <w:lang w:val="en-US"/>
              </w:rPr>
              <w:t xml:space="preserve">Visitors should remain 1.5 </w:t>
            </w:r>
            <w:proofErr w:type="spellStart"/>
            <w:r w:rsidRPr="002A608A">
              <w:rPr>
                <w:rFonts w:eastAsia="Arial" w:cs="Arial"/>
                <w:szCs w:val="18"/>
                <w:lang w:val="en-US"/>
              </w:rPr>
              <w:t>metres</w:t>
            </w:r>
            <w:proofErr w:type="spellEnd"/>
            <w:r w:rsidRPr="002A608A">
              <w:rPr>
                <w:rFonts w:eastAsia="Arial" w:cs="Arial"/>
                <w:szCs w:val="18"/>
                <w:lang w:val="en-US"/>
              </w:rPr>
              <w:t xml:space="preserve"> apart and abide by the rules of the facility manager. </w:t>
            </w:r>
          </w:p>
        </w:tc>
      </w:tr>
      <w:tr w:rsidR="004C2A8B" w:rsidRPr="00CC5C4C" w14:paraId="290E29B5" w14:textId="77777777" w:rsidTr="00C6073D">
        <w:trPr>
          <w:trHeight w:val="300"/>
        </w:trPr>
        <w:tc>
          <w:tcPr>
            <w:tcW w:w="1549" w:type="dxa"/>
            <w:shd w:val="clear" w:color="auto" w:fill="auto"/>
            <w:hideMark/>
          </w:tcPr>
          <w:p w14:paraId="1444C884" w14:textId="77777777" w:rsidR="004C2A8B" w:rsidRPr="002A608A" w:rsidRDefault="004C2A8B" w:rsidP="00C6073D">
            <w:pPr>
              <w:textAlignment w:val="baseline"/>
              <w:rPr>
                <w:rFonts w:cs="Arial"/>
                <w:szCs w:val="18"/>
              </w:rPr>
            </w:pPr>
            <w:r w:rsidRPr="002A608A">
              <w:rPr>
                <w:rFonts w:cs="Arial"/>
                <w:b/>
                <w:szCs w:val="18"/>
              </w:rPr>
              <w:t>Public space,</w:t>
            </w:r>
            <w:r w:rsidRPr="002A608A">
              <w:rPr>
                <w:rFonts w:cs="Arial"/>
                <w:szCs w:val="18"/>
              </w:rPr>
              <w:t> </w:t>
            </w:r>
          </w:p>
          <w:p w14:paraId="2DCD224E" w14:textId="77777777" w:rsidR="004C2A8B" w:rsidRPr="002A608A" w:rsidRDefault="004C2A8B" w:rsidP="00C6073D">
            <w:pPr>
              <w:textAlignment w:val="baseline"/>
              <w:rPr>
                <w:rFonts w:cs="Arial"/>
                <w:szCs w:val="18"/>
              </w:rPr>
            </w:pPr>
            <w:r w:rsidRPr="002A608A">
              <w:rPr>
                <w:rFonts w:eastAsia="MS Mincho" w:cs="Arial"/>
                <w:b/>
                <w:szCs w:val="18"/>
              </w:rPr>
              <w:t>Indoor</w:t>
            </w:r>
            <w:r w:rsidRPr="002A608A">
              <w:rPr>
                <w:rFonts w:eastAsia="MS Mincho" w:cs="Arial"/>
                <w:szCs w:val="18"/>
              </w:rPr>
              <w:t> </w:t>
            </w:r>
          </w:p>
        </w:tc>
        <w:tc>
          <w:tcPr>
            <w:tcW w:w="1990" w:type="dxa"/>
            <w:shd w:val="clear" w:color="auto" w:fill="auto"/>
            <w:hideMark/>
          </w:tcPr>
          <w:p w14:paraId="31A9E693" w14:textId="77777777" w:rsidR="004C2A8B" w:rsidRPr="002A608A" w:rsidRDefault="004C2A8B" w:rsidP="00C6073D">
            <w:pPr>
              <w:textAlignment w:val="baseline"/>
              <w:rPr>
                <w:rFonts w:cs="Arial"/>
                <w:szCs w:val="18"/>
              </w:rPr>
            </w:pPr>
            <w:r w:rsidRPr="002A608A">
              <w:rPr>
                <w:rFonts w:cs="Arial"/>
                <w:b/>
                <w:szCs w:val="18"/>
              </w:rPr>
              <w:t>Enclosed space limit </w:t>
            </w:r>
            <w:r w:rsidRPr="002A608A">
              <w:rPr>
                <w:rFonts w:cs="Arial"/>
                <w:szCs w:val="18"/>
              </w:rPr>
              <w:t> </w:t>
            </w:r>
          </w:p>
        </w:tc>
        <w:tc>
          <w:tcPr>
            <w:tcW w:w="6379" w:type="dxa"/>
            <w:shd w:val="clear" w:color="auto" w:fill="auto"/>
            <w:hideMark/>
          </w:tcPr>
          <w:p w14:paraId="5DFF5FE1" w14:textId="77777777" w:rsidR="004C2A8B" w:rsidRPr="002A608A" w:rsidRDefault="004C2A8B" w:rsidP="00C6073D">
            <w:pPr>
              <w:textAlignment w:val="baseline"/>
              <w:rPr>
                <w:rFonts w:cs="Arial"/>
                <w:szCs w:val="18"/>
              </w:rPr>
            </w:pPr>
            <w:r w:rsidRPr="002A608A">
              <w:rPr>
                <w:rFonts w:cs="Arial"/>
                <w:szCs w:val="18"/>
              </w:rPr>
              <w:t xml:space="preserve">Visitors to cabins and caravans must maintain physical distancing from others and comply with density requirements when in public indoor spaces, as well as abiding by the rules of the facility manager. </w:t>
            </w:r>
          </w:p>
        </w:tc>
      </w:tr>
      <w:tr w:rsidR="004C2A8B" w:rsidRPr="00CC5C4C" w14:paraId="58C7E595" w14:textId="77777777" w:rsidTr="00C6073D">
        <w:trPr>
          <w:trHeight w:val="300"/>
        </w:trPr>
        <w:tc>
          <w:tcPr>
            <w:tcW w:w="1549" w:type="dxa"/>
            <w:shd w:val="clear" w:color="auto" w:fill="auto"/>
            <w:hideMark/>
          </w:tcPr>
          <w:p w14:paraId="1F62DEF8" w14:textId="77777777" w:rsidR="004C2A8B" w:rsidRPr="002A608A" w:rsidRDefault="004C2A8B" w:rsidP="00C6073D">
            <w:pPr>
              <w:textAlignment w:val="baseline"/>
              <w:rPr>
                <w:rFonts w:cs="Arial"/>
                <w:szCs w:val="18"/>
              </w:rPr>
            </w:pPr>
            <w:r w:rsidRPr="002A608A">
              <w:rPr>
                <w:rFonts w:eastAsia="MS Mincho" w:cs="Arial"/>
                <w:b/>
                <w:bCs/>
                <w:szCs w:val="18"/>
              </w:rPr>
              <w:lastRenderedPageBreak/>
              <w:t>Public space, all areas</w:t>
            </w:r>
            <w:r w:rsidRPr="002A608A">
              <w:rPr>
                <w:rFonts w:eastAsia="MS Mincho" w:cs="Arial"/>
                <w:szCs w:val="18"/>
              </w:rPr>
              <w:t> </w:t>
            </w:r>
          </w:p>
        </w:tc>
        <w:tc>
          <w:tcPr>
            <w:tcW w:w="1990" w:type="dxa"/>
            <w:shd w:val="clear" w:color="auto" w:fill="auto"/>
            <w:hideMark/>
          </w:tcPr>
          <w:p w14:paraId="2F109E3F" w14:textId="77777777" w:rsidR="004C2A8B" w:rsidRPr="002A608A" w:rsidRDefault="004C2A8B" w:rsidP="00C6073D">
            <w:pPr>
              <w:textAlignment w:val="baseline"/>
              <w:rPr>
                <w:rFonts w:cs="Arial"/>
                <w:szCs w:val="18"/>
              </w:rPr>
            </w:pPr>
            <w:r w:rsidRPr="002A608A">
              <w:rPr>
                <w:rFonts w:cs="Arial"/>
                <w:b/>
                <w:szCs w:val="18"/>
              </w:rPr>
              <w:t>Physical distancing</w:t>
            </w:r>
            <w:r w:rsidRPr="002A608A">
              <w:rPr>
                <w:rFonts w:cs="Arial"/>
                <w:szCs w:val="18"/>
              </w:rPr>
              <w:t> </w:t>
            </w:r>
          </w:p>
        </w:tc>
        <w:tc>
          <w:tcPr>
            <w:tcW w:w="6379" w:type="dxa"/>
            <w:shd w:val="clear" w:color="auto" w:fill="auto"/>
            <w:hideMark/>
          </w:tcPr>
          <w:p w14:paraId="2B939BAC" w14:textId="77777777" w:rsidR="004C2A8B" w:rsidRPr="002A608A" w:rsidRDefault="004C2A8B" w:rsidP="00C6073D">
            <w:pPr>
              <w:textAlignment w:val="baseline"/>
              <w:rPr>
                <w:rFonts w:cs="Arial"/>
                <w:szCs w:val="18"/>
              </w:rPr>
            </w:pPr>
            <w:r w:rsidRPr="002A608A">
              <w:rPr>
                <w:rFonts w:cs="Arial"/>
                <w:szCs w:val="18"/>
                <w:lang w:val="en-US"/>
              </w:rPr>
              <w:t>Patrons should be encouraged to maintain 1.5m physical distancing in all settings by abiding by the rules of the facility manager.</w:t>
            </w:r>
          </w:p>
        </w:tc>
      </w:tr>
      <w:tr w:rsidR="004C2A8B" w:rsidRPr="00CC5C4C" w14:paraId="0B0BB87E" w14:textId="77777777" w:rsidTr="00C6073D">
        <w:trPr>
          <w:trHeight w:val="300"/>
        </w:trPr>
        <w:tc>
          <w:tcPr>
            <w:tcW w:w="1549" w:type="dxa"/>
            <w:shd w:val="clear" w:color="auto" w:fill="auto"/>
            <w:hideMark/>
          </w:tcPr>
          <w:p w14:paraId="07BF65A4" w14:textId="77777777" w:rsidR="004C2A8B" w:rsidRPr="0082326D" w:rsidRDefault="004C2A8B" w:rsidP="00C6073D">
            <w:pPr>
              <w:textAlignment w:val="baseline"/>
              <w:rPr>
                <w:rFonts w:cs="Arial"/>
                <w:b/>
                <w:bCs/>
                <w:szCs w:val="18"/>
              </w:rPr>
            </w:pPr>
            <w:r w:rsidRPr="002A608A">
              <w:rPr>
                <w:rFonts w:cs="Arial"/>
                <w:b/>
                <w:bCs/>
                <w:szCs w:val="18"/>
              </w:rPr>
              <w:t>Patron identification</w:t>
            </w:r>
            <w:r w:rsidRPr="0082326D">
              <w:rPr>
                <w:rFonts w:cs="Arial"/>
                <w:b/>
                <w:bCs/>
                <w:szCs w:val="18"/>
              </w:rPr>
              <w:t> </w:t>
            </w:r>
          </w:p>
        </w:tc>
        <w:tc>
          <w:tcPr>
            <w:tcW w:w="1990" w:type="dxa"/>
            <w:shd w:val="clear" w:color="auto" w:fill="auto"/>
            <w:hideMark/>
          </w:tcPr>
          <w:p w14:paraId="54AAF641" w14:textId="54FC7552" w:rsidR="004C2A8B" w:rsidRPr="002A608A" w:rsidRDefault="00325768" w:rsidP="00C6073D">
            <w:pPr>
              <w:textAlignment w:val="baseline"/>
              <w:rPr>
                <w:rFonts w:cs="Arial"/>
                <w:szCs w:val="18"/>
              </w:rPr>
            </w:pPr>
            <w:r w:rsidRPr="00325768">
              <w:rPr>
                <w:rFonts w:cs="Arial"/>
                <w:b/>
                <w:bCs/>
                <w:szCs w:val="18"/>
              </w:rPr>
              <w:t>Record keeping</w:t>
            </w:r>
          </w:p>
        </w:tc>
        <w:tc>
          <w:tcPr>
            <w:tcW w:w="6379" w:type="dxa"/>
            <w:shd w:val="clear" w:color="auto" w:fill="auto"/>
            <w:hideMark/>
          </w:tcPr>
          <w:p w14:paraId="3DB605DD" w14:textId="77777777" w:rsidR="004C2A8B" w:rsidRPr="002A608A" w:rsidRDefault="004C2A8B" w:rsidP="00C6073D">
            <w:pPr>
              <w:rPr>
                <w:rFonts w:cs="Arial"/>
                <w:szCs w:val="18"/>
              </w:rPr>
            </w:pPr>
            <w:r w:rsidRPr="002A608A">
              <w:rPr>
                <w:rFonts w:cs="Arial"/>
                <w:szCs w:val="18"/>
                <w:lang w:val="en-US"/>
              </w:rPr>
              <w:t>In campsites that require bookings or permits land managers should continue to record the name, phone number or email as per current booking systems.</w:t>
            </w:r>
          </w:p>
        </w:tc>
      </w:tr>
      <w:tr w:rsidR="004C2A8B" w:rsidRPr="00CC5C4C" w14:paraId="7D609819" w14:textId="77777777" w:rsidTr="00C6073D">
        <w:trPr>
          <w:trHeight w:val="300"/>
        </w:trPr>
        <w:tc>
          <w:tcPr>
            <w:tcW w:w="1549" w:type="dxa"/>
            <w:shd w:val="clear" w:color="auto" w:fill="auto"/>
            <w:hideMark/>
          </w:tcPr>
          <w:p w14:paraId="5BB17F01" w14:textId="77777777" w:rsidR="004C2A8B" w:rsidRPr="0082326D" w:rsidRDefault="004C2A8B" w:rsidP="00C6073D">
            <w:pPr>
              <w:textAlignment w:val="baseline"/>
              <w:rPr>
                <w:rFonts w:cs="Arial"/>
                <w:b/>
                <w:bCs/>
                <w:szCs w:val="18"/>
              </w:rPr>
            </w:pPr>
            <w:r w:rsidRPr="0082326D">
              <w:rPr>
                <w:rFonts w:cs="Arial"/>
                <w:b/>
                <w:bCs/>
                <w:szCs w:val="18"/>
              </w:rPr>
              <w:t> </w:t>
            </w:r>
            <w:r w:rsidRPr="002A608A">
              <w:rPr>
                <w:rFonts w:cs="Arial"/>
                <w:b/>
                <w:bCs/>
                <w:szCs w:val="18"/>
              </w:rPr>
              <w:t>Signage</w:t>
            </w:r>
            <w:r w:rsidRPr="0082326D">
              <w:rPr>
                <w:rFonts w:cs="Arial"/>
                <w:b/>
                <w:bCs/>
                <w:szCs w:val="18"/>
              </w:rPr>
              <w:t> </w:t>
            </w:r>
          </w:p>
          <w:p w14:paraId="43624346" w14:textId="77777777" w:rsidR="004C2A8B" w:rsidRPr="0082326D" w:rsidRDefault="004C2A8B" w:rsidP="00C6073D">
            <w:pPr>
              <w:textAlignment w:val="baseline"/>
              <w:rPr>
                <w:rFonts w:cs="Arial"/>
                <w:b/>
                <w:bCs/>
                <w:szCs w:val="18"/>
              </w:rPr>
            </w:pPr>
          </w:p>
        </w:tc>
        <w:tc>
          <w:tcPr>
            <w:tcW w:w="1990" w:type="dxa"/>
            <w:shd w:val="clear" w:color="auto" w:fill="auto"/>
            <w:hideMark/>
          </w:tcPr>
          <w:p w14:paraId="2BBB9C36" w14:textId="77777777" w:rsidR="004C2A8B" w:rsidRPr="002A608A" w:rsidRDefault="004C2A8B" w:rsidP="00C6073D">
            <w:pPr>
              <w:textAlignment w:val="baseline"/>
              <w:rPr>
                <w:rFonts w:cs="Arial"/>
                <w:szCs w:val="18"/>
              </w:rPr>
            </w:pPr>
            <w:r w:rsidRPr="002A608A">
              <w:rPr>
                <w:rFonts w:cs="Arial"/>
                <w:b/>
                <w:bCs/>
                <w:szCs w:val="18"/>
              </w:rPr>
              <w:t>Actions to support individuals to modify behaviour</w:t>
            </w:r>
            <w:r w:rsidRPr="002A608A">
              <w:rPr>
                <w:rFonts w:cs="Arial"/>
                <w:szCs w:val="18"/>
              </w:rPr>
              <w:t> </w:t>
            </w:r>
          </w:p>
        </w:tc>
        <w:tc>
          <w:tcPr>
            <w:tcW w:w="6379" w:type="dxa"/>
            <w:shd w:val="clear" w:color="auto" w:fill="auto"/>
            <w:hideMark/>
          </w:tcPr>
          <w:p w14:paraId="57649DE8" w14:textId="77777777" w:rsidR="004C2A8B" w:rsidRPr="002A608A" w:rsidRDefault="004C2A8B" w:rsidP="00C6073D">
            <w:pPr>
              <w:spacing w:after="0"/>
              <w:textAlignment w:val="baseline"/>
              <w:rPr>
                <w:rFonts w:eastAsia="Yu Mincho" w:cs="Arial"/>
                <w:szCs w:val="18"/>
                <w:lang w:val="en-US"/>
              </w:rPr>
            </w:pPr>
            <w:r w:rsidRPr="002A608A">
              <w:rPr>
                <w:rFonts w:eastAsia="Yu Mincho" w:cs="Arial"/>
                <w:szCs w:val="18"/>
                <w:lang w:val="en-US"/>
              </w:rPr>
              <w:t>Managers should implement signage (or media or other communications) to support compliance with current restrictions and advice (such as requesting patrons to refrain from attending if they are unwell) </w:t>
            </w:r>
          </w:p>
          <w:p w14:paraId="4A0AA266" w14:textId="77777777" w:rsidR="004C2A8B" w:rsidRPr="002A608A" w:rsidRDefault="004C2A8B" w:rsidP="00C6073D">
            <w:pPr>
              <w:spacing w:after="0"/>
              <w:textAlignment w:val="baseline"/>
              <w:rPr>
                <w:rFonts w:eastAsia="Yu Mincho" w:cs="Arial"/>
                <w:szCs w:val="18"/>
                <w:lang w:val="en-US"/>
              </w:rPr>
            </w:pPr>
            <w:r w:rsidRPr="002A608A">
              <w:rPr>
                <w:rFonts w:eastAsia="Yu Mincho" w:cs="Arial"/>
                <w:szCs w:val="18"/>
                <w:lang w:val="en-US"/>
              </w:rPr>
              <w:t>Sign templates in Link below.</w:t>
            </w:r>
          </w:p>
          <w:p w14:paraId="15050A16" w14:textId="77777777" w:rsidR="004C2A8B" w:rsidRPr="002A608A" w:rsidRDefault="00CE1BCB" w:rsidP="00C6073D">
            <w:pPr>
              <w:textAlignment w:val="baseline"/>
              <w:rPr>
                <w:rFonts w:cs="Arial"/>
                <w:szCs w:val="18"/>
              </w:rPr>
            </w:pPr>
            <w:hyperlink r:id="rId59" w:anchor="toc__id_2_signage" w:history="1">
              <w:r w:rsidR="004C2A8B" w:rsidRPr="002A608A">
                <w:rPr>
                  <w:rFonts w:eastAsia="Calibri" w:cs="Arial"/>
                  <w:color w:val="0000FF"/>
                  <w:szCs w:val="18"/>
                  <w:u w:val="single"/>
                  <w:lang w:val="en-US"/>
                </w:rPr>
                <w:t>https://www2.delwp.vic.gov.au/boards-and-governance/committees-of-management#toc__id_2_signage</w:t>
              </w:r>
            </w:hyperlink>
          </w:p>
        </w:tc>
      </w:tr>
      <w:tr w:rsidR="004C2A8B" w:rsidRPr="00CC5C4C" w14:paraId="6197A13A" w14:textId="77777777" w:rsidTr="00C6073D">
        <w:trPr>
          <w:trHeight w:val="300"/>
        </w:trPr>
        <w:tc>
          <w:tcPr>
            <w:tcW w:w="1549" w:type="dxa"/>
            <w:shd w:val="clear" w:color="auto" w:fill="auto"/>
            <w:hideMark/>
          </w:tcPr>
          <w:p w14:paraId="7DB7FA6E" w14:textId="77777777" w:rsidR="004C2A8B" w:rsidRPr="002A608A" w:rsidRDefault="004C2A8B" w:rsidP="00C6073D">
            <w:pPr>
              <w:textAlignment w:val="baseline"/>
              <w:rPr>
                <w:rFonts w:cs="Arial"/>
                <w:szCs w:val="18"/>
              </w:rPr>
            </w:pPr>
            <w:r w:rsidRPr="002A608A">
              <w:rPr>
                <w:rFonts w:cs="Arial"/>
                <w:b/>
                <w:szCs w:val="18"/>
              </w:rPr>
              <w:t>Staff</w:t>
            </w:r>
            <w:r w:rsidRPr="002A608A">
              <w:rPr>
                <w:rFonts w:cs="Arial"/>
                <w:szCs w:val="18"/>
              </w:rPr>
              <w:t>  </w:t>
            </w:r>
          </w:p>
        </w:tc>
        <w:tc>
          <w:tcPr>
            <w:tcW w:w="1990" w:type="dxa"/>
            <w:shd w:val="clear" w:color="auto" w:fill="auto"/>
            <w:hideMark/>
          </w:tcPr>
          <w:p w14:paraId="160F37D6" w14:textId="0BA4FCE2" w:rsidR="004C2A8B" w:rsidRPr="002A608A" w:rsidRDefault="00865EC5" w:rsidP="00C6073D">
            <w:pPr>
              <w:textAlignment w:val="baseline"/>
              <w:rPr>
                <w:rFonts w:cs="Arial"/>
                <w:szCs w:val="18"/>
              </w:rPr>
            </w:pPr>
            <w:r w:rsidRPr="002A608A">
              <w:rPr>
                <w:rFonts w:cs="Arial"/>
                <w:b/>
                <w:szCs w:val="18"/>
              </w:rPr>
              <w:t>COVID</w:t>
            </w:r>
            <w:r w:rsidR="004C2A8B" w:rsidRPr="002A608A">
              <w:rPr>
                <w:rFonts w:cs="Arial"/>
                <w:b/>
                <w:szCs w:val="18"/>
              </w:rPr>
              <w:t xml:space="preserve"> safe plan</w:t>
            </w:r>
            <w:r w:rsidR="004C2A8B" w:rsidRPr="002A608A">
              <w:rPr>
                <w:rFonts w:cs="Arial"/>
                <w:szCs w:val="18"/>
              </w:rPr>
              <w:t> </w:t>
            </w:r>
          </w:p>
        </w:tc>
        <w:tc>
          <w:tcPr>
            <w:tcW w:w="6379" w:type="dxa"/>
            <w:shd w:val="clear" w:color="auto" w:fill="auto"/>
            <w:hideMark/>
          </w:tcPr>
          <w:p w14:paraId="60DDD98B" w14:textId="77777777" w:rsidR="004C2A8B" w:rsidRPr="002A608A" w:rsidRDefault="004C2A8B" w:rsidP="00C6073D">
            <w:pPr>
              <w:rPr>
                <w:rFonts w:cs="Arial"/>
                <w:szCs w:val="18"/>
              </w:rPr>
            </w:pPr>
            <w:r w:rsidRPr="002A608A">
              <w:rPr>
                <w:rFonts w:cs="Arial"/>
                <w:szCs w:val="18"/>
                <w:lang w:val="en-US"/>
              </w:rPr>
              <w:t>Workplaces are encouraged to develop a Work Safe plan and share their plan with their staff as appropriate.</w:t>
            </w:r>
          </w:p>
          <w:p w14:paraId="39EF8A4E" w14:textId="77777777" w:rsidR="004C2A8B" w:rsidRPr="002A608A" w:rsidRDefault="004C2A8B" w:rsidP="00C6073D">
            <w:pPr>
              <w:rPr>
                <w:szCs w:val="18"/>
              </w:rPr>
            </w:pPr>
            <w:r w:rsidRPr="002A608A">
              <w:rPr>
                <w:rFonts w:eastAsia="Arial" w:cs="Arial"/>
                <w:szCs w:val="18"/>
              </w:rPr>
              <w:t xml:space="preserve">see </w:t>
            </w:r>
            <w:hyperlink r:id="rId60" w:history="1">
              <w:r w:rsidRPr="002A608A">
                <w:rPr>
                  <w:rStyle w:val="Hyperlink"/>
                  <w:rFonts w:eastAsia="Arial" w:cs="Arial"/>
                  <w:color w:val="2A6FA2"/>
                  <w:szCs w:val="18"/>
                </w:rPr>
                <w:t>https://www.worksafe.vic.gov.au/coronavirus-covid-19</w:t>
              </w:r>
            </w:hyperlink>
            <w:r w:rsidRPr="002A608A">
              <w:rPr>
                <w:rFonts w:eastAsia="Arial" w:cs="Arial"/>
                <w:color w:val="2A6FA2"/>
                <w:szCs w:val="18"/>
                <w:u w:val="single"/>
              </w:rPr>
              <w:t xml:space="preserve"> </w:t>
            </w:r>
            <w:r w:rsidRPr="002A608A">
              <w:rPr>
                <w:rFonts w:eastAsia="Arial" w:cs="Arial"/>
                <w:szCs w:val="18"/>
              </w:rPr>
              <w:t xml:space="preserve">and </w:t>
            </w:r>
            <w:hyperlink r:id="rId61" w:history="1">
              <w:r w:rsidRPr="002A608A">
                <w:rPr>
                  <w:rStyle w:val="Hyperlink"/>
                  <w:rFonts w:eastAsia="Arial" w:cs="Arial"/>
                  <w:color w:val="2A6FA2"/>
                  <w:szCs w:val="18"/>
                </w:rPr>
                <w:t>https://www.worksafe.vic.gov.au/resources/preparing-pandemic-guide-employers</w:t>
              </w:r>
            </w:hyperlink>
          </w:p>
          <w:p w14:paraId="35999FE3" w14:textId="77777777" w:rsidR="004C2A8B" w:rsidRPr="002A608A" w:rsidRDefault="004C2A8B" w:rsidP="00C6073D">
            <w:pPr>
              <w:rPr>
                <w:rFonts w:eastAsia="Arial" w:cs="Arial"/>
                <w:szCs w:val="18"/>
                <w:lang w:val="en-US"/>
              </w:rPr>
            </w:pPr>
          </w:p>
        </w:tc>
      </w:tr>
    </w:tbl>
    <w:p w14:paraId="499CACA3" w14:textId="77777777" w:rsidR="004C2A8B" w:rsidRPr="00112B6C" w:rsidRDefault="004C2A8B" w:rsidP="0081705F">
      <w:pPr>
        <w:rPr>
          <w:rFonts w:eastAsiaTheme="minorEastAsia" w:cs="Arial"/>
        </w:rPr>
      </w:pPr>
    </w:p>
    <w:p w14:paraId="569DDC64" w14:textId="77777777" w:rsidR="008F5B19" w:rsidRPr="008F5B19" w:rsidRDefault="008F5B19" w:rsidP="008F5B19"/>
    <w:p w14:paraId="06665F80" w14:textId="77777777" w:rsidR="0082326D" w:rsidRDefault="0082326D">
      <w:pPr>
        <w:spacing w:before="0" w:line="276" w:lineRule="auto"/>
        <w:rPr>
          <w:b/>
          <w:bCs/>
          <w:color w:val="201547"/>
          <w:sz w:val="36"/>
          <w:szCs w:val="32"/>
        </w:rPr>
      </w:pPr>
      <w:r>
        <w:br w:type="page"/>
      </w:r>
    </w:p>
    <w:p w14:paraId="73A8FF30" w14:textId="65FBC2A0" w:rsidR="000E66D1" w:rsidRDefault="000E66D1" w:rsidP="000E66D1">
      <w:pPr>
        <w:pStyle w:val="Heading1"/>
      </w:pPr>
      <w:bookmarkStart w:id="289" w:name="_Toc41837763"/>
      <w:r>
        <w:lastRenderedPageBreak/>
        <w:t>Appendix</w:t>
      </w:r>
      <w:bookmarkEnd w:id="289"/>
    </w:p>
    <w:p w14:paraId="6B4382E9" w14:textId="41A8874E" w:rsidR="00885D78" w:rsidRPr="00C821D3" w:rsidRDefault="00E8423A" w:rsidP="000E66D1">
      <w:pPr>
        <w:pStyle w:val="Heading2"/>
        <w:rPr>
          <w:b/>
        </w:rPr>
      </w:pPr>
      <w:bookmarkStart w:id="290" w:name="_Toc41837764"/>
      <w:r w:rsidRPr="00C821D3">
        <w:rPr>
          <w:b/>
        </w:rPr>
        <w:t>Checklist – before you are open</w:t>
      </w:r>
      <w:bookmarkEnd w:id="290"/>
    </w:p>
    <w:p w14:paraId="02C06DA9" w14:textId="0252B760" w:rsidR="00111FB5" w:rsidRPr="00111FB5" w:rsidRDefault="00D9542F" w:rsidP="00111FB5">
      <w:pPr>
        <w:pStyle w:val="Heading3"/>
      </w:pPr>
      <w:bookmarkStart w:id="291" w:name="_Toc41634641"/>
      <w:bookmarkStart w:id="292" w:name="_Toc41821788"/>
      <w:bookmarkStart w:id="293" w:name="_Toc41837765"/>
      <w:r>
        <w:t>Checklist for business owners/managers</w:t>
      </w:r>
      <w:bookmarkEnd w:id="291"/>
      <w:bookmarkEnd w:id="292"/>
      <w:bookmarkEnd w:id="293"/>
    </w:p>
    <w:p w14:paraId="1A4DC067" w14:textId="69116A7B" w:rsidR="00F63D10" w:rsidRPr="001D778E" w:rsidRDefault="00F63D10" w:rsidP="00F63D10">
      <w:pPr>
        <w:rPr>
          <w:b/>
          <w:bCs/>
        </w:rPr>
      </w:pPr>
      <w:r w:rsidRPr="001D778E">
        <w:rPr>
          <w:b/>
          <w:bCs/>
        </w:rPr>
        <w:t xml:space="preserve">What you need to do to safely reopen your </w:t>
      </w:r>
      <w:r w:rsidR="00F85101" w:rsidRPr="001D778E">
        <w:rPr>
          <w:b/>
          <w:bCs/>
        </w:rPr>
        <w:t>tourism business</w:t>
      </w:r>
    </w:p>
    <w:p w14:paraId="7734E2DB" w14:textId="77777777" w:rsidR="00F85101" w:rsidRDefault="00F85101" w:rsidP="00F63D10">
      <w:r>
        <w:t>The following measures must be in place before re-opening:</w:t>
      </w:r>
    </w:p>
    <w:p w14:paraId="42EFDECC" w14:textId="77777777" w:rsidR="00C87C69" w:rsidRPr="0086688F" w:rsidRDefault="00C87C69" w:rsidP="00D022C9">
      <w:pPr>
        <w:pStyle w:val="ListParagraph"/>
        <w:numPr>
          <w:ilvl w:val="0"/>
          <w:numId w:val="19"/>
        </w:numPr>
        <w:rPr>
          <w:rFonts w:asciiTheme="minorHAnsi" w:hAnsiTheme="minorHAnsi" w:cstheme="minorHAnsi"/>
          <w:sz w:val="18"/>
          <w:szCs w:val="18"/>
        </w:rPr>
      </w:pPr>
      <w:r w:rsidRPr="0086688F">
        <w:rPr>
          <w:rFonts w:asciiTheme="minorHAnsi" w:hAnsiTheme="minorHAnsi" w:cstheme="minorHAnsi"/>
          <w:sz w:val="18"/>
          <w:szCs w:val="18"/>
        </w:rPr>
        <w:t xml:space="preserve">Deep cleaning of premises </w:t>
      </w:r>
    </w:p>
    <w:p w14:paraId="0743200A" w14:textId="77777777" w:rsidR="00C87C69" w:rsidRPr="0086688F" w:rsidRDefault="00C87C69" w:rsidP="00D022C9">
      <w:pPr>
        <w:pStyle w:val="ListParagraph"/>
        <w:numPr>
          <w:ilvl w:val="0"/>
          <w:numId w:val="19"/>
        </w:numPr>
        <w:spacing w:before="60" w:after="60"/>
        <w:ind w:left="714" w:hanging="357"/>
        <w:contextualSpacing w:val="0"/>
        <w:jc w:val="both"/>
        <w:rPr>
          <w:rFonts w:asciiTheme="minorHAnsi" w:hAnsiTheme="minorHAnsi" w:cstheme="minorHAnsi"/>
          <w:sz w:val="18"/>
          <w:szCs w:val="18"/>
        </w:rPr>
      </w:pPr>
      <w:r w:rsidRPr="0086688F">
        <w:rPr>
          <w:rFonts w:asciiTheme="minorHAnsi" w:hAnsiTheme="minorHAnsi" w:cstheme="minorHAnsi"/>
          <w:sz w:val="18"/>
          <w:szCs w:val="18"/>
        </w:rPr>
        <w:t xml:space="preserve">Premises set up for appropriate number of people and physical distancing </w:t>
      </w:r>
    </w:p>
    <w:p w14:paraId="3530D0A3" w14:textId="77777777" w:rsidR="00C87C69" w:rsidRPr="0086688F" w:rsidRDefault="00C87C69" w:rsidP="00D022C9">
      <w:pPr>
        <w:pStyle w:val="ListParagraph"/>
        <w:numPr>
          <w:ilvl w:val="0"/>
          <w:numId w:val="19"/>
        </w:numPr>
        <w:spacing w:before="60" w:after="60"/>
        <w:ind w:left="714" w:hanging="357"/>
        <w:contextualSpacing w:val="0"/>
        <w:jc w:val="both"/>
        <w:rPr>
          <w:rFonts w:asciiTheme="minorHAnsi" w:hAnsiTheme="minorHAnsi" w:cstheme="minorHAnsi"/>
          <w:sz w:val="18"/>
          <w:szCs w:val="18"/>
        </w:rPr>
      </w:pPr>
      <w:r w:rsidRPr="0086688F">
        <w:rPr>
          <w:rFonts w:asciiTheme="minorHAnsi" w:hAnsiTheme="minorHAnsi" w:cstheme="minorHAnsi"/>
          <w:sz w:val="18"/>
          <w:szCs w:val="18"/>
        </w:rPr>
        <w:t>Signage and record keeping</w:t>
      </w:r>
    </w:p>
    <w:p w14:paraId="2CC0CF1D" w14:textId="7A4464F6" w:rsidR="00C87C69" w:rsidRPr="008D5E60" w:rsidRDefault="00C87C69" w:rsidP="00D022C9">
      <w:pPr>
        <w:pStyle w:val="ListParagraph"/>
        <w:numPr>
          <w:ilvl w:val="0"/>
          <w:numId w:val="19"/>
        </w:numPr>
        <w:spacing w:before="60" w:after="60"/>
        <w:ind w:left="714" w:hanging="357"/>
        <w:contextualSpacing w:val="0"/>
        <w:jc w:val="both"/>
        <w:rPr>
          <w:rFonts w:asciiTheme="minorHAnsi" w:hAnsiTheme="minorHAnsi" w:cstheme="minorHAnsi"/>
          <w:sz w:val="18"/>
          <w:szCs w:val="18"/>
        </w:rPr>
      </w:pPr>
      <w:r w:rsidRPr="008D5E60">
        <w:rPr>
          <w:rFonts w:asciiTheme="minorHAnsi" w:hAnsiTheme="minorHAnsi" w:cstheme="minorHAnsi"/>
          <w:sz w:val="18"/>
          <w:szCs w:val="18"/>
        </w:rPr>
        <w:t xml:space="preserve">Staff and management policies, </w:t>
      </w:r>
      <w:r w:rsidR="00A331CF" w:rsidRPr="008D5E60">
        <w:rPr>
          <w:rFonts w:asciiTheme="minorHAnsi" w:hAnsiTheme="minorHAnsi" w:cstheme="minorHAnsi"/>
          <w:sz w:val="18"/>
          <w:szCs w:val="18"/>
        </w:rPr>
        <w:t xml:space="preserve">and </w:t>
      </w:r>
      <w:r w:rsidRPr="008D5E60">
        <w:rPr>
          <w:rFonts w:asciiTheme="minorHAnsi" w:hAnsiTheme="minorHAnsi" w:cstheme="minorHAnsi"/>
          <w:sz w:val="18"/>
          <w:szCs w:val="18"/>
        </w:rPr>
        <w:t>practices.</w:t>
      </w:r>
    </w:p>
    <w:p w14:paraId="67BA8A6D" w14:textId="77777777" w:rsidR="00D9542F" w:rsidRDefault="00D9542F" w:rsidP="00D9542F">
      <w:bookmarkStart w:id="294" w:name="_Toc41634642"/>
    </w:p>
    <w:p w14:paraId="562C2D26" w14:textId="3A519B2B" w:rsidR="00C629B4" w:rsidRPr="00D9542F" w:rsidRDefault="00AD48B5" w:rsidP="00D9542F">
      <w:pPr>
        <w:rPr>
          <w:b/>
          <w:bCs/>
        </w:rPr>
      </w:pPr>
      <w:r w:rsidRPr="00D9542F">
        <w:rPr>
          <w:b/>
          <w:bCs/>
        </w:rPr>
        <w:t>Deep cleaning of premises</w:t>
      </w:r>
      <w:bookmarkEnd w:id="294"/>
    </w:p>
    <w:p w14:paraId="3364E553" w14:textId="4CC7935C" w:rsidR="00323103" w:rsidRPr="004B54C7" w:rsidRDefault="00323103"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 xml:space="preserve">Establish new processes and schedules for </w:t>
      </w:r>
      <w:r w:rsidR="00082658">
        <w:rPr>
          <w:rFonts w:ascii="Arial" w:eastAsia="Times New Roman" w:hAnsi="Arial" w:cs="Times New Roman"/>
          <w:color w:val="53565A"/>
          <w:spacing w:val="0"/>
          <w:sz w:val="18"/>
          <w:szCs w:val="18"/>
          <w:lang w:val="en-AU"/>
        </w:rPr>
        <w:t xml:space="preserve">regular </w:t>
      </w:r>
      <w:r w:rsidRPr="004B54C7">
        <w:rPr>
          <w:rFonts w:ascii="Arial" w:eastAsia="Times New Roman" w:hAnsi="Arial" w:cs="Times New Roman"/>
          <w:color w:val="53565A"/>
          <w:spacing w:val="0"/>
          <w:sz w:val="18"/>
          <w:szCs w:val="18"/>
          <w:lang w:val="en-AU"/>
        </w:rPr>
        <w:t xml:space="preserve">cleaning and </w:t>
      </w:r>
      <w:r w:rsidR="00082658">
        <w:rPr>
          <w:rFonts w:ascii="Arial" w:eastAsia="Times New Roman" w:hAnsi="Arial" w:cs="Times New Roman"/>
          <w:color w:val="53565A"/>
          <w:spacing w:val="0"/>
          <w:sz w:val="18"/>
          <w:szCs w:val="18"/>
          <w:lang w:val="en-AU"/>
        </w:rPr>
        <w:t>disinfecting</w:t>
      </w:r>
    </w:p>
    <w:p w14:paraId="40BE6E7B" w14:textId="40AA30B4" w:rsidR="00323103" w:rsidRPr="004B54C7" w:rsidRDefault="00323103"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Conduct a deep clean of all contact surfaces and objects</w:t>
      </w:r>
    </w:p>
    <w:p w14:paraId="64A1298A" w14:textId="5C1B4075" w:rsidR="00323103" w:rsidRPr="004B54C7" w:rsidRDefault="00323103"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Launder items in accordance with the manufacturer’s instructions using the warmest setting possible. Dry items completely. Do not shake dirty laundry as this may disperse the virus through the air</w:t>
      </w:r>
    </w:p>
    <w:p w14:paraId="15C39091" w14:textId="77777777" w:rsidR="00323103" w:rsidRPr="004B54C7" w:rsidRDefault="00323103" w:rsidP="00D022C9">
      <w:pPr>
        <w:pStyle w:val="body"/>
        <w:numPr>
          <w:ilvl w:val="0"/>
          <w:numId w:val="5"/>
        </w:numPr>
        <w:spacing w:before="113" w:after="120"/>
        <w:ind w:right="-47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 xml:space="preserve">Have air conditioning systems serviced according to manufacturer’s instructions and ensure they are fully functional.  Where possible fresh air flow should be maximised in indoor venues. </w:t>
      </w:r>
    </w:p>
    <w:p w14:paraId="67A7C822" w14:textId="77777777" w:rsidR="00D9542F" w:rsidRDefault="00D9542F" w:rsidP="00D9542F">
      <w:pPr>
        <w:rPr>
          <w:b/>
          <w:bCs/>
        </w:rPr>
      </w:pPr>
      <w:bookmarkStart w:id="295" w:name="_Toc41634643"/>
    </w:p>
    <w:p w14:paraId="1EE2A6FE" w14:textId="79666118" w:rsidR="00D36003" w:rsidRPr="00D9542F" w:rsidRDefault="007C4DCF" w:rsidP="00D9542F">
      <w:pPr>
        <w:rPr>
          <w:b/>
          <w:bCs/>
        </w:rPr>
      </w:pPr>
      <w:r w:rsidRPr="00D9542F">
        <w:rPr>
          <w:b/>
          <w:bCs/>
        </w:rPr>
        <w:t>Premises set up for appropriate number of people and physical distancing</w:t>
      </w:r>
      <w:bookmarkEnd w:id="295"/>
    </w:p>
    <w:p w14:paraId="4DADF384" w14:textId="1C84A4E5" w:rsidR="004B54C7" w:rsidRDefault="00402CDB"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Premises set up for appropriate number of people and physical distancing</w:t>
      </w:r>
    </w:p>
    <w:p w14:paraId="6D07C825" w14:textId="27B6973F" w:rsidR="00571672" w:rsidRPr="004B54C7" w:rsidRDefault="00571672"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Optimise physical distancing in the layout by reviewing entry and exit points, flow of staff and patrons, location of hand sanitiser</w:t>
      </w:r>
    </w:p>
    <w:p w14:paraId="5E962063" w14:textId="22D50C41" w:rsidR="00571672" w:rsidRPr="004B54C7" w:rsidRDefault="00571672"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Ensure physical distancing by placing floor or wall markings or signs to identify 1.5 metres apart between persons for queues and waiting areas and using physical barriers where possible</w:t>
      </w:r>
    </w:p>
    <w:p w14:paraId="40655400" w14:textId="6243CE36" w:rsidR="00571672" w:rsidRPr="004B54C7" w:rsidRDefault="00571672"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Organise staffing of entrances to ensure appropriate visitor numbers are not exceeded</w:t>
      </w:r>
    </w:p>
    <w:p w14:paraId="0A545C45" w14:textId="78C3C34A" w:rsidR="00571672" w:rsidRPr="004B54C7" w:rsidRDefault="00571672" w:rsidP="00D022C9">
      <w:pPr>
        <w:pStyle w:val="body"/>
        <w:numPr>
          <w:ilvl w:val="0"/>
          <w:numId w:val="5"/>
        </w:numPr>
        <w:spacing w:before="113"/>
        <w:ind w:right="-619"/>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Remove waiting area seating, or space each seat in the waiting area at least 1.5 metres apart</w:t>
      </w:r>
    </w:p>
    <w:p w14:paraId="6164757E" w14:textId="0927E818" w:rsidR="00571672" w:rsidRPr="004B54C7" w:rsidRDefault="00571672" w:rsidP="00D022C9">
      <w:pPr>
        <w:pStyle w:val="body"/>
        <w:numPr>
          <w:ilvl w:val="0"/>
          <w:numId w:val="5"/>
        </w:numPr>
        <w:spacing w:before="113"/>
        <w:ind w:right="-619"/>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Display signs to encourage physical distancing (especially around an attraction/ display or waiting area) and good hand and respiratory hygiene</w:t>
      </w:r>
    </w:p>
    <w:p w14:paraId="65FC45FA" w14:textId="1B6082C4" w:rsidR="00571672" w:rsidRPr="004B54C7" w:rsidRDefault="00571672"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Place hand sanitiser at entry and exit points so staff and customers can use it when arriving and leaving</w:t>
      </w:r>
    </w:p>
    <w:p w14:paraId="1A15748B" w14:textId="60856BB3" w:rsidR="00571672" w:rsidRPr="004B54C7" w:rsidRDefault="00571672"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Consider reducing the number of touch points for staff. For example, leave internal access doors open where appropriate</w:t>
      </w:r>
    </w:p>
    <w:p w14:paraId="4424C17A" w14:textId="77777777" w:rsidR="00571672" w:rsidRPr="004B54C7" w:rsidRDefault="00571672" w:rsidP="00D022C9">
      <w:pPr>
        <w:pStyle w:val="body"/>
        <w:numPr>
          <w:ilvl w:val="0"/>
          <w:numId w:val="5"/>
        </w:numPr>
        <w:spacing w:before="113"/>
        <w:ind w:right="-478"/>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 xml:space="preserve">Remove, or prevent access to, any self-service communal condiment and drink stations. Drinking water should be supplied free by request or table service. </w:t>
      </w:r>
    </w:p>
    <w:p w14:paraId="40E3370F" w14:textId="77777777" w:rsidR="00284CC1" w:rsidRDefault="00284CC1" w:rsidP="00284CC1"/>
    <w:p w14:paraId="7878FF08" w14:textId="6617BDA5" w:rsidR="007C4DCF" w:rsidRPr="00D9542F" w:rsidRDefault="007C4DCF" w:rsidP="00D9542F">
      <w:pPr>
        <w:rPr>
          <w:b/>
          <w:bCs/>
        </w:rPr>
      </w:pPr>
      <w:r w:rsidRPr="00D9542F">
        <w:rPr>
          <w:b/>
          <w:bCs/>
        </w:rPr>
        <w:lastRenderedPageBreak/>
        <w:t xml:space="preserve"> </w:t>
      </w:r>
      <w:bookmarkStart w:id="296" w:name="_Toc41634644"/>
      <w:r w:rsidRPr="00D9542F">
        <w:rPr>
          <w:b/>
          <w:bCs/>
        </w:rPr>
        <w:t>Signage and record keeping</w:t>
      </w:r>
      <w:bookmarkEnd w:id="296"/>
    </w:p>
    <w:p w14:paraId="19E20EF6" w14:textId="52EE0C23" w:rsidR="005A691F" w:rsidRPr="00D9542F" w:rsidRDefault="005A691F" w:rsidP="00D022C9">
      <w:pPr>
        <w:pStyle w:val="body"/>
        <w:numPr>
          <w:ilvl w:val="0"/>
          <w:numId w:val="20"/>
        </w:numPr>
        <w:spacing w:before="113"/>
        <w:ind w:left="426" w:right="-478" w:hanging="426"/>
        <w:rPr>
          <w:rFonts w:ascii="Arial" w:eastAsia="Times New Roman" w:hAnsi="Arial" w:cs="Times New Roman"/>
          <w:color w:val="53565A"/>
          <w:spacing w:val="0"/>
          <w:sz w:val="18"/>
          <w:szCs w:val="18"/>
          <w:lang w:val="en-AU"/>
        </w:rPr>
      </w:pPr>
      <w:r w:rsidRPr="00D9542F">
        <w:rPr>
          <w:rFonts w:ascii="Arial" w:eastAsia="Times New Roman" w:hAnsi="Arial" w:cs="Times New Roman"/>
          <w:color w:val="53565A"/>
          <w:spacing w:val="0"/>
          <w:sz w:val="18"/>
          <w:szCs w:val="18"/>
          <w:lang w:val="en-AU"/>
        </w:rPr>
        <w:t xml:space="preserve">Display signage for staff and patrons and install in appropriate, high visibility locations. Downloadable signage can be found at </w:t>
      </w:r>
      <w:hyperlink r:id="rId62" w:history="1">
        <w:r w:rsidR="00C9681D" w:rsidRPr="00442194">
          <w:rPr>
            <w:rStyle w:val="Hyperlink"/>
            <w:rFonts w:ascii="Arial" w:eastAsia="Times New Roman" w:hAnsi="Arial" w:cs="Times New Roman"/>
            <w:spacing w:val="0"/>
            <w:sz w:val="18"/>
            <w:szCs w:val="18"/>
            <w:lang w:val="en-AU"/>
          </w:rPr>
          <w:t>https://www.business.vic.gov.au/disputes-disasters-and-succession-planning/coronavirus-covid-19/tourism-industry-guidelines-for-coronavirus-covid-19</w:t>
        </w:r>
      </w:hyperlink>
      <w:r w:rsidR="00C9681D">
        <w:rPr>
          <w:rFonts w:ascii="Arial" w:eastAsia="Times New Roman" w:hAnsi="Arial" w:cs="Times New Roman"/>
          <w:color w:val="53565A"/>
          <w:spacing w:val="0"/>
          <w:sz w:val="18"/>
          <w:szCs w:val="18"/>
          <w:lang w:val="en-AU"/>
        </w:rPr>
        <w:t xml:space="preserve">. </w:t>
      </w:r>
      <w:r w:rsidRPr="00D9542F">
        <w:rPr>
          <w:rFonts w:ascii="Arial" w:eastAsia="Times New Roman" w:hAnsi="Arial" w:cs="Times New Roman"/>
          <w:color w:val="53565A"/>
          <w:spacing w:val="0"/>
          <w:sz w:val="18"/>
          <w:szCs w:val="18"/>
          <w:lang w:val="en-AU"/>
        </w:rPr>
        <w:t>Signage should include:</w:t>
      </w:r>
    </w:p>
    <w:p w14:paraId="1064ADE4" w14:textId="77777777" w:rsidR="005A691F" w:rsidRPr="004B54C7" w:rsidRDefault="005A691F" w:rsidP="00D022C9">
      <w:pPr>
        <w:pStyle w:val="DHHSbody"/>
        <w:numPr>
          <w:ilvl w:val="0"/>
          <w:numId w:val="26"/>
        </w:numPr>
        <w:rPr>
          <w:rFonts w:eastAsia="Times New Roman"/>
          <w:color w:val="53565A"/>
          <w:sz w:val="18"/>
          <w:szCs w:val="18"/>
        </w:rPr>
      </w:pPr>
      <w:r w:rsidRPr="004B54C7">
        <w:rPr>
          <w:rFonts w:eastAsia="Times New Roman"/>
          <w:color w:val="53565A"/>
          <w:sz w:val="18"/>
          <w:szCs w:val="18"/>
        </w:rPr>
        <w:t>a sign at the entrance to your premises that advises patrons of the maximum number of patrons allowed at any time</w:t>
      </w:r>
    </w:p>
    <w:p w14:paraId="016FB1FD" w14:textId="77777777" w:rsidR="005A691F" w:rsidRPr="004B54C7" w:rsidRDefault="005A691F" w:rsidP="00D022C9">
      <w:pPr>
        <w:pStyle w:val="DHHSbody"/>
        <w:numPr>
          <w:ilvl w:val="0"/>
          <w:numId w:val="26"/>
        </w:numPr>
        <w:rPr>
          <w:rFonts w:eastAsia="Times New Roman"/>
          <w:color w:val="53565A"/>
          <w:sz w:val="18"/>
          <w:szCs w:val="18"/>
        </w:rPr>
      </w:pPr>
      <w:r w:rsidRPr="004B54C7">
        <w:rPr>
          <w:rFonts w:eastAsia="Times New Roman"/>
          <w:color w:val="53565A"/>
          <w:sz w:val="18"/>
          <w:szCs w:val="18"/>
        </w:rPr>
        <w:t>information about the symptoms of coronavirus (COVID-19) and the need to stay home when unwell</w:t>
      </w:r>
    </w:p>
    <w:p w14:paraId="350BE631" w14:textId="77777777" w:rsidR="005A691F" w:rsidRPr="004B54C7" w:rsidRDefault="005A691F" w:rsidP="00D022C9">
      <w:pPr>
        <w:pStyle w:val="DHHSbody"/>
        <w:numPr>
          <w:ilvl w:val="0"/>
          <w:numId w:val="26"/>
        </w:numPr>
        <w:rPr>
          <w:rFonts w:eastAsia="Times New Roman"/>
          <w:color w:val="53565A"/>
          <w:sz w:val="18"/>
          <w:szCs w:val="18"/>
        </w:rPr>
      </w:pPr>
      <w:r w:rsidRPr="004B54C7">
        <w:rPr>
          <w:rFonts w:eastAsia="Times New Roman"/>
          <w:color w:val="53565A"/>
          <w:sz w:val="18"/>
          <w:szCs w:val="18"/>
        </w:rPr>
        <w:t>hygiene and physical distancing practices.</w:t>
      </w:r>
    </w:p>
    <w:p w14:paraId="3243A445" w14:textId="6725E6D6" w:rsidR="000244CC" w:rsidRPr="000244CC" w:rsidRDefault="005A691F" w:rsidP="00D022C9">
      <w:pPr>
        <w:pStyle w:val="body"/>
        <w:numPr>
          <w:ilvl w:val="0"/>
          <w:numId w:val="20"/>
        </w:numPr>
        <w:spacing w:before="113"/>
        <w:ind w:left="426" w:right="-478" w:hanging="426"/>
        <w:rPr>
          <w:rFonts w:asciiTheme="minorHAnsi" w:eastAsiaTheme="minorEastAsia" w:hAnsiTheme="minorHAnsi" w:cstheme="minorBidi"/>
          <w:color w:val="53565A"/>
          <w:spacing w:val="0"/>
          <w:sz w:val="18"/>
          <w:szCs w:val="18"/>
          <w:lang w:val="en-AU"/>
        </w:rPr>
      </w:pPr>
      <w:r w:rsidRPr="000244CC">
        <w:rPr>
          <w:rFonts w:ascii="Arial" w:eastAsia="Times New Roman" w:hAnsi="Arial" w:cs="Times New Roman"/>
          <w:color w:val="53565A"/>
          <w:spacing w:val="0"/>
          <w:sz w:val="18"/>
          <w:szCs w:val="18"/>
          <w:lang w:val="en-AU"/>
        </w:rPr>
        <w:t>Set up a system for recording patron contact details to support contact tracing</w:t>
      </w:r>
      <w:r w:rsidR="0078018F">
        <w:rPr>
          <w:rFonts w:ascii="Arial" w:eastAsia="Times New Roman" w:hAnsi="Arial" w:cs="Times New Roman"/>
          <w:color w:val="53565A"/>
          <w:spacing w:val="0"/>
          <w:sz w:val="18"/>
          <w:szCs w:val="18"/>
          <w:lang w:val="en-AU"/>
        </w:rPr>
        <w:t>.</w:t>
      </w:r>
      <w:r w:rsidRPr="000244CC">
        <w:rPr>
          <w:rFonts w:ascii="Arial" w:eastAsia="Times New Roman" w:hAnsi="Arial" w:cs="Times New Roman"/>
          <w:color w:val="53565A"/>
          <w:spacing w:val="0"/>
          <w:sz w:val="18"/>
          <w:szCs w:val="18"/>
          <w:lang w:val="en-AU"/>
        </w:rPr>
        <w:t xml:space="preserve"> </w:t>
      </w:r>
    </w:p>
    <w:p w14:paraId="4B26D854" w14:textId="17F4103A" w:rsidR="005A691F" w:rsidRPr="000244CC" w:rsidRDefault="005A691F" w:rsidP="00D022C9">
      <w:pPr>
        <w:pStyle w:val="body"/>
        <w:numPr>
          <w:ilvl w:val="0"/>
          <w:numId w:val="20"/>
        </w:numPr>
        <w:spacing w:before="113"/>
        <w:ind w:left="426" w:right="-478" w:hanging="426"/>
        <w:rPr>
          <w:rFonts w:ascii="Arial" w:eastAsia="Times New Roman" w:hAnsi="Arial" w:cs="Times New Roman"/>
          <w:color w:val="53565A"/>
          <w:spacing w:val="0"/>
          <w:sz w:val="18"/>
          <w:szCs w:val="18"/>
          <w:lang w:val="en-AU"/>
        </w:rPr>
      </w:pPr>
      <w:r w:rsidRPr="000244CC">
        <w:rPr>
          <w:rFonts w:ascii="Arial" w:eastAsia="Times New Roman" w:hAnsi="Arial" w:cs="Times New Roman"/>
          <w:color w:val="53565A"/>
          <w:spacing w:val="0"/>
          <w:sz w:val="18"/>
          <w:szCs w:val="18"/>
          <w:lang w:val="en-AU"/>
        </w:rPr>
        <w:t xml:space="preserve">Set up a record keeping folder for Staff Coronavirus (COVID-19) Health Questionnaires which are encouraged to be completed before starting </w:t>
      </w:r>
      <w:r w:rsidR="000244CC">
        <w:rPr>
          <w:rFonts w:ascii="Arial" w:eastAsia="Times New Roman" w:hAnsi="Arial" w:cs="Times New Roman"/>
          <w:color w:val="53565A"/>
          <w:spacing w:val="0"/>
          <w:sz w:val="18"/>
          <w:szCs w:val="18"/>
          <w:lang w:val="en-AU"/>
        </w:rPr>
        <w:t>every</w:t>
      </w:r>
      <w:r w:rsidR="000244CC" w:rsidRPr="000244CC">
        <w:rPr>
          <w:rFonts w:ascii="Arial" w:eastAsia="Times New Roman" w:hAnsi="Arial" w:cs="Times New Roman"/>
          <w:color w:val="53565A"/>
          <w:spacing w:val="0"/>
          <w:sz w:val="18"/>
          <w:szCs w:val="18"/>
          <w:lang w:val="en-AU"/>
        </w:rPr>
        <w:t xml:space="preserve"> </w:t>
      </w:r>
      <w:r w:rsidRPr="000244CC">
        <w:rPr>
          <w:rFonts w:ascii="Arial" w:eastAsia="Times New Roman" w:hAnsi="Arial" w:cs="Times New Roman"/>
          <w:color w:val="53565A"/>
          <w:spacing w:val="0"/>
          <w:sz w:val="18"/>
          <w:szCs w:val="18"/>
          <w:lang w:val="en-AU"/>
        </w:rPr>
        <w:t>shift.</w:t>
      </w:r>
    </w:p>
    <w:p w14:paraId="2E1ED2C8" w14:textId="77777777" w:rsidR="00D9542F" w:rsidRDefault="00D9542F" w:rsidP="00D9542F">
      <w:pPr>
        <w:rPr>
          <w:b/>
          <w:bCs/>
        </w:rPr>
      </w:pPr>
      <w:bookmarkStart w:id="297" w:name="_Toc41634645"/>
    </w:p>
    <w:bookmarkEnd w:id="297"/>
    <w:p w14:paraId="654B6790" w14:textId="10244DF4" w:rsidR="007C4DCF" w:rsidRPr="00D9542F" w:rsidRDefault="007C4DCF" w:rsidP="00D9542F">
      <w:pPr>
        <w:rPr>
          <w:b/>
          <w:bCs/>
        </w:rPr>
      </w:pPr>
      <w:r w:rsidRPr="3788B06A">
        <w:rPr>
          <w:b/>
          <w:bCs/>
        </w:rPr>
        <w:t xml:space="preserve">Staff </w:t>
      </w:r>
    </w:p>
    <w:p w14:paraId="0AE4DE29" w14:textId="59E0FDF5" w:rsidR="0086688F" w:rsidRPr="004B54C7" w:rsidRDefault="0086688F" w:rsidP="00D022C9">
      <w:pPr>
        <w:pStyle w:val="body"/>
        <w:numPr>
          <w:ilvl w:val="0"/>
          <w:numId w:val="20"/>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Distribute the Tourism Guidelines for coronavirus (COVID-19) to staff and ensure that they are familiar with the guidance information.</w:t>
      </w:r>
    </w:p>
    <w:p w14:paraId="092B6F17" w14:textId="07D253DB" w:rsidR="0086688F" w:rsidRPr="00547C57" w:rsidRDefault="0086688F" w:rsidP="00D022C9">
      <w:pPr>
        <w:pStyle w:val="body"/>
        <w:numPr>
          <w:ilvl w:val="0"/>
          <w:numId w:val="20"/>
        </w:numPr>
        <w:spacing w:before="113"/>
        <w:ind w:left="426" w:right="-478" w:hanging="426"/>
        <w:rPr>
          <w:rFonts w:asciiTheme="majorHAnsi" w:eastAsia="Times New Roman" w:hAnsiTheme="majorHAnsi" w:cstheme="majorHAnsi"/>
          <w:color w:val="53565A"/>
          <w:spacing w:val="0"/>
          <w:sz w:val="18"/>
          <w:szCs w:val="18"/>
          <w:lang w:val="en-AU"/>
        </w:rPr>
      </w:pPr>
      <w:r w:rsidRPr="004B54C7">
        <w:rPr>
          <w:rFonts w:ascii="Arial" w:eastAsia="Times New Roman" w:hAnsi="Arial" w:cs="Times New Roman"/>
          <w:color w:val="53565A"/>
          <w:spacing w:val="0"/>
          <w:sz w:val="18"/>
          <w:szCs w:val="18"/>
          <w:lang w:val="en-AU"/>
        </w:rPr>
        <w:t>Ensure you as the operator or manager understand your obligations under the Occupational Health and Safety Act and have reviewed the coronavirus (COVID-19) guidance from WorkSafe Victoria available at</w:t>
      </w:r>
      <w:r>
        <w:t xml:space="preserve"> </w:t>
      </w:r>
      <w:hyperlink r:id="rId63" w:history="1">
        <w:r w:rsidR="00547C57" w:rsidRPr="00547C57">
          <w:rPr>
            <w:rStyle w:val="Hyperlink"/>
            <w:rFonts w:asciiTheme="majorHAnsi" w:hAnsiTheme="majorHAnsi" w:cstheme="majorHAnsi"/>
            <w:sz w:val="18"/>
            <w:szCs w:val="18"/>
          </w:rPr>
          <w:t>https://www.worksafe.vic.gov.au/resources/preparing-pandemic-guide-employers</w:t>
        </w:r>
      </w:hyperlink>
      <w:r w:rsidR="004B54C7" w:rsidRPr="00547C57">
        <w:rPr>
          <w:rFonts w:asciiTheme="majorHAnsi" w:eastAsia="Times New Roman" w:hAnsiTheme="majorHAnsi" w:cstheme="majorHAnsi"/>
          <w:color w:val="53565A"/>
          <w:spacing w:val="0"/>
          <w:sz w:val="18"/>
          <w:szCs w:val="18"/>
          <w:lang w:val="en-AU"/>
        </w:rPr>
        <w:t xml:space="preserve">. </w:t>
      </w:r>
    </w:p>
    <w:p w14:paraId="62516E90" w14:textId="3CCF69B4" w:rsidR="0086688F" w:rsidRPr="0078018F" w:rsidRDefault="0086688F" w:rsidP="00A13BD6">
      <w:pPr>
        <w:pStyle w:val="body"/>
        <w:numPr>
          <w:ilvl w:val="0"/>
          <w:numId w:val="20"/>
        </w:numPr>
        <w:spacing w:before="113"/>
        <w:ind w:left="426" w:right="-478" w:hanging="426"/>
        <w:rPr>
          <w:rFonts w:ascii="Arial" w:eastAsia="Times New Roman" w:hAnsi="Arial" w:cs="Times New Roman"/>
          <w:color w:val="53565A"/>
          <w:spacing w:val="0"/>
          <w:sz w:val="18"/>
          <w:szCs w:val="18"/>
          <w:lang w:val="en-AU"/>
        </w:rPr>
      </w:pPr>
      <w:r w:rsidRPr="0078018F">
        <w:rPr>
          <w:rFonts w:ascii="Arial" w:eastAsia="Times New Roman" w:hAnsi="Arial" w:cs="Times New Roman"/>
          <w:color w:val="53565A"/>
          <w:spacing w:val="0"/>
          <w:sz w:val="18"/>
          <w:szCs w:val="18"/>
          <w:lang w:val="en-AU"/>
        </w:rPr>
        <w:t>Consult with staff on measures you have put in place to make this a safe workplace</w:t>
      </w:r>
      <w:r w:rsidR="0078018F">
        <w:rPr>
          <w:rFonts w:ascii="Arial" w:eastAsia="Times New Roman" w:hAnsi="Arial" w:cs="Times New Roman"/>
          <w:color w:val="53565A"/>
          <w:spacing w:val="0"/>
          <w:sz w:val="18"/>
          <w:szCs w:val="18"/>
          <w:lang w:val="en-AU"/>
        </w:rPr>
        <w:t xml:space="preserve"> and</w:t>
      </w:r>
      <w:r w:rsidRPr="0078018F">
        <w:rPr>
          <w:rFonts w:ascii="Arial" w:eastAsia="Times New Roman" w:hAnsi="Arial" w:cs="Times New Roman"/>
          <w:color w:val="53565A"/>
          <w:spacing w:val="0"/>
          <w:sz w:val="18"/>
          <w:szCs w:val="18"/>
          <w:lang w:val="en-AU"/>
        </w:rPr>
        <w:t xml:space="preserve"> educat</w:t>
      </w:r>
      <w:r w:rsidR="0078018F">
        <w:rPr>
          <w:rFonts w:ascii="Arial" w:eastAsia="Times New Roman" w:hAnsi="Arial" w:cs="Times New Roman"/>
          <w:color w:val="53565A"/>
          <w:spacing w:val="0"/>
          <w:sz w:val="18"/>
          <w:szCs w:val="18"/>
          <w:lang w:val="en-AU"/>
        </w:rPr>
        <w:t>e</w:t>
      </w:r>
      <w:r w:rsidRPr="0078018F">
        <w:rPr>
          <w:rFonts w:ascii="Arial" w:eastAsia="Times New Roman" w:hAnsi="Arial" w:cs="Times New Roman"/>
          <w:color w:val="53565A"/>
          <w:spacing w:val="0"/>
          <w:sz w:val="18"/>
          <w:szCs w:val="18"/>
          <w:lang w:val="en-AU"/>
        </w:rPr>
        <w:t xml:space="preserve"> about the</w:t>
      </w:r>
      <w:r w:rsidR="0078018F">
        <w:rPr>
          <w:rFonts w:ascii="Arial" w:eastAsia="Times New Roman" w:hAnsi="Arial" w:cs="Times New Roman"/>
          <w:color w:val="53565A"/>
          <w:spacing w:val="0"/>
          <w:sz w:val="18"/>
          <w:szCs w:val="18"/>
          <w:lang w:val="en-AU"/>
        </w:rPr>
        <w:t>m</w:t>
      </w:r>
      <w:r w:rsidRPr="0078018F">
        <w:rPr>
          <w:rFonts w:ascii="Arial" w:eastAsia="Times New Roman" w:hAnsi="Arial" w:cs="Times New Roman"/>
          <w:color w:val="53565A"/>
          <w:spacing w:val="0"/>
          <w:sz w:val="18"/>
          <w:szCs w:val="18"/>
          <w:lang w:val="en-AU"/>
        </w:rPr>
        <w:t xml:space="preserve"> changes to work practices such as cleaning and </w:t>
      </w:r>
      <w:r w:rsidR="00615831" w:rsidRPr="0078018F">
        <w:rPr>
          <w:rFonts w:ascii="Arial" w:eastAsia="Times New Roman" w:hAnsi="Arial" w:cs="Times New Roman"/>
          <w:color w:val="53565A"/>
          <w:spacing w:val="0"/>
          <w:sz w:val="18"/>
          <w:szCs w:val="18"/>
          <w:lang w:val="en-AU"/>
        </w:rPr>
        <w:t>disinfecting</w:t>
      </w:r>
      <w:r w:rsidRPr="0078018F">
        <w:rPr>
          <w:rFonts w:ascii="Arial" w:eastAsia="Times New Roman" w:hAnsi="Arial" w:cs="Times New Roman"/>
          <w:color w:val="53565A"/>
          <w:spacing w:val="0"/>
          <w:sz w:val="18"/>
          <w:szCs w:val="18"/>
          <w:lang w:val="en-AU"/>
        </w:rPr>
        <w:t xml:space="preserve">. </w:t>
      </w:r>
    </w:p>
    <w:p w14:paraId="690B86C4" w14:textId="2B07D6F7" w:rsidR="0086688F" w:rsidRPr="004B54C7" w:rsidRDefault="0086688F" w:rsidP="00D022C9">
      <w:pPr>
        <w:pStyle w:val="body"/>
        <w:numPr>
          <w:ilvl w:val="0"/>
          <w:numId w:val="20"/>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 xml:space="preserve">Encourage all staff to download the </w:t>
      </w:r>
      <w:proofErr w:type="spellStart"/>
      <w:r w:rsidRPr="004B54C7">
        <w:rPr>
          <w:rFonts w:ascii="Arial" w:eastAsia="Times New Roman" w:hAnsi="Arial" w:cs="Times New Roman"/>
          <w:color w:val="53565A"/>
          <w:spacing w:val="0"/>
          <w:sz w:val="18"/>
          <w:szCs w:val="18"/>
          <w:lang w:val="en-AU"/>
        </w:rPr>
        <w:t>COVIDSafe</w:t>
      </w:r>
      <w:proofErr w:type="spellEnd"/>
      <w:r w:rsidRPr="004B54C7">
        <w:rPr>
          <w:rFonts w:ascii="Arial" w:eastAsia="Times New Roman" w:hAnsi="Arial" w:cs="Times New Roman"/>
          <w:color w:val="53565A"/>
          <w:spacing w:val="0"/>
          <w:sz w:val="18"/>
          <w:szCs w:val="18"/>
          <w:lang w:val="en-AU"/>
        </w:rPr>
        <w:t xml:space="preserve"> App before returning to work to assist contact tracing</w:t>
      </w:r>
    </w:p>
    <w:p w14:paraId="7A3E0217" w14:textId="175275CE" w:rsidR="0086688F" w:rsidRPr="004B54C7" w:rsidRDefault="0086688F" w:rsidP="00D022C9">
      <w:pPr>
        <w:pStyle w:val="body"/>
        <w:numPr>
          <w:ilvl w:val="0"/>
          <w:numId w:val="20"/>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 xml:space="preserve">Consider appointing a staff member to be your coronavirus (COVID-19) Response Officer. This person would be responsible for ensuring that your policies and practices are being followed, that staff are </w:t>
      </w:r>
      <w:r w:rsidR="00301BFD">
        <w:rPr>
          <w:rFonts w:ascii="Arial" w:eastAsia="Times New Roman" w:hAnsi="Arial" w:cs="Times New Roman"/>
          <w:color w:val="53565A"/>
          <w:spacing w:val="0"/>
          <w:sz w:val="18"/>
          <w:szCs w:val="18"/>
          <w:lang w:val="en-AU"/>
        </w:rPr>
        <w:t>well-informed</w:t>
      </w:r>
      <w:r w:rsidRPr="004B54C7">
        <w:rPr>
          <w:rFonts w:ascii="Arial" w:eastAsia="Times New Roman" w:hAnsi="Arial" w:cs="Times New Roman"/>
          <w:color w:val="53565A"/>
          <w:spacing w:val="0"/>
          <w:sz w:val="18"/>
          <w:szCs w:val="18"/>
          <w:lang w:val="en-AU"/>
        </w:rPr>
        <w:t>, and records are being kept appropriately.</w:t>
      </w:r>
    </w:p>
    <w:p w14:paraId="766DEFF7" w14:textId="77777777" w:rsidR="00D9542F" w:rsidRDefault="00D9542F">
      <w:pPr>
        <w:spacing w:before="0" w:line="276" w:lineRule="auto"/>
        <w:rPr>
          <w:bCs/>
          <w:color w:val="78BF42"/>
          <w:sz w:val="28"/>
          <w:szCs w:val="26"/>
        </w:rPr>
      </w:pPr>
      <w:r>
        <w:br w:type="page"/>
      </w:r>
    </w:p>
    <w:p w14:paraId="248A9B86" w14:textId="6F890411" w:rsidR="00E8423A" w:rsidRDefault="005F74DB" w:rsidP="00E8423A">
      <w:pPr>
        <w:pStyle w:val="Heading2"/>
      </w:pPr>
      <w:bookmarkStart w:id="298" w:name="_Toc41837766"/>
      <w:r>
        <w:lastRenderedPageBreak/>
        <w:t>Once you are open</w:t>
      </w:r>
      <w:bookmarkEnd w:id="298"/>
    </w:p>
    <w:p w14:paraId="19104069" w14:textId="363C161A" w:rsidR="00AB4297" w:rsidRDefault="007F143A" w:rsidP="00AB4297">
      <w:pPr>
        <w:pStyle w:val="Heading3"/>
      </w:pPr>
      <w:bookmarkStart w:id="299" w:name="_Toc41634647"/>
      <w:bookmarkStart w:id="300" w:name="_Toc41821790"/>
      <w:bookmarkStart w:id="301" w:name="_Toc41837767"/>
      <w:r>
        <w:t>C</w:t>
      </w:r>
      <w:r w:rsidR="00AF1ED3">
        <w:t>hecklist for business owners/managers</w:t>
      </w:r>
      <w:bookmarkEnd w:id="299"/>
      <w:bookmarkEnd w:id="300"/>
      <w:bookmarkEnd w:id="301"/>
    </w:p>
    <w:p w14:paraId="23ADE597" w14:textId="0D133AE6"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Check with your staff that they are aware of, and understand, the resources and support services available to them</w:t>
      </w:r>
    </w:p>
    <w:p w14:paraId="614D90DE" w14:textId="10C9E506"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Encourage staff to complete the Staff Coronavirus (COVID-19) Health Questionnaire before every shift</w:t>
      </w:r>
    </w:p>
    <w:p w14:paraId="77BB8BA2" w14:textId="35C73AA2"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Encourage staff to complete a coronavirus (COVID-19) health check at home before every shift. This can include a temperature check with a thermometer</w:t>
      </w:r>
    </w:p>
    <w:p w14:paraId="70E8B0C6" w14:textId="372131B8"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Direct staff to stay at home if they have a fever (a temperature of 37.5°C or greater), or if they have any symptoms</w:t>
      </w:r>
      <w:r w:rsidR="000244CC">
        <w:rPr>
          <w:rFonts w:ascii="Arial" w:eastAsia="Times New Roman" w:hAnsi="Arial" w:cs="Times New Roman"/>
          <w:color w:val="53565A"/>
          <w:spacing w:val="0"/>
          <w:sz w:val="18"/>
          <w:szCs w:val="18"/>
          <w:lang w:val="en-AU"/>
        </w:rPr>
        <w:t xml:space="preserve"> of coronavirus (COVID-19)</w:t>
      </w:r>
    </w:p>
    <w:p w14:paraId="29D27D90" w14:textId="4ECDA644"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Encourage staff who are unwell to be tested for coronavirus (COVID-19). Staff must remain in isolation at home until they get the result and it is negative for coronavirus (COVID-19)</w:t>
      </w:r>
    </w:p>
    <w:p w14:paraId="0B27CADE" w14:textId="6E48F867"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Require your staff to contact a manager if they notice a co-worker or manager with symptoms of coronavirus (COVID-19)</w:t>
      </w:r>
    </w:p>
    <w:p w14:paraId="109E5A0D" w14:textId="29280999" w:rsidR="00596337" w:rsidRPr="004B54C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Postpone or cancel non-essential face-to-face gatherings, meetings and training and use video conferencing where practicable</w:t>
      </w:r>
    </w:p>
    <w:p w14:paraId="25F16F6E" w14:textId="1DA45747" w:rsidR="00596337" w:rsidRDefault="00596337"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Encourage customers to maintain physical distancing of 1.5 metres from other peopl</w:t>
      </w:r>
      <w:r w:rsidR="007908AA">
        <w:rPr>
          <w:rFonts w:ascii="Arial" w:eastAsia="Times New Roman" w:hAnsi="Arial" w:cs="Times New Roman"/>
          <w:color w:val="53565A"/>
          <w:spacing w:val="0"/>
          <w:sz w:val="18"/>
          <w:szCs w:val="18"/>
          <w:lang w:val="en-AU"/>
        </w:rPr>
        <w:t>e</w:t>
      </w:r>
    </w:p>
    <w:p w14:paraId="7E9D6536" w14:textId="44B4F6C4" w:rsidR="00CE695A" w:rsidRPr="00CE695A" w:rsidRDefault="00CE695A"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CE695A">
        <w:rPr>
          <w:rFonts w:ascii="Arial" w:eastAsia="Times New Roman" w:hAnsi="Arial" w:cs="Times New Roman"/>
          <w:color w:val="53565A"/>
          <w:spacing w:val="0"/>
          <w:sz w:val="18"/>
          <w:szCs w:val="18"/>
          <w:lang w:val="en-AU"/>
        </w:rPr>
        <w:t>Consider installing physical barriers that can minimize spread of droplets, such as a “sneeze guard” but only if it conforms to relevant safety standards</w:t>
      </w:r>
    </w:p>
    <w:p w14:paraId="7740BBEE" w14:textId="5AA9C279" w:rsidR="00CE695A" w:rsidRPr="00CE695A" w:rsidRDefault="00CE695A"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CE695A">
        <w:rPr>
          <w:rFonts w:ascii="Arial" w:eastAsia="Times New Roman" w:hAnsi="Arial" w:cs="Times New Roman"/>
          <w:color w:val="53565A"/>
          <w:spacing w:val="0"/>
          <w:sz w:val="18"/>
          <w:szCs w:val="18"/>
          <w:lang w:val="en-AU"/>
        </w:rPr>
        <w:t xml:space="preserve">Encourage all customers to download the </w:t>
      </w:r>
      <w:proofErr w:type="spellStart"/>
      <w:r w:rsidR="00865EC5" w:rsidRPr="00CE695A">
        <w:rPr>
          <w:rFonts w:ascii="Arial" w:eastAsia="Times New Roman" w:hAnsi="Arial" w:cs="Times New Roman"/>
          <w:color w:val="53565A"/>
          <w:spacing w:val="0"/>
          <w:sz w:val="18"/>
          <w:szCs w:val="18"/>
          <w:lang w:val="en-AU"/>
        </w:rPr>
        <w:t>COVIDSafe</w:t>
      </w:r>
      <w:proofErr w:type="spellEnd"/>
      <w:r w:rsidRPr="00CE695A">
        <w:rPr>
          <w:rFonts w:ascii="Arial" w:eastAsia="Times New Roman" w:hAnsi="Arial" w:cs="Times New Roman"/>
          <w:color w:val="53565A"/>
          <w:spacing w:val="0"/>
          <w:sz w:val="18"/>
          <w:szCs w:val="18"/>
          <w:lang w:val="en-AU"/>
        </w:rPr>
        <w:t xml:space="preserve"> App to assist contact tracing</w:t>
      </w:r>
    </w:p>
    <w:p w14:paraId="09768849" w14:textId="3BBDAB30" w:rsidR="00CE695A" w:rsidRPr="00CE695A" w:rsidRDefault="00CE695A"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CE695A">
        <w:rPr>
          <w:rFonts w:ascii="Arial" w:eastAsia="Times New Roman" w:hAnsi="Arial" w:cs="Times New Roman"/>
          <w:color w:val="53565A"/>
          <w:spacing w:val="0"/>
          <w:sz w:val="18"/>
          <w:szCs w:val="18"/>
          <w:lang w:val="en-AU"/>
        </w:rPr>
        <w:t>Record contact details on arrival for all patrons, with first name and a telephone contact number for every member of a party, including children</w:t>
      </w:r>
      <w:r w:rsidR="00842164">
        <w:rPr>
          <w:rFonts w:ascii="Arial" w:eastAsia="Times New Roman" w:hAnsi="Arial" w:cs="Times New Roman"/>
          <w:color w:val="53565A"/>
          <w:spacing w:val="0"/>
          <w:sz w:val="18"/>
          <w:szCs w:val="18"/>
          <w:lang w:val="en-AU"/>
        </w:rPr>
        <w:t xml:space="preserve"> (w</w:t>
      </w:r>
      <w:r w:rsidR="00842164" w:rsidRPr="00842164">
        <w:rPr>
          <w:rFonts w:ascii="Arial" w:eastAsia="Times New Roman" w:hAnsi="Arial" w:cs="Times New Roman"/>
          <w:color w:val="53565A"/>
          <w:spacing w:val="0"/>
          <w:sz w:val="18"/>
          <w:szCs w:val="18"/>
          <w:lang w:val="en-AU"/>
        </w:rPr>
        <w:t>here there are multiple indoor spaces, the indoor space(s) which the person visited</w:t>
      </w:r>
      <w:r w:rsidR="00842164">
        <w:rPr>
          <w:rFonts w:ascii="Arial" w:eastAsia="Times New Roman" w:hAnsi="Arial" w:cs="Times New Roman"/>
          <w:color w:val="53565A"/>
          <w:spacing w:val="0"/>
          <w:sz w:val="18"/>
          <w:szCs w:val="18"/>
          <w:lang w:val="en-AU"/>
        </w:rPr>
        <w:t>)</w:t>
      </w:r>
      <w:r w:rsidRPr="00CE695A">
        <w:rPr>
          <w:rFonts w:ascii="Arial" w:eastAsia="Times New Roman" w:hAnsi="Arial" w:cs="Times New Roman"/>
          <w:color w:val="53565A"/>
          <w:spacing w:val="0"/>
          <w:sz w:val="18"/>
          <w:szCs w:val="18"/>
          <w:lang w:val="en-AU"/>
        </w:rPr>
        <w:t>. Remember to minimise the number of people who touch your record keeping surface and securely store customer contact details for at least 28 days</w:t>
      </w:r>
    </w:p>
    <w:p w14:paraId="2356FE83" w14:textId="77777777" w:rsidR="00CE695A" w:rsidRPr="00CE695A" w:rsidRDefault="00CE695A"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CE695A">
        <w:rPr>
          <w:rFonts w:ascii="Arial" w:eastAsia="Times New Roman" w:hAnsi="Arial" w:cs="Times New Roman"/>
          <w:color w:val="53565A"/>
          <w:spacing w:val="0"/>
          <w:sz w:val="18"/>
          <w:szCs w:val="18"/>
          <w:lang w:val="en-AU"/>
        </w:rPr>
        <w:t>Securely destroy customer contact details after 28 days.</w:t>
      </w:r>
    </w:p>
    <w:p w14:paraId="3A4C861C" w14:textId="2A335936" w:rsidR="00596337" w:rsidRPr="009B2656" w:rsidRDefault="00596337" w:rsidP="009B2656">
      <w:pPr>
        <w:pStyle w:val="body"/>
        <w:spacing w:before="113"/>
        <w:ind w:right="-478"/>
        <w:rPr>
          <w:rFonts w:ascii="Arial" w:eastAsia="Times New Roman" w:hAnsi="Arial" w:cs="Times New Roman"/>
          <w:b/>
          <w:bCs/>
          <w:color w:val="53565A"/>
          <w:spacing w:val="0"/>
          <w:sz w:val="18"/>
          <w:szCs w:val="18"/>
          <w:lang w:val="en-AU"/>
        </w:rPr>
      </w:pPr>
      <w:r w:rsidRPr="009B2656">
        <w:rPr>
          <w:rFonts w:ascii="Arial" w:eastAsia="Times New Roman" w:hAnsi="Arial" w:cs="Times New Roman"/>
          <w:b/>
          <w:bCs/>
          <w:color w:val="53565A"/>
          <w:spacing w:val="0"/>
          <w:sz w:val="18"/>
          <w:szCs w:val="18"/>
          <w:lang w:val="en-AU"/>
        </w:rPr>
        <w:t xml:space="preserve">If you provide transport to customers as part of your operations, such as provision of hire vehicle, airport transfers to marine-based activity tours: </w:t>
      </w:r>
    </w:p>
    <w:p w14:paraId="24C1AE06" w14:textId="765D360A" w:rsidR="00596337" w:rsidRPr="004B54C7" w:rsidRDefault="000244CC" w:rsidP="00D022C9">
      <w:pPr>
        <w:pStyle w:val="body"/>
        <w:numPr>
          <w:ilvl w:val="1"/>
          <w:numId w:val="18"/>
        </w:numPr>
        <w:spacing w:before="113"/>
        <w:ind w:left="426" w:right="-478" w:hanging="426"/>
        <w:rPr>
          <w:rFonts w:ascii="Arial" w:eastAsia="Times New Roman" w:hAnsi="Arial" w:cs="Times New Roman"/>
          <w:color w:val="53565A"/>
          <w:spacing w:val="0"/>
          <w:sz w:val="18"/>
          <w:szCs w:val="18"/>
          <w:lang w:val="en-AU"/>
        </w:rPr>
      </w:pPr>
      <w:r>
        <w:rPr>
          <w:rFonts w:ascii="Arial" w:eastAsia="Times New Roman" w:hAnsi="Arial" w:cs="Times New Roman"/>
          <w:color w:val="53565A"/>
          <w:spacing w:val="0"/>
          <w:sz w:val="18"/>
          <w:szCs w:val="18"/>
          <w:lang w:val="en-AU"/>
        </w:rPr>
        <w:t>Facilitate the flow of</w:t>
      </w:r>
      <w:r w:rsidR="00596337" w:rsidRPr="004B54C7">
        <w:rPr>
          <w:rFonts w:ascii="Arial" w:eastAsia="Times New Roman" w:hAnsi="Arial" w:cs="Times New Roman"/>
          <w:color w:val="53565A"/>
          <w:spacing w:val="0"/>
          <w:sz w:val="18"/>
          <w:szCs w:val="18"/>
          <w:lang w:val="en-AU"/>
        </w:rPr>
        <w:t xml:space="preserve"> fresh air where possible in all transport and ensure customers stay 1.5</w:t>
      </w:r>
      <w:r w:rsidR="009B6FBC">
        <w:rPr>
          <w:rFonts w:ascii="Arial" w:eastAsia="Times New Roman" w:hAnsi="Arial" w:cs="Times New Roman"/>
          <w:color w:val="53565A"/>
          <w:spacing w:val="0"/>
          <w:sz w:val="18"/>
          <w:szCs w:val="18"/>
          <w:lang w:val="en-AU"/>
        </w:rPr>
        <w:t xml:space="preserve"> metres</w:t>
      </w:r>
      <w:r w:rsidR="00596337" w:rsidRPr="004B54C7">
        <w:rPr>
          <w:rFonts w:ascii="Arial" w:eastAsia="Times New Roman" w:hAnsi="Arial" w:cs="Times New Roman"/>
          <w:color w:val="53565A"/>
          <w:spacing w:val="0"/>
          <w:sz w:val="18"/>
          <w:szCs w:val="18"/>
          <w:lang w:val="en-AU"/>
        </w:rPr>
        <w:t xml:space="preserve"> apart</w:t>
      </w:r>
    </w:p>
    <w:p w14:paraId="353DEB74" w14:textId="70EF0328" w:rsidR="00596337" w:rsidRPr="004B54C7" w:rsidRDefault="00596337" w:rsidP="00D022C9">
      <w:pPr>
        <w:pStyle w:val="body"/>
        <w:numPr>
          <w:ilvl w:val="1"/>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Regularly clean and disinfect high-contact services within your transport vehicle using an alcohol-based cleaner or disinfecting wipes, before, after and at designated intervals.  These include seatbelts, headrests, door handles, steering wheels and hand holds</w:t>
      </w:r>
    </w:p>
    <w:p w14:paraId="237EA1BA" w14:textId="1C591A88" w:rsidR="00596337" w:rsidRPr="004B54C7" w:rsidRDefault="00596337" w:rsidP="00D022C9">
      <w:pPr>
        <w:pStyle w:val="body"/>
        <w:numPr>
          <w:ilvl w:val="1"/>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Load and offload passengers by the rear doors if possible or establish a rule that the driver is last-on, first-off of the vehicle</w:t>
      </w:r>
    </w:p>
    <w:p w14:paraId="5FAF9EB0" w14:textId="3D968335" w:rsidR="00C21D16" w:rsidRDefault="00C21D16" w:rsidP="00D022C9">
      <w:pPr>
        <w:pStyle w:val="body"/>
        <w:numPr>
          <w:ilvl w:val="1"/>
          <w:numId w:val="18"/>
        </w:numPr>
        <w:spacing w:before="113"/>
        <w:ind w:left="426" w:right="-478" w:hanging="426"/>
        <w:rPr>
          <w:rFonts w:ascii="Arial" w:eastAsia="Times New Roman" w:hAnsi="Arial" w:cs="Times New Roman"/>
          <w:color w:val="53565A"/>
          <w:spacing w:val="0"/>
          <w:sz w:val="18"/>
          <w:szCs w:val="18"/>
          <w:lang w:val="en-AU"/>
        </w:rPr>
      </w:pPr>
      <w:r>
        <w:rPr>
          <w:rFonts w:ascii="Arial" w:eastAsia="Times New Roman" w:hAnsi="Arial" w:cs="Times New Roman"/>
          <w:color w:val="53565A"/>
          <w:spacing w:val="0"/>
          <w:sz w:val="18"/>
          <w:szCs w:val="18"/>
          <w:lang w:val="en-AU"/>
        </w:rPr>
        <w:t xml:space="preserve">Ensure </w:t>
      </w:r>
      <w:r w:rsidR="00577258">
        <w:rPr>
          <w:rFonts w:ascii="Arial" w:eastAsia="Times New Roman" w:hAnsi="Arial" w:cs="Times New Roman"/>
          <w:color w:val="53565A"/>
          <w:spacing w:val="0"/>
          <w:sz w:val="18"/>
          <w:szCs w:val="18"/>
          <w:lang w:val="en-AU"/>
        </w:rPr>
        <w:t>that</w:t>
      </w:r>
      <w:r>
        <w:rPr>
          <w:rFonts w:ascii="Arial" w:eastAsia="Times New Roman" w:hAnsi="Arial" w:cs="Times New Roman"/>
          <w:color w:val="53565A"/>
          <w:spacing w:val="0"/>
          <w:sz w:val="18"/>
          <w:szCs w:val="18"/>
          <w:lang w:val="en-AU"/>
        </w:rPr>
        <w:t xml:space="preserve"> the vehicle </w:t>
      </w:r>
      <w:r w:rsidR="0073312F">
        <w:rPr>
          <w:rFonts w:ascii="Arial" w:eastAsia="Times New Roman" w:hAnsi="Arial" w:cs="Times New Roman"/>
          <w:color w:val="53565A"/>
          <w:spacing w:val="0"/>
          <w:sz w:val="18"/>
          <w:szCs w:val="18"/>
          <w:lang w:val="en-AU"/>
        </w:rPr>
        <w:t xml:space="preserve">has </w:t>
      </w:r>
      <w:proofErr w:type="gramStart"/>
      <w:r w:rsidR="0073312F">
        <w:rPr>
          <w:rFonts w:ascii="Arial" w:eastAsia="Times New Roman" w:hAnsi="Arial" w:cs="Times New Roman"/>
          <w:color w:val="53565A"/>
          <w:spacing w:val="0"/>
          <w:sz w:val="18"/>
          <w:szCs w:val="18"/>
          <w:lang w:val="en-AU"/>
        </w:rPr>
        <w:t>sufficient</w:t>
      </w:r>
      <w:proofErr w:type="gramEnd"/>
      <w:r w:rsidR="0073312F">
        <w:rPr>
          <w:rFonts w:ascii="Arial" w:eastAsia="Times New Roman" w:hAnsi="Arial" w:cs="Times New Roman"/>
          <w:color w:val="53565A"/>
          <w:spacing w:val="0"/>
          <w:sz w:val="18"/>
          <w:szCs w:val="18"/>
          <w:lang w:val="en-AU"/>
        </w:rPr>
        <w:t xml:space="preserve"> room to allow</w:t>
      </w:r>
      <w:r>
        <w:rPr>
          <w:rFonts w:ascii="Arial" w:eastAsia="Times New Roman" w:hAnsi="Arial" w:cs="Times New Roman"/>
          <w:color w:val="53565A"/>
          <w:spacing w:val="0"/>
          <w:sz w:val="18"/>
          <w:szCs w:val="18"/>
          <w:lang w:val="en-AU"/>
        </w:rPr>
        <w:t xml:space="preserve"> passengers to maintain a distance of 1.5 met</w:t>
      </w:r>
      <w:r w:rsidR="000C1A45">
        <w:rPr>
          <w:rFonts w:ascii="Arial" w:eastAsia="Times New Roman" w:hAnsi="Arial" w:cs="Times New Roman"/>
          <w:color w:val="53565A"/>
          <w:spacing w:val="0"/>
          <w:sz w:val="18"/>
          <w:szCs w:val="18"/>
          <w:lang w:val="en-AU"/>
        </w:rPr>
        <w:t>res</w:t>
      </w:r>
      <w:r>
        <w:rPr>
          <w:rFonts w:ascii="Arial" w:eastAsia="Times New Roman" w:hAnsi="Arial" w:cs="Times New Roman"/>
          <w:color w:val="53565A"/>
          <w:spacing w:val="0"/>
          <w:sz w:val="18"/>
          <w:szCs w:val="18"/>
          <w:lang w:val="en-AU"/>
        </w:rPr>
        <w:t xml:space="preserve"> from </w:t>
      </w:r>
      <w:r w:rsidR="00523757">
        <w:rPr>
          <w:rFonts w:ascii="Arial" w:eastAsia="Times New Roman" w:hAnsi="Arial" w:cs="Times New Roman"/>
          <w:color w:val="53565A"/>
          <w:spacing w:val="0"/>
          <w:sz w:val="18"/>
          <w:szCs w:val="18"/>
          <w:lang w:val="en-AU"/>
        </w:rPr>
        <w:t xml:space="preserve">other </w:t>
      </w:r>
      <w:r w:rsidR="00EC3BFF">
        <w:rPr>
          <w:rFonts w:ascii="Arial" w:eastAsia="Times New Roman" w:hAnsi="Arial" w:cs="Times New Roman"/>
          <w:color w:val="53565A"/>
          <w:spacing w:val="0"/>
          <w:sz w:val="18"/>
          <w:szCs w:val="18"/>
          <w:lang w:val="en-AU"/>
        </w:rPr>
        <w:t xml:space="preserve">passengers from </w:t>
      </w:r>
      <w:r w:rsidR="00523757">
        <w:rPr>
          <w:rFonts w:ascii="Arial" w:eastAsia="Times New Roman" w:hAnsi="Arial" w:cs="Times New Roman"/>
          <w:color w:val="53565A"/>
          <w:spacing w:val="0"/>
          <w:sz w:val="18"/>
          <w:szCs w:val="18"/>
          <w:lang w:val="en-AU"/>
        </w:rPr>
        <w:t xml:space="preserve">different </w:t>
      </w:r>
      <w:r w:rsidR="00865EC5">
        <w:rPr>
          <w:rFonts w:ascii="Arial" w:eastAsia="Times New Roman" w:hAnsi="Arial" w:cs="Times New Roman"/>
          <w:color w:val="53565A"/>
          <w:spacing w:val="0"/>
          <w:sz w:val="18"/>
          <w:szCs w:val="18"/>
          <w:lang w:val="en-AU"/>
        </w:rPr>
        <w:t>households</w:t>
      </w:r>
    </w:p>
    <w:p w14:paraId="4C0F1537" w14:textId="51B3C25B" w:rsidR="00596337" w:rsidRPr="004B54C7" w:rsidRDefault="00596337" w:rsidP="00D022C9">
      <w:pPr>
        <w:pStyle w:val="body"/>
        <w:numPr>
          <w:ilvl w:val="1"/>
          <w:numId w:val="18"/>
        </w:numPr>
        <w:spacing w:before="113"/>
        <w:ind w:left="426" w:right="-478" w:hanging="426"/>
        <w:rPr>
          <w:rFonts w:ascii="Arial" w:eastAsia="Times New Roman" w:hAnsi="Arial" w:cs="Times New Roman"/>
          <w:color w:val="53565A"/>
          <w:spacing w:val="0"/>
          <w:sz w:val="18"/>
          <w:szCs w:val="18"/>
          <w:lang w:val="en-AU"/>
        </w:rPr>
      </w:pPr>
      <w:r w:rsidRPr="004B54C7">
        <w:rPr>
          <w:rFonts w:ascii="Arial" w:eastAsia="Times New Roman" w:hAnsi="Arial" w:cs="Times New Roman"/>
          <w:color w:val="53565A"/>
          <w:spacing w:val="0"/>
          <w:sz w:val="18"/>
          <w:szCs w:val="18"/>
          <w:lang w:val="en-AU"/>
        </w:rPr>
        <w:t xml:space="preserve">Allow for enough </w:t>
      </w:r>
      <w:r w:rsidR="00CE695A">
        <w:rPr>
          <w:rFonts w:ascii="Arial" w:eastAsia="Times New Roman" w:hAnsi="Arial" w:cs="Times New Roman"/>
          <w:color w:val="53565A"/>
          <w:spacing w:val="0"/>
          <w:sz w:val="18"/>
          <w:szCs w:val="18"/>
          <w:lang w:val="en-AU"/>
        </w:rPr>
        <w:t xml:space="preserve">room </w:t>
      </w:r>
      <w:r w:rsidRPr="004B54C7">
        <w:rPr>
          <w:rFonts w:ascii="Arial" w:eastAsia="Times New Roman" w:hAnsi="Arial" w:cs="Times New Roman"/>
          <w:color w:val="53565A"/>
          <w:spacing w:val="0"/>
          <w:sz w:val="18"/>
          <w:szCs w:val="18"/>
          <w:lang w:val="en-AU"/>
        </w:rPr>
        <w:t>time for passengers to disembark from vehicles to allow for adequate distancing and prevent crowding</w:t>
      </w:r>
    </w:p>
    <w:p w14:paraId="536CFD89" w14:textId="77777777" w:rsidR="00AB4297" w:rsidRPr="00596337" w:rsidRDefault="00AB4297" w:rsidP="001D778E">
      <w:pPr>
        <w:rPr>
          <w:szCs w:val="18"/>
        </w:rPr>
      </w:pPr>
    </w:p>
    <w:p w14:paraId="69B2F41C" w14:textId="22133741" w:rsidR="001A71BF" w:rsidRPr="001A71BF" w:rsidRDefault="001A71BF" w:rsidP="00AF1ED3">
      <w:pPr>
        <w:pStyle w:val="Heading3"/>
      </w:pPr>
      <w:bookmarkStart w:id="302" w:name="_Toc41634648"/>
      <w:bookmarkStart w:id="303" w:name="_Toc41821791"/>
      <w:bookmarkStart w:id="304" w:name="_Toc41837768"/>
      <w:bookmarkEnd w:id="6"/>
      <w:r w:rsidRPr="001A71BF">
        <w:lastRenderedPageBreak/>
        <w:t>Checklist for staff</w:t>
      </w:r>
      <w:bookmarkEnd w:id="302"/>
      <w:bookmarkEnd w:id="303"/>
      <w:bookmarkEnd w:id="304"/>
      <w:r w:rsidRPr="001A71BF">
        <w:t> </w:t>
      </w:r>
    </w:p>
    <w:p w14:paraId="114BC8DA" w14:textId="77777777" w:rsidR="001A71BF" w:rsidRPr="001A71BF" w:rsidRDefault="001A71BF"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1A71BF">
        <w:rPr>
          <w:rFonts w:ascii="Arial" w:eastAsia="Times New Roman" w:hAnsi="Arial" w:cs="Times New Roman"/>
          <w:color w:val="53565A"/>
          <w:spacing w:val="0"/>
          <w:sz w:val="18"/>
          <w:szCs w:val="18"/>
          <w:lang w:val="en-AU"/>
        </w:rPr>
        <w:t>Wash your hands thoroughly with soap and water for at least 20 seconds at minimum:  </w:t>
      </w:r>
    </w:p>
    <w:p w14:paraId="182941F6" w14:textId="0F5399B0"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on arrival at work</w:t>
      </w:r>
    </w:p>
    <w:p w14:paraId="01D438C9" w14:textId="63F6D4EE"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before handling food</w:t>
      </w:r>
    </w:p>
    <w:p w14:paraId="45933642" w14:textId="7A713478"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after smoking, coughing, sneezing, blowing their nose, eating or drinking, and using the toilet</w:t>
      </w:r>
    </w:p>
    <w:p w14:paraId="3B956782" w14:textId="29C4B56F"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after touching hair, scalp, mouth, nose or ear canal</w:t>
      </w:r>
    </w:p>
    <w:p w14:paraId="6DB0B56C" w14:textId="7DCFD8FF"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after handling rubbish and other waste</w:t>
      </w:r>
    </w:p>
    <w:p w14:paraId="2F2CF037" w14:textId="7833FF23"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after handling money or bank cards</w:t>
      </w:r>
    </w:p>
    <w:p w14:paraId="6A082ABF" w14:textId="77777777"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before and after cleaning; and</w:t>
      </w:r>
    </w:p>
    <w:p w14:paraId="565CC723" w14:textId="77777777" w:rsidR="00252134" w:rsidRPr="00252134" w:rsidRDefault="00252134" w:rsidP="00D022C9">
      <w:pPr>
        <w:pStyle w:val="DHHSbody"/>
        <w:numPr>
          <w:ilvl w:val="0"/>
          <w:numId w:val="27"/>
        </w:numPr>
        <w:rPr>
          <w:rFonts w:eastAsia="Times New Roman"/>
          <w:color w:val="53565A"/>
          <w:sz w:val="18"/>
          <w:szCs w:val="18"/>
        </w:rPr>
      </w:pPr>
      <w:r w:rsidRPr="00252134">
        <w:rPr>
          <w:rFonts w:eastAsia="Times New Roman"/>
          <w:color w:val="53565A"/>
          <w:sz w:val="18"/>
          <w:szCs w:val="18"/>
        </w:rPr>
        <w:t>before and after removing gloves (if used).</w:t>
      </w:r>
    </w:p>
    <w:p w14:paraId="53E5F724" w14:textId="2DC447E1" w:rsidR="001A71BF" w:rsidRPr="001A71BF" w:rsidRDefault="001A71BF"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1A71BF">
        <w:rPr>
          <w:rFonts w:ascii="Arial" w:eastAsia="Times New Roman" w:hAnsi="Arial" w:cs="Times New Roman"/>
          <w:color w:val="53565A"/>
          <w:spacing w:val="0"/>
          <w:sz w:val="18"/>
          <w:szCs w:val="18"/>
          <w:lang w:val="en-AU"/>
        </w:rPr>
        <w:t>Do not come to work if you have a fever (a temperature of 37.5°C or greater), or if you have any symptoms</w:t>
      </w:r>
    </w:p>
    <w:p w14:paraId="3847157E" w14:textId="3345E085" w:rsidR="001A71BF" w:rsidRPr="001A71BF" w:rsidRDefault="001A71BF"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1A71BF">
        <w:rPr>
          <w:rFonts w:ascii="Arial" w:eastAsia="Times New Roman" w:hAnsi="Arial" w:cs="Times New Roman"/>
          <w:color w:val="53565A"/>
          <w:spacing w:val="0"/>
          <w:sz w:val="18"/>
          <w:szCs w:val="18"/>
          <w:lang w:val="en-AU"/>
        </w:rPr>
        <w:t>If you have symptoms, get tested for coronavirus (COVID-19). Stay in isolation at home until you get the result and it is negative for COVID-19</w:t>
      </w:r>
    </w:p>
    <w:p w14:paraId="1A104E74" w14:textId="76DC4E60" w:rsidR="001A71BF" w:rsidRPr="001A71BF" w:rsidRDefault="001A71BF"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1A71BF">
        <w:rPr>
          <w:rFonts w:ascii="Arial" w:eastAsia="Times New Roman" w:hAnsi="Arial" w:cs="Times New Roman"/>
          <w:color w:val="53565A"/>
          <w:spacing w:val="0"/>
          <w:sz w:val="18"/>
          <w:szCs w:val="18"/>
          <w:lang w:val="en-AU"/>
        </w:rPr>
        <w:t>You are encouraged to complete the Staff Coronavirus (COVID-19) Health Questionnaire before every shift and provide to the shift manager for recordkeeping</w:t>
      </w:r>
    </w:p>
    <w:p w14:paraId="7E9E7D25" w14:textId="77777777" w:rsidR="001A71BF" w:rsidRPr="001A71BF" w:rsidRDefault="001A71BF" w:rsidP="00D022C9">
      <w:pPr>
        <w:pStyle w:val="body"/>
        <w:numPr>
          <w:ilvl w:val="0"/>
          <w:numId w:val="18"/>
        </w:numPr>
        <w:spacing w:before="113"/>
        <w:ind w:left="426" w:right="-478" w:hanging="426"/>
        <w:rPr>
          <w:rFonts w:ascii="Arial" w:eastAsia="Times New Roman" w:hAnsi="Arial" w:cs="Times New Roman"/>
          <w:color w:val="53565A"/>
          <w:spacing w:val="0"/>
          <w:sz w:val="18"/>
          <w:szCs w:val="18"/>
          <w:lang w:val="en-AU"/>
        </w:rPr>
      </w:pPr>
      <w:r w:rsidRPr="001A71BF">
        <w:rPr>
          <w:rFonts w:ascii="Arial" w:eastAsia="Times New Roman" w:hAnsi="Arial" w:cs="Times New Roman"/>
          <w:color w:val="53565A"/>
          <w:spacing w:val="0"/>
          <w:sz w:val="18"/>
          <w:szCs w:val="18"/>
          <w:lang w:val="en-AU"/>
        </w:rPr>
        <w:t>Be rigorous in maintaining the new cleaning and sanitising schedule (for example, touch points such as tables and counters need to be cleaned and sanitised before and after use by customers).  </w:t>
      </w:r>
    </w:p>
    <w:p w14:paraId="306B63C3" w14:textId="77777777" w:rsidR="004B54C7" w:rsidRDefault="004B54C7">
      <w:pPr>
        <w:spacing w:before="0" w:line="276" w:lineRule="auto"/>
        <w:rPr>
          <w:b/>
          <w:bCs/>
          <w:color w:val="201547"/>
          <w:sz w:val="22"/>
        </w:rPr>
      </w:pPr>
      <w:r>
        <w:br w:type="page"/>
      </w:r>
    </w:p>
    <w:p w14:paraId="2133FFCF" w14:textId="5814C8E2" w:rsidR="001A71BF" w:rsidRPr="001A71BF" w:rsidRDefault="001A71BF" w:rsidP="004B54C7">
      <w:pPr>
        <w:pStyle w:val="Heading3"/>
      </w:pPr>
      <w:bookmarkStart w:id="305" w:name="_Toc41634649"/>
      <w:bookmarkStart w:id="306" w:name="_Toc41821792"/>
      <w:bookmarkStart w:id="307" w:name="_Toc41837769"/>
      <w:r w:rsidRPr="001A71BF">
        <w:lastRenderedPageBreak/>
        <w:t>Staff coronavirus (COVID-19) health questionnaire</w:t>
      </w:r>
      <w:bookmarkEnd w:id="305"/>
      <w:bookmarkEnd w:id="306"/>
      <w:bookmarkEnd w:id="307"/>
      <w:r w:rsidRPr="001A71BF">
        <w:t>  </w:t>
      </w:r>
    </w:p>
    <w:p w14:paraId="62E97C58"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We encourage each staff member to complete this questionnaire before starting any shift and give your completed questionnaire to the shift manager to keep as a record. </w:t>
      </w:r>
    </w:p>
    <w:p w14:paraId="32541522"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w:t>
      </w:r>
    </w:p>
    <w:p w14:paraId="5EBB9909"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Staff name: ___________________________________________________ </w:t>
      </w:r>
    </w:p>
    <w:p w14:paraId="5DEAC662"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w:t>
      </w:r>
    </w:p>
    <w:p w14:paraId="12C98ED2" w14:textId="5419B00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Date: ________________________         Time of shift:</w:t>
      </w:r>
      <w:r w:rsidR="004B54C7">
        <w:rPr>
          <w:rFonts w:eastAsia="Times New Roman"/>
          <w:color w:val="53565A"/>
          <w:sz w:val="18"/>
          <w:szCs w:val="18"/>
        </w:rPr>
        <w:t xml:space="preserve"> </w:t>
      </w:r>
      <w:r w:rsidRPr="001A71BF">
        <w:rPr>
          <w:rFonts w:eastAsia="Times New Roman"/>
          <w:color w:val="53565A"/>
          <w:sz w:val="18"/>
          <w:szCs w:val="18"/>
        </w:rPr>
        <w:t>_________________ </w:t>
      </w:r>
    </w:p>
    <w:p w14:paraId="5978D35F"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w:t>
      </w:r>
    </w:p>
    <w:p w14:paraId="0B51CF7D"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1"/>
        <w:gridCol w:w="2159"/>
      </w:tblGrid>
      <w:tr w:rsidR="001A71BF" w:rsidRPr="001A71BF" w14:paraId="52060F6D" w14:textId="77777777" w:rsidTr="001A71BF">
        <w:trPr>
          <w:trHeight w:val="660"/>
        </w:trPr>
        <w:tc>
          <w:tcPr>
            <w:tcW w:w="73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19812"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Are you currently required to be in isolation because you have been diagnosed with coronavirus (COVID-19)?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3C414"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22074B6A" w14:textId="77777777" w:rsidTr="001A71BF">
        <w:trPr>
          <w:trHeight w:val="900"/>
        </w:trPr>
        <w:tc>
          <w:tcPr>
            <w:tcW w:w="73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8AB279" w14:textId="68125C03"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xml:space="preserve">Have you been directed to a period of 14-day quarantine by </w:t>
            </w:r>
            <w:r w:rsidR="00D022C9">
              <w:rPr>
                <w:rFonts w:eastAsia="Times New Roman"/>
                <w:color w:val="53565A"/>
                <w:sz w:val="18"/>
                <w:szCs w:val="18"/>
              </w:rPr>
              <w:t xml:space="preserve">DHHS </w:t>
            </w:r>
            <w:r w:rsidRPr="001A71BF">
              <w:rPr>
                <w:rFonts w:eastAsia="Times New Roman"/>
                <w:color w:val="53565A"/>
                <w:sz w:val="18"/>
                <w:szCs w:val="18"/>
              </w:rPr>
              <w:t>as a result of being a close contact of someone with coronavirus (COVID-19)?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D98AF"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bl>
    <w:p w14:paraId="0CE4F32F"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w:t>
      </w:r>
    </w:p>
    <w:p w14:paraId="4652051A" w14:textId="335A07F4"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xml:space="preserve">If you answered YES to either of the above questions you should not attend work until advised by </w:t>
      </w:r>
      <w:r w:rsidR="00BB7897">
        <w:rPr>
          <w:rFonts w:eastAsia="Times New Roman"/>
          <w:color w:val="53565A"/>
          <w:sz w:val="18"/>
          <w:szCs w:val="18"/>
        </w:rPr>
        <w:t>DHHS</w:t>
      </w:r>
      <w:r w:rsidRPr="001A71BF">
        <w:rPr>
          <w:rFonts w:eastAsia="Times New Roman"/>
          <w:color w:val="53565A"/>
          <w:sz w:val="18"/>
          <w:szCs w:val="18"/>
        </w:rPr>
        <w:t xml:space="preserve"> that you are released from isolation or until your 14-day quarantine period is complete.  </w:t>
      </w:r>
    </w:p>
    <w:p w14:paraId="539A84AB"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If you answered NO to the above questions, proceed to the symptom checklist below.   </w:t>
      </w:r>
    </w:p>
    <w:p w14:paraId="69E0863C"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Are you experiencing these symptoms?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3"/>
        <w:gridCol w:w="2057"/>
      </w:tblGrid>
      <w:tr w:rsidR="001A71BF" w:rsidRPr="001A71BF" w14:paraId="13CF131B"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658A9E23"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Fever (If you have a thermometer, take your own temperature. You are considered to have a fever if above 37.5oC) </w:t>
            </w:r>
          </w:p>
        </w:tc>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1859A"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4B26D750"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0A1CA218"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Chills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7831770"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7C3EDFD3"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2C1EF7AC"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Cough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B1052A2"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486E8B87"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131D8CBA"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Sore throat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FAC84C6"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367CC481"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53EB8D96"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Shortness of breath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EA3A1A4"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331BE12B"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6B8B5DFB"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Runny nose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CA14D35"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r w:rsidR="001A71BF" w:rsidRPr="001A71BF" w14:paraId="465C5EBE" w14:textId="77777777" w:rsidTr="001A71BF">
        <w:tc>
          <w:tcPr>
            <w:tcW w:w="7455" w:type="dxa"/>
            <w:tcBorders>
              <w:top w:val="single" w:sz="6" w:space="0" w:color="auto"/>
              <w:left w:val="single" w:sz="6" w:space="0" w:color="auto"/>
              <w:bottom w:val="single" w:sz="6" w:space="0" w:color="auto"/>
              <w:right w:val="single" w:sz="6" w:space="0" w:color="auto"/>
            </w:tcBorders>
            <w:shd w:val="clear" w:color="auto" w:fill="auto"/>
            <w:hideMark/>
          </w:tcPr>
          <w:p w14:paraId="4F99EC36"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Loss of sense of smell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F07B94B"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 YES    □ NO </w:t>
            </w:r>
          </w:p>
        </w:tc>
      </w:tr>
    </w:tbl>
    <w:p w14:paraId="60AB7976"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If you answered YES to any of the above questions you should not enter your workplace (or should leave your workplace). Tell your employer, go home, and get tested for coronavirus (COVID-19).    </w:t>
      </w:r>
    </w:p>
    <w:p w14:paraId="2D5F86ED"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If you answered NO to all the above questions, you can enter your workplace.   </w:t>
      </w:r>
    </w:p>
    <w:p w14:paraId="44C7EA85" w14:textId="77777777" w:rsidR="001A71BF" w:rsidRPr="001A71BF" w:rsidRDefault="001A71BF" w:rsidP="001A71BF">
      <w:pPr>
        <w:pStyle w:val="DHHSbody"/>
        <w:rPr>
          <w:rFonts w:eastAsia="Times New Roman"/>
          <w:color w:val="53565A"/>
          <w:sz w:val="18"/>
          <w:szCs w:val="18"/>
        </w:rPr>
      </w:pPr>
      <w:r w:rsidRPr="001A71BF">
        <w:rPr>
          <w:rFonts w:eastAsia="Times New Roman"/>
          <w:color w:val="53565A"/>
          <w:sz w:val="18"/>
          <w:szCs w:val="18"/>
        </w:rPr>
        <w:t>If you develop symptoms, stay at home and seek further advice from the 24-hour coronavirus hotline 1800 675 398 or your general practitioner. </w:t>
      </w:r>
    </w:p>
    <w:p w14:paraId="1B131942" w14:textId="4AD0332E" w:rsidR="004371F6" w:rsidRPr="00596337" w:rsidRDefault="004371F6" w:rsidP="001D778E">
      <w:pPr>
        <w:pStyle w:val="DHHSbody"/>
        <w:rPr>
          <w:sz w:val="18"/>
          <w:szCs w:val="18"/>
        </w:rPr>
      </w:pPr>
    </w:p>
    <w:sectPr w:rsidR="004371F6" w:rsidRPr="00596337" w:rsidSect="00610EB5">
      <w:type w:val="continuous"/>
      <w:pgSz w:w="11906" w:h="16838"/>
      <w:pgMar w:top="1440" w:right="1440" w:bottom="1440" w:left="1440" w:header="708" w:footer="13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3707" w14:textId="77777777" w:rsidR="00A33DBB" w:rsidRDefault="00A33DBB" w:rsidP="00D96C1E">
      <w:r>
        <w:separator/>
      </w:r>
    </w:p>
    <w:p w14:paraId="78DBD9F6" w14:textId="77777777" w:rsidR="00A33DBB" w:rsidRDefault="00A33DBB" w:rsidP="00D96C1E"/>
  </w:endnote>
  <w:endnote w:type="continuationSeparator" w:id="0">
    <w:p w14:paraId="7CC0E9B7" w14:textId="77777777" w:rsidR="00A33DBB" w:rsidRDefault="00A33DBB" w:rsidP="00D96C1E">
      <w:r>
        <w:continuationSeparator/>
      </w:r>
    </w:p>
    <w:p w14:paraId="0FD30E50" w14:textId="77777777" w:rsidR="00A33DBB" w:rsidRDefault="00A33DBB" w:rsidP="00D96C1E"/>
  </w:endnote>
  <w:endnote w:type="continuationNotice" w:id="1">
    <w:p w14:paraId="50D1C4F0" w14:textId="77777777" w:rsidR="00A33DBB" w:rsidRDefault="00A33D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97CA" w14:textId="4C3502C3" w:rsidR="00491388" w:rsidRDefault="00491388" w:rsidP="00491388">
    <w:pPr>
      <w:pStyle w:val="Footer"/>
      <w:tabs>
        <w:tab w:val="clear" w:pos="4320"/>
        <w:tab w:val="clear" w:pos="8640"/>
        <w:tab w:val="left" w:pos="568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p w14:paraId="1A8AFFA4" w14:textId="77777777" w:rsidR="00541AF3" w:rsidRPr="00644924" w:rsidRDefault="00541AF3" w:rsidP="00D96C1E">
            <w:pPr>
              <w:pStyle w:val="Footer"/>
            </w:pPr>
          </w:p>
          <w:p w14:paraId="42B67AD7" w14:textId="77777777" w:rsidR="00541AF3" w:rsidRPr="004F1734" w:rsidRDefault="00541AF3" w:rsidP="004F1734">
            <w:pPr>
              <w:rPr>
                <w:rStyle w:val="FootnoteTextChar"/>
              </w:rPr>
            </w:pPr>
            <w:r>
              <w:rPr>
                <w:rStyle w:val="FootnoteTextChar"/>
              </w:rPr>
              <w:t>Tourism Industry Guidelines</w:t>
            </w:r>
            <w:r w:rsidRPr="004F1734">
              <w:rPr>
                <w:rStyle w:val="FootnoteTextChar"/>
              </w:rPr>
              <w:t xml:space="preserve"> for coronavirus (</w:t>
            </w:r>
            <w:r>
              <w:rPr>
                <w:rStyle w:val="FootnoteTextChar"/>
              </w:rPr>
              <w:t>COVID</w:t>
            </w:r>
            <w:r w:rsidRPr="004F1734">
              <w:rPr>
                <w:rStyle w:val="FootnoteTextChar"/>
              </w:rPr>
              <w:t>-</w:t>
            </w:r>
            <w:r>
              <w:rPr>
                <w:rStyle w:val="FootnoteTextChar"/>
              </w:rPr>
              <w:t>19</w:t>
            </w:r>
            <w:r w:rsidRPr="004F1734">
              <w:rPr>
                <w:rStyle w:val="FootnoteTextChar"/>
              </w:rPr>
              <w:t>)</w:t>
            </w:r>
          </w:p>
          <w:p w14:paraId="722A7634" w14:textId="5D001983" w:rsidR="00541AF3" w:rsidRDefault="00541AF3" w:rsidP="00ED049C">
            <w:pPr>
              <w:pStyle w:val="Footer"/>
              <w:tabs>
                <w:tab w:val="clear" w:pos="8640"/>
              </w:tabs>
              <w:rPr>
                <w:rStyle w:val="PageNumber"/>
              </w:rPr>
            </w:pPr>
            <w:r>
              <w:rPr>
                <w:sz w:val="16"/>
                <w:szCs w:val="16"/>
              </w:rPr>
              <w:tab/>
            </w:r>
            <w:r>
              <w:rPr>
                <w:sz w:val="16"/>
                <w:szCs w:val="16"/>
              </w:rPr>
              <w:tab/>
              <w:t xml:space="preserve">Page </w:t>
            </w: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p>
          <w:p w14:paraId="12A2B12E" w14:textId="3ED0FA98" w:rsidR="00541AF3" w:rsidRPr="00ED049C" w:rsidRDefault="00CE1BCB" w:rsidP="00ED049C">
            <w:pPr>
              <w:pStyle w:val="Footer"/>
              <w:tabs>
                <w:tab w:val="clear" w:pos="8640"/>
              </w:tabs>
              <w:rPr>
                <w:sz w:val="24"/>
                <w:szCs w:val="2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BD86" w14:textId="77777777" w:rsidR="00A33DBB" w:rsidRDefault="00A33DBB" w:rsidP="00D96C1E">
      <w:r>
        <w:separator/>
      </w:r>
    </w:p>
    <w:p w14:paraId="2C5DA921" w14:textId="77777777" w:rsidR="00A33DBB" w:rsidRDefault="00A33DBB" w:rsidP="00D96C1E"/>
  </w:footnote>
  <w:footnote w:type="continuationSeparator" w:id="0">
    <w:p w14:paraId="240BE99C" w14:textId="77777777" w:rsidR="00A33DBB" w:rsidRDefault="00A33DBB" w:rsidP="00D96C1E">
      <w:r>
        <w:continuationSeparator/>
      </w:r>
    </w:p>
    <w:p w14:paraId="780DB8D8" w14:textId="77777777" w:rsidR="00A33DBB" w:rsidRDefault="00A33DBB" w:rsidP="00D96C1E"/>
  </w:footnote>
  <w:footnote w:type="continuationNotice" w:id="1">
    <w:p w14:paraId="628C524C" w14:textId="77777777" w:rsidR="00A33DBB" w:rsidRDefault="00A33D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6CE0" w14:textId="77777777" w:rsidR="00541AF3" w:rsidRDefault="00541AF3" w:rsidP="00644924">
    <w:r>
      <w:rPr>
        <w:noProof/>
      </w:rPr>
      <w:drawing>
        <wp:anchor distT="0" distB="0" distL="114300" distR="114300" simplePos="0" relativeHeight="251658240" behindDoc="1" locked="0" layoutInCell="1" allowOverlap="1" wp14:anchorId="5588C916" wp14:editId="7B9741C2">
          <wp:simplePos x="0" y="0"/>
          <wp:positionH relativeFrom="page">
            <wp:align>left</wp:align>
          </wp:positionH>
          <wp:positionV relativeFrom="page">
            <wp:align>top</wp:align>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0738" w14:textId="77777777" w:rsidR="00541AF3" w:rsidRPr="00644924" w:rsidRDefault="00541AF3" w:rsidP="00644924">
    <w:r>
      <w:rPr>
        <w:noProof/>
      </w:rPr>
      <w:drawing>
        <wp:anchor distT="0" distB="0" distL="114300" distR="114300" simplePos="0" relativeHeight="251656192" behindDoc="1" locked="0" layoutInCell="1" allowOverlap="1" wp14:anchorId="74C29779" wp14:editId="3E331A73">
          <wp:simplePos x="0" y="0"/>
          <wp:positionH relativeFrom="page">
            <wp:align>right</wp:align>
          </wp:positionH>
          <wp:positionV relativeFrom="page">
            <wp:align>top</wp:align>
          </wp:positionV>
          <wp:extent cx="7559400" cy="10684800"/>
          <wp:effectExtent l="0" t="0" r="381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84D"/>
    <w:multiLevelType w:val="multilevel"/>
    <w:tmpl w:val="5B96E09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o"/>
      <w:lvlJc w:val="left"/>
      <w:pPr>
        <w:tabs>
          <w:tab w:val="num" w:pos="2226"/>
        </w:tabs>
        <w:ind w:left="2226" w:hanging="360"/>
      </w:pPr>
      <w:rPr>
        <w:rFonts w:ascii="Courier New" w:hAnsi="Courier New" w:hint="default"/>
        <w:sz w:val="20"/>
      </w:rPr>
    </w:lvl>
    <w:lvl w:ilvl="3" w:tentative="1">
      <w:start w:val="1"/>
      <w:numFmt w:val="bullet"/>
      <w:lvlText w:val="o"/>
      <w:lvlJc w:val="left"/>
      <w:pPr>
        <w:tabs>
          <w:tab w:val="num" w:pos="2946"/>
        </w:tabs>
        <w:ind w:left="2946" w:hanging="360"/>
      </w:pPr>
      <w:rPr>
        <w:rFonts w:ascii="Courier New" w:hAnsi="Courier New" w:hint="default"/>
        <w:sz w:val="20"/>
      </w:rPr>
    </w:lvl>
    <w:lvl w:ilvl="4" w:tentative="1">
      <w:start w:val="1"/>
      <w:numFmt w:val="bullet"/>
      <w:lvlText w:val="o"/>
      <w:lvlJc w:val="left"/>
      <w:pPr>
        <w:tabs>
          <w:tab w:val="num" w:pos="3666"/>
        </w:tabs>
        <w:ind w:left="3666" w:hanging="360"/>
      </w:pPr>
      <w:rPr>
        <w:rFonts w:ascii="Courier New" w:hAnsi="Courier New" w:hint="default"/>
        <w:sz w:val="20"/>
      </w:rPr>
    </w:lvl>
    <w:lvl w:ilvl="5" w:tentative="1">
      <w:start w:val="1"/>
      <w:numFmt w:val="bullet"/>
      <w:lvlText w:val="o"/>
      <w:lvlJc w:val="left"/>
      <w:pPr>
        <w:tabs>
          <w:tab w:val="num" w:pos="4386"/>
        </w:tabs>
        <w:ind w:left="4386" w:hanging="360"/>
      </w:pPr>
      <w:rPr>
        <w:rFonts w:ascii="Courier New" w:hAnsi="Courier New" w:hint="default"/>
        <w:sz w:val="20"/>
      </w:rPr>
    </w:lvl>
    <w:lvl w:ilvl="6" w:tentative="1">
      <w:start w:val="1"/>
      <w:numFmt w:val="bullet"/>
      <w:lvlText w:val="o"/>
      <w:lvlJc w:val="left"/>
      <w:pPr>
        <w:tabs>
          <w:tab w:val="num" w:pos="5106"/>
        </w:tabs>
        <w:ind w:left="5106" w:hanging="360"/>
      </w:pPr>
      <w:rPr>
        <w:rFonts w:ascii="Courier New" w:hAnsi="Courier New" w:hint="default"/>
        <w:sz w:val="20"/>
      </w:rPr>
    </w:lvl>
    <w:lvl w:ilvl="7" w:tentative="1">
      <w:start w:val="1"/>
      <w:numFmt w:val="bullet"/>
      <w:lvlText w:val="o"/>
      <w:lvlJc w:val="left"/>
      <w:pPr>
        <w:tabs>
          <w:tab w:val="num" w:pos="5826"/>
        </w:tabs>
        <w:ind w:left="5826" w:hanging="360"/>
      </w:pPr>
      <w:rPr>
        <w:rFonts w:ascii="Courier New" w:hAnsi="Courier New" w:hint="default"/>
        <w:sz w:val="20"/>
      </w:rPr>
    </w:lvl>
    <w:lvl w:ilvl="8" w:tentative="1">
      <w:start w:val="1"/>
      <w:numFmt w:val="bullet"/>
      <w:lvlText w:val="o"/>
      <w:lvlJc w:val="left"/>
      <w:pPr>
        <w:tabs>
          <w:tab w:val="num" w:pos="6546"/>
        </w:tabs>
        <w:ind w:left="6546" w:hanging="360"/>
      </w:pPr>
      <w:rPr>
        <w:rFonts w:ascii="Courier New" w:hAnsi="Courier New" w:hint="default"/>
        <w:sz w:val="20"/>
      </w:rPr>
    </w:lvl>
  </w:abstractNum>
  <w:abstractNum w:abstractNumId="1" w15:restartNumberingAfterBreak="0">
    <w:nsid w:val="03395AEA"/>
    <w:multiLevelType w:val="hybridMultilevel"/>
    <w:tmpl w:val="15443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5069A"/>
    <w:multiLevelType w:val="hybridMultilevel"/>
    <w:tmpl w:val="40A0924A"/>
    <w:lvl w:ilvl="0" w:tplc="8DBCCB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926CA"/>
    <w:multiLevelType w:val="multilevel"/>
    <w:tmpl w:val="B6A80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74985"/>
    <w:multiLevelType w:val="hybridMultilevel"/>
    <w:tmpl w:val="6C30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5568B"/>
    <w:multiLevelType w:val="hybridMultilevel"/>
    <w:tmpl w:val="BE58D0B6"/>
    <w:lvl w:ilvl="0" w:tplc="C118547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316CD"/>
    <w:multiLevelType w:val="hybridMultilevel"/>
    <w:tmpl w:val="D61EF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3100C"/>
    <w:multiLevelType w:val="hybridMultilevel"/>
    <w:tmpl w:val="AC6AF276"/>
    <w:lvl w:ilvl="0" w:tplc="0C090017">
      <w:start w:val="1"/>
      <w:numFmt w:val="lowerLetter"/>
      <w:lvlText w:val="%1)"/>
      <w:lvlJc w:val="left"/>
      <w:pPr>
        <w:ind w:left="1080" w:hanging="360"/>
      </w:pPr>
    </w:lvl>
    <w:lvl w:ilvl="1" w:tplc="9B60423C">
      <w:start w:val="1"/>
      <w:numFmt w:val="lowerLetter"/>
      <w:lvlText w:val="%2."/>
      <w:lvlJc w:val="left"/>
      <w:pPr>
        <w:ind w:left="1800" w:hanging="360"/>
      </w:pPr>
    </w:lvl>
    <w:lvl w:ilvl="2" w:tplc="7EFADBA2">
      <w:start w:val="1"/>
      <w:numFmt w:val="decimal"/>
      <w:lvlText w:val="(%3)"/>
      <w:lvlJc w:val="left"/>
      <w:pPr>
        <w:ind w:left="2520" w:hanging="180"/>
      </w:pPr>
    </w:lvl>
    <w:lvl w:ilvl="3" w:tplc="7F3E03D6">
      <w:start w:val="1"/>
      <w:numFmt w:val="lowerLetter"/>
      <w:lvlText w:val="(%4)"/>
      <w:lvlJc w:val="left"/>
      <w:pPr>
        <w:ind w:left="3240" w:hanging="360"/>
      </w:pPr>
    </w:lvl>
    <w:lvl w:ilvl="4" w:tplc="76AC230A">
      <w:start w:val="1"/>
      <w:numFmt w:val="lowerLetter"/>
      <w:lvlText w:val="%5."/>
      <w:lvlJc w:val="left"/>
      <w:pPr>
        <w:ind w:left="3960" w:hanging="360"/>
      </w:pPr>
    </w:lvl>
    <w:lvl w:ilvl="5" w:tplc="ABCEB2C4">
      <w:start w:val="1"/>
      <w:numFmt w:val="lowerRoman"/>
      <w:lvlText w:val="%6."/>
      <w:lvlJc w:val="right"/>
      <w:pPr>
        <w:ind w:left="4680" w:hanging="180"/>
      </w:pPr>
    </w:lvl>
    <w:lvl w:ilvl="6" w:tplc="A300A1D0">
      <w:start w:val="1"/>
      <w:numFmt w:val="decimal"/>
      <w:lvlText w:val="%7."/>
      <w:lvlJc w:val="left"/>
      <w:pPr>
        <w:ind w:left="5400" w:hanging="360"/>
      </w:pPr>
    </w:lvl>
    <w:lvl w:ilvl="7" w:tplc="3E9EB932">
      <w:start w:val="1"/>
      <w:numFmt w:val="lowerLetter"/>
      <w:lvlText w:val="%8."/>
      <w:lvlJc w:val="left"/>
      <w:pPr>
        <w:ind w:left="6120" w:hanging="360"/>
      </w:pPr>
    </w:lvl>
    <w:lvl w:ilvl="8" w:tplc="4126A242">
      <w:start w:val="1"/>
      <w:numFmt w:val="lowerRoman"/>
      <w:lvlText w:val="%9."/>
      <w:lvlJc w:val="right"/>
      <w:pPr>
        <w:ind w:left="6840" w:hanging="180"/>
      </w:pPr>
    </w:lvl>
  </w:abstractNum>
  <w:abstractNum w:abstractNumId="8" w15:restartNumberingAfterBreak="0">
    <w:nsid w:val="2DE85081"/>
    <w:multiLevelType w:val="hybridMultilevel"/>
    <w:tmpl w:val="546AB9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3476131"/>
    <w:multiLevelType w:val="hybridMultilevel"/>
    <w:tmpl w:val="E1F8810E"/>
    <w:lvl w:ilvl="0" w:tplc="0C090001">
      <w:start w:val="1"/>
      <w:numFmt w:val="bullet"/>
      <w:lvlText w:val=""/>
      <w:lvlJc w:val="left"/>
      <w:pPr>
        <w:ind w:left="86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34F44028"/>
    <w:multiLevelType w:val="hybridMultilevel"/>
    <w:tmpl w:val="EC1EF34C"/>
    <w:lvl w:ilvl="0" w:tplc="8DBCCB62">
      <w:start w:val="1"/>
      <w:numFmt w:val="bullet"/>
      <w:lvlText w:val=""/>
      <w:lvlJc w:val="left"/>
      <w:pPr>
        <w:ind w:left="720" w:hanging="360"/>
      </w:pPr>
      <w:rPr>
        <w:rFonts w:ascii="Symbol" w:hAnsi="Symbol" w:hint="default"/>
      </w:rPr>
    </w:lvl>
    <w:lvl w:ilvl="1" w:tplc="0D5CBDEA">
      <w:start w:val="1"/>
      <w:numFmt w:val="bullet"/>
      <w:lvlText w:val="o"/>
      <w:lvlJc w:val="left"/>
      <w:pPr>
        <w:ind w:left="1440" w:hanging="360"/>
      </w:pPr>
      <w:rPr>
        <w:rFonts w:ascii="Courier New" w:hAnsi="Courier New" w:hint="default"/>
      </w:rPr>
    </w:lvl>
    <w:lvl w:ilvl="2" w:tplc="414C5B20">
      <w:start w:val="1"/>
      <w:numFmt w:val="bullet"/>
      <w:lvlText w:val=""/>
      <w:lvlJc w:val="left"/>
      <w:pPr>
        <w:ind w:left="2160" w:hanging="360"/>
      </w:pPr>
      <w:rPr>
        <w:rFonts w:ascii="Wingdings" w:hAnsi="Wingdings" w:hint="default"/>
      </w:rPr>
    </w:lvl>
    <w:lvl w:ilvl="3" w:tplc="5D78192C">
      <w:start w:val="1"/>
      <w:numFmt w:val="bullet"/>
      <w:lvlText w:val=""/>
      <w:lvlJc w:val="left"/>
      <w:pPr>
        <w:ind w:left="2880" w:hanging="360"/>
      </w:pPr>
      <w:rPr>
        <w:rFonts w:ascii="Symbol" w:hAnsi="Symbol" w:hint="default"/>
      </w:rPr>
    </w:lvl>
    <w:lvl w:ilvl="4" w:tplc="2DE64F50">
      <w:start w:val="1"/>
      <w:numFmt w:val="bullet"/>
      <w:lvlText w:val="o"/>
      <w:lvlJc w:val="left"/>
      <w:pPr>
        <w:ind w:left="3600" w:hanging="360"/>
      </w:pPr>
      <w:rPr>
        <w:rFonts w:ascii="Courier New" w:hAnsi="Courier New" w:hint="default"/>
      </w:rPr>
    </w:lvl>
    <w:lvl w:ilvl="5" w:tplc="3A566B9E">
      <w:start w:val="1"/>
      <w:numFmt w:val="bullet"/>
      <w:lvlText w:val=""/>
      <w:lvlJc w:val="left"/>
      <w:pPr>
        <w:ind w:left="4320" w:hanging="360"/>
      </w:pPr>
      <w:rPr>
        <w:rFonts w:ascii="Wingdings" w:hAnsi="Wingdings" w:hint="default"/>
      </w:rPr>
    </w:lvl>
    <w:lvl w:ilvl="6" w:tplc="25BA9940">
      <w:start w:val="1"/>
      <w:numFmt w:val="bullet"/>
      <w:lvlText w:val=""/>
      <w:lvlJc w:val="left"/>
      <w:pPr>
        <w:ind w:left="5040" w:hanging="360"/>
      </w:pPr>
      <w:rPr>
        <w:rFonts w:ascii="Symbol" w:hAnsi="Symbol" w:hint="default"/>
      </w:rPr>
    </w:lvl>
    <w:lvl w:ilvl="7" w:tplc="B5142CD6">
      <w:start w:val="1"/>
      <w:numFmt w:val="bullet"/>
      <w:lvlText w:val="o"/>
      <w:lvlJc w:val="left"/>
      <w:pPr>
        <w:ind w:left="5760" w:hanging="360"/>
      </w:pPr>
      <w:rPr>
        <w:rFonts w:ascii="Courier New" w:hAnsi="Courier New" w:hint="default"/>
      </w:rPr>
    </w:lvl>
    <w:lvl w:ilvl="8" w:tplc="5CA21272">
      <w:start w:val="1"/>
      <w:numFmt w:val="bullet"/>
      <w:lvlText w:val=""/>
      <w:lvlJc w:val="left"/>
      <w:pPr>
        <w:ind w:left="6480" w:hanging="360"/>
      </w:pPr>
      <w:rPr>
        <w:rFonts w:ascii="Wingdings" w:hAnsi="Wingdings" w:hint="default"/>
      </w:rPr>
    </w:lvl>
  </w:abstractNum>
  <w:abstractNum w:abstractNumId="11" w15:restartNumberingAfterBreak="0">
    <w:nsid w:val="37A50409"/>
    <w:multiLevelType w:val="multilevel"/>
    <w:tmpl w:val="633A4032"/>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BF7225A"/>
    <w:multiLevelType w:val="hybridMultilevel"/>
    <w:tmpl w:val="416C5210"/>
    <w:lvl w:ilvl="0" w:tplc="4D24CC12">
      <w:start w:val="1"/>
      <w:numFmt w:val="bullet"/>
      <w:lvlText w:val=""/>
      <w:lvlJc w:val="left"/>
      <w:pPr>
        <w:ind w:left="360" w:hanging="360"/>
      </w:pPr>
      <w:rPr>
        <w:rFonts w:ascii="Wingdings 2" w:hAnsi="Wingdings 2" w:hint="default"/>
      </w:rPr>
    </w:lvl>
    <w:lvl w:ilvl="1" w:tplc="4D24CC12">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408B2"/>
    <w:multiLevelType w:val="hybridMultilevel"/>
    <w:tmpl w:val="6FF2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633A4032"/>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407A4074"/>
    <w:multiLevelType w:val="hybridMultilevel"/>
    <w:tmpl w:val="DF24EF9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F00EE7"/>
    <w:multiLevelType w:val="hybridMultilevel"/>
    <w:tmpl w:val="AC7A58E0"/>
    <w:lvl w:ilvl="0" w:tplc="C118547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530081DA">
      <w:numFmt w:val="bullet"/>
      <w:lvlText w:val="•"/>
      <w:lvlJc w:val="left"/>
      <w:pPr>
        <w:ind w:left="2700" w:hanging="72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C42220"/>
    <w:multiLevelType w:val="hybridMultilevel"/>
    <w:tmpl w:val="89A02C04"/>
    <w:lvl w:ilvl="0" w:tplc="4D24CC12">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530081DA">
      <w:numFmt w:val="bullet"/>
      <w:lvlText w:val="•"/>
      <w:lvlJc w:val="left"/>
      <w:pPr>
        <w:ind w:left="2340" w:hanging="720"/>
      </w:pPr>
      <w:rPr>
        <w:rFonts w:ascii="Arial" w:eastAsia="Times New Roman"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090137"/>
    <w:multiLevelType w:val="hybridMultilevel"/>
    <w:tmpl w:val="152CB2C6"/>
    <w:lvl w:ilvl="0" w:tplc="C118547A">
      <w:start w:val="1"/>
      <w:numFmt w:val="bullet"/>
      <w:lvlText w:val=""/>
      <w:lvlJc w:val="left"/>
      <w:pPr>
        <w:ind w:left="720" w:hanging="360"/>
      </w:pPr>
      <w:rPr>
        <w:rFonts w:ascii="Symbol" w:hAnsi="Symbol" w:hint="default"/>
        <w:sz w:val="18"/>
        <w:szCs w:val="18"/>
      </w:rPr>
    </w:lvl>
    <w:lvl w:ilvl="1" w:tplc="C7A6D458">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137489"/>
    <w:multiLevelType w:val="hybridMultilevel"/>
    <w:tmpl w:val="16F8A2F0"/>
    <w:lvl w:ilvl="0" w:tplc="5A50123A">
      <w:start w:val="1"/>
      <w:numFmt w:val="bullet"/>
      <w:lvlText w:val=""/>
      <w:lvlJc w:val="left"/>
      <w:pPr>
        <w:ind w:left="294" w:hanging="360"/>
      </w:pPr>
      <w:rPr>
        <w:rFonts w:ascii="Wingdings 2" w:hAnsi="Wingdings 2" w:hint="default"/>
        <w:b w:val="0"/>
        <w:bCs w:val="0"/>
        <w:sz w:val="26"/>
        <w:szCs w:val="26"/>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53A07362"/>
    <w:multiLevelType w:val="hybridMultilevel"/>
    <w:tmpl w:val="400E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6242EB"/>
    <w:multiLevelType w:val="hybridMultilevel"/>
    <w:tmpl w:val="CE8C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142EE"/>
    <w:multiLevelType w:val="hybridMultilevel"/>
    <w:tmpl w:val="A78629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8E5689"/>
    <w:multiLevelType w:val="hybridMultilevel"/>
    <w:tmpl w:val="F828DF0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90542F2"/>
    <w:multiLevelType w:val="multilevel"/>
    <w:tmpl w:val="12EC4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D4F3127"/>
    <w:multiLevelType w:val="hybridMultilevel"/>
    <w:tmpl w:val="B186E8F0"/>
    <w:lvl w:ilvl="0" w:tplc="CCB0128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E0C67"/>
    <w:multiLevelType w:val="hybridMultilevel"/>
    <w:tmpl w:val="F62E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B3312"/>
    <w:multiLevelType w:val="hybridMultilevel"/>
    <w:tmpl w:val="28A0DE0E"/>
    <w:lvl w:ilvl="0" w:tplc="C118547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D465CB"/>
    <w:multiLevelType w:val="multilevel"/>
    <w:tmpl w:val="92C4FF7E"/>
    <w:lvl w:ilvl="0">
      <w:start w:val="1"/>
      <w:numFmt w:val="decimal"/>
      <w:lvlText w:val="%1"/>
      <w:lvlJc w:val="left"/>
      <w:pPr>
        <w:ind w:left="567" w:hanging="567"/>
      </w:pPr>
    </w:lvl>
    <w:lvl w:ilvl="1">
      <w:start w:val="1"/>
      <w:numFmt w:val="none"/>
      <w:lvlText w:val=""/>
      <w:lvlJc w:val="left"/>
      <w:pPr>
        <w:ind w:left="567" w:firstLine="0"/>
      </w:pPr>
      <w:rPr>
        <w:rFonts w:hint="default"/>
      </w:rPr>
    </w:lvl>
    <w:lvl w:ilvl="2">
      <w:start w:val="1"/>
      <w:numFmt w:val="decimal"/>
      <w:lvlRestart w:val="1"/>
      <w:lvlText w:val="(%3)"/>
      <w:lvlJc w:val="left"/>
      <w:pPr>
        <w:ind w:left="1134" w:hanging="567"/>
      </w:pPr>
      <w:rPr>
        <w:rFonts w:hint="default"/>
        <w:b w:val="0"/>
        <w:bCs/>
      </w:rPr>
    </w:lvl>
    <w:lvl w:ilvl="3">
      <w:start w:val="1"/>
      <w:numFmt w:val="lowerLetter"/>
      <w:lvlText w:val="(%4)"/>
      <w:lvlJc w:val="left"/>
      <w:pPr>
        <w:ind w:left="453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2268" w:hanging="567"/>
      </w:pPr>
      <w:rPr>
        <w:rFonts w:hint="default"/>
      </w:rPr>
    </w:lvl>
    <w:lvl w:ilvl="5">
      <w:start w:val="1"/>
      <w:numFmt w:val="upperLetter"/>
      <w:lvlText w:val="(%6)"/>
      <w:lvlJc w:val="left"/>
      <w:pPr>
        <w:ind w:left="2835" w:hanging="567"/>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B931A70"/>
    <w:multiLevelType w:val="hybridMultilevel"/>
    <w:tmpl w:val="7616CEBC"/>
    <w:lvl w:ilvl="0" w:tplc="F678FF0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D5684C"/>
    <w:multiLevelType w:val="hybridMultilevel"/>
    <w:tmpl w:val="D1C87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1"/>
  </w:num>
  <w:num w:numId="4">
    <w:abstractNumId w:val="14"/>
  </w:num>
  <w:num w:numId="5">
    <w:abstractNumId w:val="18"/>
  </w:num>
  <w:num w:numId="6">
    <w:abstractNumId w:val="3"/>
  </w:num>
  <w:num w:numId="7">
    <w:abstractNumId w:val="6"/>
  </w:num>
  <w:num w:numId="8">
    <w:abstractNumId w:val="13"/>
  </w:num>
  <w:num w:numId="9">
    <w:abstractNumId w:val="10"/>
  </w:num>
  <w:num w:numId="10">
    <w:abstractNumId w:val="2"/>
  </w:num>
  <w:num w:numId="11">
    <w:abstractNumId w:val="19"/>
  </w:num>
  <w:num w:numId="12">
    <w:abstractNumId w:val="1"/>
  </w:num>
  <w:num w:numId="13">
    <w:abstractNumId w:val="26"/>
  </w:num>
  <w:num w:numId="14">
    <w:abstractNumId w:val="5"/>
  </w:num>
  <w:num w:numId="15">
    <w:abstractNumId w:val="28"/>
  </w:num>
  <w:num w:numId="16">
    <w:abstractNumId w:val="17"/>
  </w:num>
  <w:num w:numId="17">
    <w:abstractNumId w:val="22"/>
  </w:num>
  <w:num w:numId="18">
    <w:abstractNumId w:val="12"/>
  </w:num>
  <w:num w:numId="19">
    <w:abstractNumId w:val="31"/>
  </w:num>
  <w:num w:numId="20">
    <w:abstractNumId w:val="20"/>
  </w:num>
  <w:num w:numId="21">
    <w:abstractNumId w:val="30"/>
  </w:num>
  <w:num w:numId="22">
    <w:abstractNumId w:val="8"/>
  </w:num>
  <w:num w:numId="23">
    <w:abstractNumId w:val="16"/>
  </w:num>
  <w:num w:numId="24">
    <w:abstractNumId w:val="23"/>
  </w:num>
  <w:num w:numId="25">
    <w:abstractNumId w:val="9"/>
  </w:num>
  <w:num w:numId="26">
    <w:abstractNumId w:val="0"/>
  </w:num>
  <w:num w:numId="27">
    <w:abstractNumId w:val="24"/>
  </w:num>
  <w:num w:numId="28">
    <w:abstractNumId w:val="25"/>
  </w:num>
  <w:num w:numId="29">
    <w:abstractNumId w:val="4"/>
  </w:num>
  <w:num w:numId="30">
    <w:abstractNumId w:val="7"/>
  </w:num>
  <w:num w:numId="31">
    <w:abstractNumId w:val="27"/>
  </w:num>
  <w:num w:numId="32">
    <w:abstractNumId w:val="21"/>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033F"/>
    <w:rsid w:val="00000CBB"/>
    <w:rsid w:val="00000CF0"/>
    <w:rsid w:val="000010D5"/>
    <w:rsid w:val="00001161"/>
    <w:rsid w:val="00001AF6"/>
    <w:rsid w:val="00001B47"/>
    <w:rsid w:val="00001BF9"/>
    <w:rsid w:val="00001E89"/>
    <w:rsid w:val="0000238B"/>
    <w:rsid w:val="00002512"/>
    <w:rsid w:val="000041F8"/>
    <w:rsid w:val="000044D9"/>
    <w:rsid w:val="00004B71"/>
    <w:rsid w:val="00005184"/>
    <w:rsid w:val="000056A3"/>
    <w:rsid w:val="0000593C"/>
    <w:rsid w:val="00005989"/>
    <w:rsid w:val="0000707C"/>
    <w:rsid w:val="0000762E"/>
    <w:rsid w:val="0000790A"/>
    <w:rsid w:val="00007D25"/>
    <w:rsid w:val="00010019"/>
    <w:rsid w:val="00010592"/>
    <w:rsid w:val="0001082C"/>
    <w:rsid w:val="000109D2"/>
    <w:rsid w:val="00010A16"/>
    <w:rsid w:val="00010E65"/>
    <w:rsid w:val="00010FAB"/>
    <w:rsid w:val="000110BA"/>
    <w:rsid w:val="00011104"/>
    <w:rsid w:val="00011341"/>
    <w:rsid w:val="0001167B"/>
    <w:rsid w:val="00011B99"/>
    <w:rsid w:val="00012404"/>
    <w:rsid w:val="00012A05"/>
    <w:rsid w:val="00012D3A"/>
    <w:rsid w:val="0001381B"/>
    <w:rsid w:val="00013DFE"/>
    <w:rsid w:val="000143B8"/>
    <w:rsid w:val="000147A5"/>
    <w:rsid w:val="00014828"/>
    <w:rsid w:val="00014883"/>
    <w:rsid w:val="00014DE8"/>
    <w:rsid w:val="0001505D"/>
    <w:rsid w:val="00015077"/>
    <w:rsid w:val="000156FE"/>
    <w:rsid w:val="00015E18"/>
    <w:rsid w:val="00015E94"/>
    <w:rsid w:val="00015FED"/>
    <w:rsid w:val="0001607B"/>
    <w:rsid w:val="000160CE"/>
    <w:rsid w:val="00016581"/>
    <w:rsid w:val="000165F6"/>
    <w:rsid w:val="0001679B"/>
    <w:rsid w:val="00016A8D"/>
    <w:rsid w:val="00016D8B"/>
    <w:rsid w:val="00017172"/>
    <w:rsid w:val="00017694"/>
    <w:rsid w:val="00017764"/>
    <w:rsid w:val="00020006"/>
    <w:rsid w:val="0002001F"/>
    <w:rsid w:val="00020670"/>
    <w:rsid w:val="00021999"/>
    <w:rsid w:val="00021C5F"/>
    <w:rsid w:val="000221C2"/>
    <w:rsid w:val="0002241B"/>
    <w:rsid w:val="00022724"/>
    <w:rsid w:val="00022ABB"/>
    <w:rsid w:val="00022D4C"/>
    <w:rsid w:val="00022F22"/>
    <w:rsid w:val="00023BA8"/>
    <w:rsid w:val="000244CC"/>
    <w:rsid w:val="00024C6B"/>
    <w:rsid w:val="00024E95"/>
    <w:rsid w:val="00025EAA"/>
    <w:rsid w:val="000266CD"/>
    <w:rsid w:val="00027C26"/>
    <w:rsid w:val="00027C4B"/>
    <w:rsid w:val="0003010C"/>
    <w:rsid w:val="0003090B"/>
    <w:rsid w:val="00031636"/>
    <w:rsid w:val="00031CFF"/>
    <w:rsid w:val="00031D7E"/>
    <w:rsid w:val="00032B77"/>
    <w:rsid w:val="00033821"/>
    <w:rsid w:val="00033D27"/>
    <w:rsid w:val="00034053"/>
    <w:rsid w:val="00034596"/>
    <w:rsid w:val="00034979"/>
    <w:rsid w:val="00034DB2"/>
    <w:rsid w:val="00034F27"/>
    <w:rsid w:val="00035F6F"/>
    <w:rsid w:val="0003627D"/>
    <w:rsid w:val="0003793D"/>
    <w:rsid w:val="00040690"/>
    <w:rsid w:val="00040C86"/>
    <w:rsid w:val="00040D80"/>
    <w:rsid w:val="00040ED1"/>
    <w:rsid w:val="000416D9"/>
    <w:rsid w:val="00041C00"/>
    <w:rsid w:val="00042A1F"/>
    <w:rsid w:val="00042C38"/>
    <w:rsid w:val="00042D38"/>
    <w:rsid w:val="000430E8"/>
    <w:rsid w:val="0004322F"/>
    <w:rsid w:val="000434B0"/>
    <w:rsid w:val="000437C7"/>
    <w:rsid w:val="00043E28"/>
    <w:rsid w:val="000448C4"/>
    <w:rsid w:val="00044993"/>
    <w:rsid w:val="00044DC5"/>
    <w:rsid w:val="000451AD"/>
    <w:rsid w:val="000451D4"/>
    <w:rsid w:val="00046655"/>
    <w:rsid w:val="000468F6"/>
    <w:rsid w:val="00046E2D"/>
    <w:rsid w:val="00046F5B"/>
    <w:rsid w:val="00047D15"/>
    <w:rsid w:val="00047FD4"/>
    <w:rsid w:val="000501EA"/>
    <w:rsid w:val="000508D8"/>
    <w:rsid w:val="00050B08"/>
    <w:rsid w:val="00050CAC"/>
    <w:rsid w:val="00051902"/>
    <w:rsid w:val="00051BAE"/>
    <w:rsid w:val="00051DFA"/>
    <w:rsid w:val="00052212"/>
    <w:rsid w:val="000522E4"/>
    <w:rsid w:val="00052AEE"/>
    <w:rsid w:val="00053B9D"/>
    <w:rsid w:val="00053C15"/>
    <w:rsid w:val="00053C27"/>
    <w:rsid w:val="00053E0C"/>
    <w:rsid w:val="00053EC5"/>
    <w:rsid w:val="000545FD"/>
    <w:rsid w:val="00054758"/>
    <w:rsid w:val="0005476D"/>
    <w:rsid w:val="00054D98"/>
    <w:rsid w:val="000554FC"/>
    <w:rsid w:val="00055747"/>
    <w:rsid w:val="00055DC4"/>
    <w:rsid w:val="000560CF"/>
    <w:rsid w:val="00056E80"/>
    <w:rsid w:val="000577BE"/>
    <w:rsid w:val="00057CB9"/>
    <w:rsid w:val="00057D58"/>
    <w:rsid w:val="00057ED8"/>
    <w:rsid w:val="00057F9D"/>
    <w:rsid w:val="00060232"/>
    <w:rsid w:val="000602F4"/>
    <w:rsid w:val="00060302"/>
    <w:rsid w:val="000604C8"/>
    <w:rsid w:val="0006172A"/>
    <w:rsid w:val="00061C29"/>
    <w:rsid w:val="000621ED"/>
    <w:rsid w:val="00062B83"/>
    <w:rsid w:val="00062BA0"/>
    <w:rsid w:val="00063C8E"/>
    <w:rsid w:val="00063F02"/>
    <w:rsid w:val="000640A6"/>
    <w:rsid w:val="00064D08"/>
    <w:rsid w:val="00065AE2"/>
    <w:rsid w:val="00065AFD"/>
    <w:rsid w:val="00065BFD"/>
    <w:rsid w:val="00066174"/>
    <w:rsid w:val="000661F2"/>
    <w:rsid w:val="000664EC"/>
    <w:rsid w:val="00066A6B"/>
    <w:rsid w:val="00066E58"/>
    <w:rsid w:val="00067E9A"/>
    <w:rsid w:val="0007050E"/>
    <w:rsid w:val="00070516"/>
    <w:rsid w:val="000705DC"/>
    <w:rsid w:val="00070760"/>
    <w:rsid w:val="000707E9"/>
    <w:rsid w:val="00070881"/>
    <w:rsid w:val="00070E4A"/>
    <w:rsid w:val="00070F92"/>
    <w:rsid w:val="00071A7C"/>
    <w:rsid w:val="000724C8"/>
    <w:rsid w:val="00072E8B"/>
    <w:rsid w:val="00073286"/>
    <w:rsid w:val="000733AD"/>
    <w:rsid w:val="00073F11"/>
    <w:rsid w:val="0007487C"/>
    <w:rsid w:val="00075200"/>
    <w:rsid w:val="00075961"/>
    <w:rsid w:val="00075F1E"/>
    <w:rsid w:val="00076C6E"/>
    <w:rsid w:val="00077234"/>
    <w:rsid w:val="00077977"/>
    <w:rsid w:val="00077D53"/>
    <w:rsid w:val="000809CD"/>
    <w:rsid w:val="00080C50"/>
    <w:rsid w:val="00081ABC"/>
    <w:rsid w:val="0008221C"/>
    <w:rsid w:val="00082658"/>
    <w:rsid w:val="0008334E"/>
    <w:rsid w:val="00083654"/>
    <w:rsid w:val="000839CB"/>
    <w:rsid w:val="00083A3D"/>
    <w:rsid w:val="00083F3A"/>
    <w:rsid w:val="000844CF"/>
    <w:rsid w:val="00084D04"/>
    <w:rsid w:val="00085210"/>
    <w:rsid w:val="000855AE"/>
    <w:rsid w:val="00085DFA"/>
    <w:rsid w:val="00085E6B"/>
    <w:rsid w:val="00085EF0"/>
    <w:rsid w:val="00086184"/>
    <w:rsid w:val="0008760A"/>
    <w:rsid w:val="00087B04"/>
    <w:rsid w:val="00087DCD"/>
    <w:rsid w:val="00087FAC"/>
    <w:rsid w:val="000905FB"/>
    <w:rsid w:val="00090657"/>
    <w:rsid w:val="000908AD"/>
    <w:rsid w:val="00090D01"/>
    <w:rsid w:val="00090DE8"/>
    <w:rsid w:val="00091038"/>
    <w:rsid w:val="000910DD"/>
    <w:rsid w:val="00091468"/>
    <w:rsid w:val="0009176E"/>
    <w:rsid w:val="00091B06"/>
    <w:rsid w:val="00092191"/>
    <w:rsid w:val="000931CB"/>
    <w:rsid w:val="00093A2D"/>
    <w:rsid w:val="000942A0"/>
    <w:rsid w:val="000949B8"/>
    <w:rsid w:val="00094F5C"/>
    <w:rsid w:val="00094F6B"/>
    <w:rsid w:val="000958E4"/>
    <w:rsid w:val="00095968"/>
    <w:rsid w:val="00095D91"/>
    <w:rsid w:val="0009601E"/>
    <w:rsid w:val="00096616"/>
    <w:rsid w:val="00096995"/>
    <w:rsid w:val="000A0065"/>
    <w:rsid w:val="000A07F4"/>
    <w:rsid w:val="000A0DA0"/>
    <w:rsid w:val="000A1103"/>
    <w:rsid w:val="000A129B"/>
    <w:rsid w:val="000A1377"/>
    <w:rsid w:val="000A148F"/>
    <w:rsid w:val="000A1959"/>
    <w:rsid w:val="000A205E"/>
    <w:rsid w:val="000A259B"/>
    <w:rsid w:val="000A307E"/>
    <w:rsid w:val="000A3341"/>
    <w:rsid w:val="000A40B3"/>
    <w:rsid w:val="000A47C4"/>
    <w:rsid w:val="000A4842"/>
    <w:rsid w:val="000A4FBC"/>
    <w:rsid w:val="000A5D8C"/>
    <w:rsid w:val="000B01F6"/>
    <w:rsid w:val="000B0657"/>
    <w:rsid w:val="000B099F"/>
    <w:rsid w:val="000B0D3A"/>
    <w:rsid w:val="000B10A9"/>
    <w:rsid w:val="000B1271"/>
    <w:rsid w:val="000B1489"/>
    <w:rsid w:val="000B1848"/>
    <w:rsid w:val="000B1E37"/>
    <w:rsid w:val="000B2489"/>
    <w:rsid w:val="000B26C0"/>
    <w:rsid w:val="000B26C9"/>
    <w:rsid w:val="000B2BD7"/>
    <w:rsid w:val="000B3420"/>
    <w:rsid w:val="000B39FA"/>
    <w:rsid w:val="000B3BAB"/>
    <w:rsid w:val="000B4C8F"/>
    <w:rsid w:val="000B4D81"/>
    <w:rsid w:val="000B569B"/>
    <w:rsid w:val="000B5B1D"/>
    <w:rsid w:val="000B5CE2"/>
    <w:rsid w:val="000B686C"/>
    <w:rsid w:val="000B6AD3"/>
    <w:rsid w:val="000B6E24"/>
    <w:rsid w:val="000B74FF"/>
    <w:rsid w:val="000B7676"/>
    <w:rsid w:val="000B7A0E"/>
    <w:rsid w:val="000C007E"/>
    <w:rsid w:val="000C04C0"/>
    <w:rsid w:val="000C113B"/>
    <w:rsid w:val="000C122B"/>
    <w:rsid w:val="000C14B7"/>
    <w:rsid w:val="000C1516"/>
    <w:rsid w:val="000C1855"/>
    <w:rsid w:val="000C19F8"/>
    <w:rsid w:val="000C1A45"/>
    <w:rsid w:val="000C1A58"/>
    <w:rsid w:val="000C1F9B"/>
    <w:rsid w:val="000C20B7"/>
    <w:rsid w:val="000C271F"/>
    <w:rsid w:val="000C2DAE"/>
    <w:rsid w:val="000C31A2"/>
    <w:rsid w:val="000C3AC8"/>
    <w:rsid w:val="000C4E68"/>
    <w:rsid w:val="000C5027"/>
    <w:rsid w:val="000C5B50"/>
    <w:rsid w:val="000C60C5"/>
    <w:rsid w:val="000C65C6"/>
    <w:rsid w:val="000C6FF4"/>
    <w:rsid w:val="000C71CA"/>
    <w:rsid w:val="000D0187"/>
    <w:rsid w:val="000D10BF"/>
    <w:rsid w:val="000D1108"/>
    <w:rsid w:val="000D1154"/>
    <w:rsid w:val="000D14C9"/>
    <w:rsid w:val="000D1D21"/>
    <w:rsid w:val="000D1DE0"/>
    <w:rsid w:val="000D217D"/>
    <w:rsid w:val="000D36D9"/>
    <w:rsid w:val="000D4288"/>
    <w:rsid w:val="000D46A7"/>
    <w:rsid w:val="000D4B13"/>
    <w:rsid w:val="000D4D7F"/>
    <w:rsid w:val="000D4DD7"/>
    <w:rsid w:val="000D4E1D"/>
    <w:rsid w:val="000D5142"/>
    <w:rsid w:val="000D52B2"/>
    <w:rsid w:val="000D6087"/>
    <w:rsid w:val="000D624E"/>
    <w:rsid w:val="000D6B6B"/>
    <w:rsid w:val="000D6FB1"/>
    <w:rsid w:val="000D74C1"/>
    <w:rsid w:val="000D7AED"/>
    <w:rsid w:val="000D7B80"/>
    <w:rsid w:val="000D7DD6"/>
    <w:rsid w:val="000E0C4F"/>
    <w:rsid w:val="000E0D2F"/>
    <w:rsid w:val="000E1747"/>
    <w:rsid w:val="000E1981"/>
    <w:rsid w:val="000E1E6D"/>
    <w:rsid w:val="000E25B8"/>
    <w:rsid w:val="000E271A"/>
    <w:rsid w:val="000E2C4D"/>
    <w:rsid w:val="000E2F61"/>
    <w:rsid w:val="000E36D8"/>
    <w:rsid w:val="000E3F78"/>
    <w:rsid w:val="000E4813"/>
    <w:rsid w:val="000E4ACF"/>
    <w:rsid w:val="000E4E29"/>
    <w:rsid w:val="000E5E48"/>
    <w:rsid w:val="000E6100"/>
    <w:rsid w:val="000E61D6"/>
    <w:rsid w:val="000E66D1"/>
    <w:rsid w:val="000E6720"/>
    <w:rsid w:val="000E77FE"/>
    <w:rsid w:val="000F01ED"/>
    <w:rsid w:val="000F0275"/>
    <w:rsid w:val="000F0296"/>
    <w:rsid w:val="000F0308"/>
    <w:rsid w:val="000F0DA1"/>
    <w:rsid w:val="000F1165"/>
    <w:rsid w:val="000F1FEF"/>
    <w:rsid w:val="000F2185"/>
    <w:rsid w:val="000F26E1"/>
    <w:rsid w:val="000F282B"/>
    <w:rsid w:val="000F2ACD"/>
    <w:rsid w:val="000F3206"/>
    <w:rsid w:val="000F3E0A"/>
    <w:rsid w:val="000F414E"/>
    <w:rsid w:val="000F50CA"/>
    <w:rsid w:val="000F52F2"/>
    <w:rsid w:val="000F61F5"/>
    <w:rsid w:val="000F63C5"/>
    <w:rsid w:val="000F7643"/>
    <w:rsid w:val="000F7865"/>
    <w:rsid w:val="000F798B"/>
    <w:rsid w:val="000F7B10"/>
    <w:rsid w:val="001002E5"/>
    <w:rsid w:val="00100A69"/>
    <w:rsid w:val="00100AEB"/>
    <w:rsid w:val="00100B6B"/>
    <w:rsid w:val="00100E54"/>
    <w:rsid w:val="001010A5"/>
    <w:rsid w:val="001013B0"/>
    <w:rsid w:val="00101ACC"/>
    <w:rsid w:val="00101E92"/>
    <w:rsid w:val="001020E7"/>
    <w:rsid w:val="00102C66"/>
    <w:rsid w:val="001037DB"/>
    <w:rsid w:val="00103994"/>
    <w:rsid w:val="00103C35"/>
    <w:rsid w:val="00103DEB"/>
    <w:rsid w:val="00103E04"/>
    <w:rsid w:val="00104CB2"/>
    <w:rsid w:val="00105C46"/>
    <w:rsid w:val="00105E66"/>
    <w:rsid w:val="00106312"/>
    <w:rsid w:val="00106745"/>
    <w:rsid w:val="00106B24"/>
    <w:rsid w:val="001075EC"/>
    <w:rsid w:val="00107776"/>
    <w:rsid w:val="00107A2B"/>
    <w:rsid w:val="00107A6B"/>
    <w:rsid w:val="00107ED0"/>
    <w:rsid w:val="001108C7"/>
    <w:rsid w:val="00110DC2"/>
    <w:rsid w:val="001111B2"/>
    <w:rsid w:val="0011134E"/>
    <w:rsid w:val="00111E1B"/>
    <w:rsid w:val="00111FB5"/>
    <w:rsid w:val="001120D1"/>
    <w:rsid w:val="00112989"/>
    <w:rsid w:val="00113DC8"/>
    <w:rsid w:val="001148E5"/>
    <w:rsid w:val="00114CF3"/>
    <w:rsid w:val="00114DF2"/>
    <w:rsid w:val="00114E2D"/>
    <w:rsid w:val="00115AA3"/>
    <w:rsid w:val="00116049"/>
    <w:rsid w:val="001163D2"/>
    <w:rsid w:val="00116687"/>
    <w:rsid w:val="001168AF"/>
    <w:rsid w:val="001169D2"/>
    <w:rsid w:val="00116CA0"/>
    <w:rsid w:val="00116E7B"/>
    <w:rsid w:val="00117033"/>
    <w:rsid w:val="00117381"/>
    <w:rsid w:val="001203A3"/>
    <w:rsid w:val="00120A20"/>
    <w:rsid w:val="00121C37"/>
    <w:rsid w:val="00121E44"/>
    <w:rsid w:val="0012268E"/>
    <w:rsid w:val="001227CD"/>
    <w:rsid w:val="001228B2"/>
    <w:rsid w:val="00122BB6"/>
    <w:rsid w:val="00122BC3"/>
    <w:rsid w:val="00122D88"/>
    <w:rsid w:val="0012341D"/>
    <w:rsid w:val="00123BA7"/>
    <w:rsid w:val="00124093"/>
    <w:rsid w:val="00124178"/>
    <w:rsid w:val="001247EF"/>
    <w:rsid w:val="00124CDA"/>
    <w:rsid w:val="001266CB"/>
    <w:rsid w:val="00126B23"/>
    <w:rsid w:val="00127181"/>
    <w:rsid w:val="00130286"/>
    <w:rsid w:val="00130456"/>
    <w:rsid w:val="001308BB"/>
    <w:rsid w:val="00130EC0"/>
    <w:rsid w:val="001311B0"/>
    <w:rsid w:val="00131945"/>
    <w:rsid w:val="00132C3E"/>
    <w:rsid w:val="00133F06"/>
    <w:rsid w:val="0013490E"/>
    <w:rsid w:val="001349C6"/>
    <w:rsid w:val="00134E53"/>
    <w:rsid w:val="001356D6"/>
    <w:rsid w:val="00135862"/>
    <w:rsid w:val="00135B6F"/>
    <w:rsid w:val="00137127"/>
    <w:rsid w:val="00137614"/>
    <w:rsid w:val="00140321"/>
    <w:rsid w:val="00140F5F"/>
    <w:rsid w:val="001417FE"/>
    <w:rsid w:val="00142347"/>
    <w:rsid w:val="0014247E"/>
    <w:rsid w:val="00143B12"/>
    <w:rsid w:val="00143D68"/>
    <w:rsid w:val="001441F4"/>
    <w:rsid w:val="001445C4"/>
    <w:rsid w:val="00144657"/>
    <w:rsid w:val="0014499A"/>
    <w:rsid w:val="001454E9"/>
    <w:rsid w:val="0014598F"/>
    <w:rsid w:val="00145B3F"/>
    <w:rsid w:val="001464EC"/>
    <w:rsid w:val="00146649"/>
    <w:rsid w:val="00147295"/>
    <w:rsid w:val="00150D61"/>
    <w:rsid w:val="001519EE"/>
    <w:rsid w:val="00152701"/>
    <w:rsid w:val="00152800"/>
    <w:rsid w:val="0015352B"/>
    <w:rsid w:val="00153BBD"/>
    <w:rsid w:val="00154392"/>
    <w:rsid w:val="001544D2"/>
    <w:rsid w:val="00154746"/>
    <w:rsid w:val="001548B8"/>
    <w:rsid w:val="00154CD3"/>
    <w:rsid w:val="00154D72"/>
    <w:rsid w:val="00154D98"/>
    <w:rsid w:val="00155CF5"/>
    <w:rsid w:val="00157671"/>
    <w:rsid w:val="00157A4B"/>
    <w:rsid w:val="00157AFB"/>
    <w:rsid w:val="00157BE6"/>
    <w:rsid w:val="00160694"/>
    <w:rsid w:val="00161348"/>
    <w:rsid w:val="00161A17"/>
    <w:rsid w:val="001625C5"/>
    <w:rsid w:val="00162644"/>
    <w:rsid w:val="00162799"/>
    <w:rsid w:val="00162CEF"/>
    <w:rsid w:val="00163449"/>
    <w:rsid w:val="00163BCF"/>
    <w:rsid w:val="00163E6C"/>
    <w:rsid w:val="00164282"/>
    <w:rsid w:val="001643DA"/>
    <w:rsid w:val="00164461"/>
    <w:rsid w:val="00164987"/>
    <w:rsid w:val="00164D6B"/>
    <w:rsid w:val="0016561E"/>
    <w:rsid w:val="00165C90"/>
    <w:rsid w:val="001660FF"/>
    <w:rsid w:val="00166869"/>
    <w:rsid w:val="001669AB"/>
    <w:rsid w:val="00166E6C"/>
    <w:rsid w:val="00167981"/>
    <w:rsid w:val="00167CD4"/>
    <w:rsid w:val="00167DFE"/>
    <w:rsid w:val="00167E75"/>
    <w:rsid w:val="0017036E"/>
    <w:rsid w:val="0017059D"/>
    <w:rsid w:val="001705BE"/>
    <w:rsid w:val="00170E60"/>
    <w:rsid w:val="00171BFA"/>
    <w:rsid w:val="00172C1F"/>
    <w:rsid w:val="00173346"/>
    <w:rsid w:val="00173737"/>
    <w:rsid w:val="00173DDE"/>
    <w:rsid w:val="00174550"/>
    <w:rsid w:val="00174C27"/>
    <w:rsid w:val="00174D14"/>
    <w:rsid w:val="00174F6B"/>
    <w:rsid w:val="00175224"/>
    <w:rsid w:val="001756D8"/>
    <w:rsid w:val="00175CE9"/>
    <w:rsid w:val="001761AB"/>
    <w:rsid w:val="00176DAF"/>
    <w:rsid w:val="001774D2"/>
    <w:rsid w:val="00177766"/>
    <w:rsid w:val="00177926"/>
    <w:rsid w:val="00177C55"/>
    <w:rsid w:val="00177F7D"/>
    <w:rsid w:val="001800BE"/>
    <w:rsid w:val="001802E2"/>
    <w:rsid w:val="001810C4"/>
    <w:rsid w:val="00181199"/>
    <w:rsid w:val="00181544"/>
    <w:rsid w:val="001819CC"/>
    <w:rsid w:val="00181A42"/>
    <w:rsid w:val="00181F13"/>
    <w:rsid w:val="0018231A"/>
    <w:rsid w:val="001823B8"/>
    <w:rsid w:val="00182756"/>
    <w:rsid w:val="001831E4"/>
    <w:rsid w:val="00184416"/>
    <w:rsid w:val="001844A4"/>
    <w:rsid w:val="00184BF8"/>
    <w:rsid w:val="0018540C"/>
    <w:rsid w:val="001858C2"/>
    <w:rsid w:val="00185D0E"/>
    <w:rsid w:val="00186241"/>
    <w:rsid w:val="0018625D"/>
    <w:rsid w:val="00186315"/>
    <w:rsid w:val="00186B61"/>
    <w:rsid w:val="001877AC"/>
    <w:rsid w:val="001877C9"/>
    <w:rsid w:val="00187CBA"/>
    <w:rsid w:val="00187D4F"/>
    <w:rsid w:val="00187F17"/>
    <w:rsid w:val="00190389"/>
    <w:rsid w:val="00190A16"/>
    <w:rsid w:val="00190E65"/>
    <w:rsid w:val="001912EB"/>
    <w:rsid w:val="00192C3C"/>
    <w:rsid w:val="00192D22"/>
    <w:rsid w:val="00194163"/>
    <w:rsid w:val="00194278"/>
    <w:rsid w:val="001947B4"/>
    <w:rsid w:val="00194AF1"/>
    <w:rsid w:val="00195628"/>
    <w:rsid w:val="00195F70"/>
    <w:rsid w:val="0019660E"/>
    <w:rsid w:val="00196818"/>
    <w:rsid w:val="00196A34"/>
    <w:rsid w:val="00196A75"/>
    <w:rsid w:val="00196EFE"/>
    <w:rsid w:val="0019732E"/>
    <w:rsid w:val="00197474"/>
    <w:rsid w:val="00197860"/>
    <w:rsid w:val="00197B90"/>
    <w:rsid w:val="00199C3A"/>
    <w:rsid w:val="001A0141"/>
    <w:rsid w:val="001A0C77"/>
    <w:rsid w:val="001A0FB2"/>
    <w:rsid w:val="001A0FFA"/>
    <w:rsid w:val="001A10D7"/>
    <w:rsid w:val="001A1701"/>
    <w:rsid w:val="001A1842"/>
    <w:rsid w:val="001A1B4A"/>
    <w:rsid w:val="001A1EFA"/>
    <w:rsid w:val="001A20C4"/>
    <w:rsid w:val="001A2BAA"/>
    <w:rsid w:val="001A3607"/>
    <w:rsid w:val="001A4170"/>
    <w:rsid w:val="001A4E7E"/>
    <w:rsid w:val="001A516C"/>
    <w:rsid w:val="001A5E90"/>
    <w:rsid w:val="001A653B"/>
    <w:rsid w:val="001A71A2"/>
    <w:rsid w:val="001A71BF"/>
    <w:rsid w:val="001A78F5"/>
    <w:rsid w:val="001A7B81"/>
    <w:rsid w:val="001A7DD2"/>
    <w:rsid w:val="001B01CF"/>
    <w:rsid w:val="001B03A2"/>
    <w:rsid w:val="001B0512"/>
    <w:rsid w:val="001B0824"/>
    <w:rsid w:val="001B099D"/>
    <w:rsid w:val="001B0B4E"/>
    <w:rsid w:val="001B1118"/>
    <w:rsid w:val="001B1AD4"/>
    <w:rsid w:val="001B1B71"/>
    <w:rsid w:val="001B1C5F"/>
    <w:rsid w:val="001B1EF5"/>
    <w:rsid w:val="001B2613"/>
    <w:rsid w:val="001B2682"/>
    <w:rsid w:val="001B33BE"/>
    <w:rsid w:val="001B3554"/>
    <w:rsid w:val="001B3794"/>
    <w:rsid w:val="001B404F"/>
    <w:rsid w:val="001B49F9"/>
    <w:rsid w:val="001B4F72"/>
    <w:rsid w:val="001B561C"/>
    <w:rsid w:val="001B5BB0"/>
    <w:rsid w:val="001B5E7E"/>
    <w:rsid w:val="001B6244"/>
    <w:rsid w:val="001B691D"/>
    <w:rsid w:val="001B6D3C"/>
    <w:rsid w:val="001B6FD6"/>
    <w:rsid w:val="001B7A19"/>
    <w:rsid w:val="001B7AFF"/>
    <w:rsid w:val="001B7B64"/>
    <w:rsid w:val="001B7DDC"/>
    <w:rsid w:val="001C0314"/>
    <w:rsid w:val="001C0509"/>
    <w:rsid w:val="001C0E74"/>
    <w:rsid w:val="001C1258"/>
    <w:rsid w:val="001C17A3"/>
    <w:rsid w:val="001C1BBE"/>
    <w:rsid w:val="001C1D4F"/>
    <w:rsid w:val="001C2868"/>
    <w:rsid w:val="001C428A"/>
    <w:rsid w:val="001C4994"/>
    <w:rsid w:val="001C4B93"/>
    <w:rsid w:val="001C543D"/>
    <w:rsid w:val="001C68B3"/>
    <w:rsid w:val="001C6D6C"/>
    <w:rsid w:val="001C74AA"/>
    <w:rsid w:val="001C79D8"/>
    <w:rsid w:val="001D02BF"/>
    <w:rsid w:val="001D0D88"/>
    <w:rsid w:val="001D16DD"/>
    <w:rsid w:val="001D185C"/>
    <w:rsid w:val="001D1908"/>
    <w:rsid w:val="001D296A"/>
    <w:rsid w:val="001D3836"/>
    <w:rsid w:val="001D40E0"/>
    <w:rsid w:val="001D449C"/>
    <w:rsid w:val="001D46E8"/>
    <w:rsid w:val="001D47D3"/>
    <w:rsid w:val="001D4DED"/>
    <w:rsid w:val="001D518F"/>
    <w:rsid w:val="001D581B"/>
    <w:rsid w:val="001D5845"/>
    <w:rsid w:val="001D58B4"/>
    <w:rsid w:val="001D7743"/>
    <w:rsid w:val="001D778E"/>
    <w:rsid w:val="001D7903"/>
    <w:rsid w:val="001D791F"/>
    <w:rsid w:val="001D7DE1"/>
    <w:rsid w:val="001E005B"/>
    <w:rsid w:val="001E039C"/>
    <w:rsid w:val="001E047D"/>
    <w:rsid w:val="001E079C"/>
    <w:rsid w:val="001E09F8"/>
    <w:rsid w:val="001E0B02"/>
    <w:rsid w:val="001E0D67"/>
    <w:rsid w:val="001E0F96"/>
    <w:rsid w:val="001E10EF"/>
    <w:rsid w:val="001E111D"/>
    <w:rsid w:val="001E2B2D"/>
    <w:rsid w:val="001E3927"/>
    <w:rsid w:val="001E4898"/>
    <w:rsid w:val="001E4ED7"/>
    <w:rsid w:val="001E5C97"/>
    <w:rsid w:val="001E5D07"/>
    <w:rsid w:val="001E5DA9"/>
    <w:rsid w:val="001E5F9D"/>
    <w:rsid w:val="001E6D4C"/>
    <w:rsid w:val="001E70CB"/>
    <w:rsid w:val="001E717D"/>
    <w:rsid w:val="001E7493"/>
    <w:rsid w:val="001E75EA"/>
    <w:rsid w:val="001F0030"/>
    <w:rsid w:val="001F0A49"/>
    <w:rsid w:val="001F1335"/>
    <w:rsid w:val="001F13F3"/>
    <w:rsid w:val="001F169A"/>
    <w:rsid w:val="001F18F5"/>
    <w:rsid w:val="001F2B60"/>
    <w:rsid w:val="001F3C1A"/>
    <w:rsid w:val="001F42A8"/>
    <w:rsid w:val="001F4E91"/>
    <w:rsid w:val="001F51F9"/>
    <w:rsid w:val="001F5548"/>
    <w:rsid w:val="001F5553"/>
    <w:rsid w:val="001F585E"/>
    <w:rsid w:val="001F60FB"/>
    <w:rsid w:val="001F639C"/>
    <w:rsid w:val="001F65E3"/>
    <w:rsid w:val="001F6A13"/>
    <w:rsid w:val="001F6E4E"/>
    <w:rsid w:val="001F749A"/>
    <w:rsid w:val="001F76F6"/>
    <w:rsid w:val="001F78AF"/>
    <w:rsid w:val="001F7B21"/>
    <w:rsid w:val="001F7FE5"/>
    <w:rsid w:val="0020000B"/>
    <w:rsid w:val="002004B7"/>
    <w:rsid w:val="00200C9B"/>
    <w:rsid w:val="002013B8"/>
    <w:rsid w:val="002019D2"/>
    <w:rsid w:val="00201EB3"/>
    <w:rsid w:val="0020283E"/>
    <w:rsid w:val="00203224"/>
    <w:rsid w:val="00203516"/>
    <w:rsid w:val="00203B14"/>
    <w:rsid w:val="00203BB2"/>
    <w:rsid w:val="00203FD8"/>
    <w:rsid w:val="00204134"/>
    <w:rsid w:val="00204D9B"/>
    <w:rsid w:val="002064F4"/>
    <w:rsid w:val="00206C4B"/>
    <w:rsid w:val="0020752E"/>
    <w:rsid w:val="00207E8A"/>
    <w:rsid w:val="00207EAB"/>
    <w:rsid w:val="00210046"/>
    <w:rsid w:val="002100A4"/>
    <w:rsid w:val="002107A0"/>
    <w:rsid w:val="0021088F"/>
    <w:rsid w:val="00211208"/>
    <w:rsid w:val="00211AF0"/>
    <w:rsid w:val="00211C07"/>
    <w:rsid w:val="00212455"/>
    <w:rsid w:val="0021262D"/>
    <w:rsid w:val="00212DD0"/>
    <w:rsid w:val="002133CA"/>
    <w:rsid w:val="00213916"/>
    <w:rsid w:val="00214165"/>
    <w:rsid w:val="00215837"/>
    <w:rsid w:val="00215AA6"/>
    <w:rsid w:val="002162BB"/>
    <w:rsid w:val="002169E3"/>
    <w:rsid w:val="0021732F"/>
    <w:rsid w:val="00217372"/>
    <w:rsid w:val="0021751A"/>
    <w:rsid w:val="00217676"/>
    <w:rsid w:val="00217B29"/>
    <w:rsid w:val="00217D7F"/>
    <w:rsid w:val="0022061D"/>
    <w:rsid w:val="00220898"/>
    <w:rsid w:val="002208F2"/>
    <w:rsid w:val="00221FD4"/>
    <w:rsid w:val="002223FD"/>
    <w:rsid w:val="00223209"/>
    <w:rsid w:val="00223505"/>
    <w:rsid w:val="002235E4"/>
    <w:rsid w:val="002237A4"/>
    <w:rsid w:val="00223B62"/>
    <w:rsid w:val="002249DC"/>
    <w:rsid w:val="0022500C"/>
    <w:rsid w:val="00225065"/>
    <w:rsid w:val="00225A4D"/>
    <w:rsid w:val="00225D61"/>
    <w:rsid w:val="00226056"/>
    <w:rsid w:val="00226A72"/>
    <w:rsid w:val="00226F27"/>
    <w:rsid w:val="00227AD2"/>
    <w:rsid w:val="00227BC1"/>
    <w:rsid w:val="002308DC"/>
    <w:rsid w:val="00230F11"/>
    <w:rsid w:val="0023132D"/>
    <w:rsid w:val="002318A3"/>
    <w:rsid w:val="00231955"/>
    <w:rsid w:val="00232378"/>
    <w:rsid w:val="00232D43"/>
    <w:rsid w:val="00232D7B"/>
    <w:rsid w:val="00232FE3"/>
    <w:rsid w:val="00233429"/>
    <w:rsid w:val="00234674"/>
    <w:rsid w:val="002359FC"/>
    <w:rsid w:val="002369A0"/>
    <w:rsid w:val="00236D8D"/>
    <w:rsid w:val="0023769E"/>
    <w:rsid w:val="00237EFB"/>
    <w:rsid w:val="00237F06"/>
    <w:rsid w:val="0024059F"/>
    <w:rsid w:val="00240644"/>
    <w:rsid w:val="002408C6"/>
    <w:rsid w:val="00240A69"/>
    <w:rsid w:val="00240ACC"/>
    <w:rsid w:val="00241827"/>
    <w:rsid w:val="00241D83"/>
    <w:rsid w:val="002421B6"/>
    <w:rsid w:val="0024234A"/>
    <w:rsid w:val="0024240F"/>
    <w:rsid w:val="00242ACE"/>
    <w:rsid w:val="00242C30"/>
    <w:rsid w:val="00242C5C"/>
    <w:rsid w:val="00243048"/>
    <w:rsid w:val="0024329D"/>
    <w:rsid w:val="0024335C"/>
    <w:rsid w:val="00243BDE"/>
    <w:rsid w:val="00243FEA"/>
    <w:rsid w:val="0024447D"/>
    <w:rsid w:val="00244F64"/>
    <w:rsid w:val="00245285"/>
    <w:rsid w:val="002453C6"/>
    <w:rsid w:val="00245878"/>
    <w:rsid w:val="00245E7E"/>
    <w:rsid w:val="0024638F"/>
    <w:rsid w:val="00246823"/>
    <w:rsid w:val="00246E2D"/>
    <w:rsid w:val="002472C8"/>
    <w:rsid w:val="002476AE"/>
    <w:rsid w:val="002479FE"/>
    <w:rsid w:val="00247A06"/>
    <w:rsid w:val="00247B1C"/>
    <w:rsid w:val="00247F33"/>
    <w:rsid w:val="0025017B"/>
    <w:rsid w:val="0025061B"/>
    <w:rsid w:val="0025076D"/>
    <w:rsid w:val="00250E16"/>
    <w:rsid w:val="00252134"/>
    <w:rsid w:val="00252180"/>
    <w:rsid w:val="002524AA"/>
    <w:rsid w:val="00253570"/>
    <w:rsid w:val="002537BF"/>
    <w:rsid w:val="00253A25"/>
    <w:rsid w:val="002541E8"/>
    <w:rsid w:val="00254435"/>
    <w:rsid w:val="002547D7"/>
    <w:rsid w:val="0025517A"/>
    <w:rsid w:val="002553CB"/>
    <w:rsid w:val="00255F47"/>
    <w:rsid w:val="002566BA"/>
    <w:rsid w:val="002569A8"/>
    <w:rsid w:val="00256A17"/>
    <w:rsid w:val="00256B3E"/>
    <w:rsid w:val="00256FEB"/>
    <w:rsid w:val="002578BC"/>
    <w:rsid w:val="00257C34"/>
    <w:rsid w:val="00257E27"/>
    <w:rsid w:val="002601C2"/>
    <w:rsid w:val="002606CE"/>
    <w:rsid w:val="00260746"/>
    <w:rsid w:val="002613B3"/>
    <w:rsid w:val="00262225"/>
    <w:rsid w:val="0026292C"/>
    <w:rsid w:val="0026300B"/>
    <w:rsid w:val="00263055"/>
    <w:rsid w:val="0026313E"/>
    <w:rsid w:val="00263A42"/>
    <w:rsid w:val="00263F53"/>
    <w:rsid w:val="002642DF"/>
    <w:rsid w:val="0026436D"/>
    <w:rsid w:val="00264918"/>
    <w:rsid w:val="00264C15"/>
    <w:rsid w:val="00265212"/>
    <w:rsid w:val="002665AF"/>
    <w:rsid w:val="0026669B"/>
    <w:rsid w:val="00266A4E"/>
    <w:rsid w:val="00266E07"/>
    <w:rsid w:val="00267580"/>
    <w:rsid w:val="0026797F"/>
    <w:rsid w:val="00267A12"/>
    <w:rsid w:val="00267F2E"/>
    <w:rsid w:val="00270CB2"/>
    <w:rsid w:val="00271042"/>
    <w:rsid w:val="00271212"/>
    <w:rsid w:val="0027129A"/>
    <w:rsid w:val="00272202"/>
    <w:rsid w:val="002722EB"/>
    <w:rsid w:val="00272384"/>
    <w:rsid w:val="00273494"/>
    <w:rsid w:val="00273657"/>
    <w:rsid w:val="00273FBA"/>
    <w:rsid w:val="002746EE"/>
    <w:rsid w:val="002746F0"/>
    <w:rsid w:val="00274D78"/>
    <w:rsid w:val="00274F75"/>
    <w:rsid w:val="00275C41"/>
    <w:rsid w:val="00276099"/>
    <w:rsid w:val="002762C0"/>
    <w:rsid w:val="002766A4"/>
    <w:rsid w:val="00276912"/>
    <w:rsid w:val="00276E30"/>
    <w:rsid w:val="0027731C"/>
    <w:rsid w:val="002775FE"/>
    <w:rsid w:val="00277A1E"/>
    <w:rsid w:val="00277D49"/>
    <w:rsid w:val="0028003E"/>
    <w:rsid w:val="0028067E"/>
    <w:rsid w:val="002806F0"/>
    <w:rsid w:val="00280810"/>
    <w:rsid w:val="0028088A"/>
    <w:rsid w:val="0028114E"/>
    <w:rsid w:val="00282050"/>
    <w:rsid w:val="00282091"/>
    <w:rsid w:val="002821F0"/>
    <w:rsid w:val="0028266A"/>
    <w:rsid w:val="002832E4"/>
    <w:rsid w:val="002833F4"/>
    <w:rsid w:val="00283423"/>
    <w:rsid w:val="00283C25"/>
    <w:rsid w:val="002840E1"/>
    <w:rsid w:val="0028432B"/>
    <w:rsid w:val="00284700"/>
    <w:rsid w:val="002848F0"/>
    <w:rsid w:val="00284CC1"/>
    <w:rsid w:val="00284DCF"/>
    <w:rsid w:val="00286A20"/>
    <w:rsid w:val="00286F21"/>
    <w:rsid w:val="00287000"/>
    <w:rsid w:val="00287767"/>
    <w:rsid w:val="00287891"/>
    <w:rsid w:val="002878CD"/>
    <w:rsid w:val="00287B36"/>
    <w:rsid w:val="00287CD6"/>
    <w:rsid w:val="00290CBF"/>
    <w:rsid w:val="00290FE9"/>
    <w:rsid w:val="00291274"/>
    <w:rsid w:val="00291A42"/>
    <w:rsid w:val="00292254"/>
    <w:rsid w:val="00292571"/>
    <w:rsid w:val="002925A7"/>
    <w:rsid w:val="002928DD"/>
    <w:rsid w:val="00292B27"/>
    <w:rsid w:val="00292B56"/>
    <w:rsid w:val="0029327B"/>
    <w:rsid w:val="00293342"/>
    <w:rsid w:val="00293D3A"/>
    <w:rsid w:val="00293DBE"/>
    <w:rsid w:val="00294079"/>
    <w:rsid w:val="002940D4"/>
    <w:rsid w:val="00294797"/>
    <w:rsid w:val="00294A62"/>
    <w:rsid w:val="00294DCD"/>
    <w:rsid w:val="00297139"/>
    <w:rsid w:val="0029790B"/>
    <w:rsid w:val="002A08A8"/>
    <w:rsid w:val="002A0927"/>
    <w:rsid w:val="002A0D00"/>
    <w:rsid w:val="002A18DF"/>
    <w:rsid w:val="002A1CCF"/>
    <w:rsid w:val="002A2F8F"/>
    <w:rsid w:val="002A3639"/>
    <w:rsid w:val="002A429F"/>
    <w:rsid w:val="002A494D"/>
    <w:rsid w:val="002A51DE"/>
    <w:rsid w:val="002A56CF"/>
    <w:rsid w:val="002A608A"/>
    <w:rsid w:val="002A6563"/>
    <w:rsid w:val="002A72B2"/>
    <w:rsid w:val="002A74BC"/>
    <w:rsid w:val="002A79CC"/>
    <w:rsid w:val="002A7A25"/>
    <w:rsid w:val="002A7C8F"/>
    <w:rsid w:val="002A7F76"/>
    <w:rsid w:val="002B0848"/>
    <w:rsid w:val="002B0A79"/>
    <w:rsid w:val="002B0AF6"/>
    <w:rsid w:val="002B12BF"/>
    <w:rsid w:val="002B16DB"/>
    <w:rsid w:val="002B1808"/>
    <w:rsid w:val="002B1E01"/>
    <w:rsid w:val="002B1F16"/>
    <w:rsid w:val="002B1F8E"/>
    <w:rsid w:val="002B2160"/>
    <w:rsid w:val="002B2234"/>
    <w:rsid w:val="002B2300"/>
    <w:rsid w:val="002B2578"/>
    <w:rsid w:val="002B2C1B"/>
    <w:rsid w:val="002B2E54"/>
    <w:rsid w:val="002B38ED"/>
    <w:rsid w:val="002B3E9C"/>
    <w:rsid w:val="002B42D1"/>
    <w:rsid w:val="002B4658"/>
    <w:rsid w:val="002B4BE8"/>
    <w:rsid w:val="002B4F16"/>
    <w:rsid w:val="002B4F40"/>
    <w:rsid w:val="002B5841"/>
    <w:rsid w:val="002B61EC"/>
    <w:rsid w:val="002B62D1"/>
    <w:rsid w:val="002B6568"/>
    <w:rsid w:val="002B656C"/>
    <w:rsid w:val="002B6874"/>
    <w:rsid w:val="002B6AD3"/>
    <w:rsid w:val="002B6F2F"/>
    <w:rsid w:val="002B7213"/>
    <w:rsid w:val="002B74B5"/>
    <w:rsid w:val="002B7D53"/>
    <w:rsid w:val="002C0313"/>
    <w:rsid w:val="002C0346"/>
    <w:rsid w:val="002C06B6"/>
    <w:rsid w:val="002C08B3"/>
    <w:rsid w:val="002C15A4"/>
    <w:rsid w:val="002C185C"/>
    <w:rsid w:val="002C1E42"/>
    <w:rsid w:val="002C21D9"/>
    <w:rsid w:val="002C23EA"/>
    <w:rsid w:val="002C260B"/>
    <w:rsid w:val="002C2741"/>
    <w:rsid w:val="002C2F1F"/>
    <w:rsid w:val="002C34F4"/>
    <w:rsid w:val="002C3D5F"/>
    <w:rsid w:val="002C4142"/>
    <w:rsid w:val="002C46C9"/>
    <w:rsid w:val="002C46FD"/>
    <w:rsid w:val="002C489B"/>
    <w:rsid w:val="002C4C3D"/>
    <w:rsid w:val="002C67AD"/>
    <w:rsid w:val="002C730C"/>
    <w:rsid w:val="002C7894"/>
    <w:rsid w:val="002D0344"/>
    <w:rsid w:val="002D0A26"/>
    <w:rsid w:val="002D3381"/>
    <w:rsid w:val="002D3A1E"/>
    <w:rsid w:val="002D47F8"/>
    <w:rsid w:val="002D4AEC"/>
    <w:rsid w:val="002D4B9F"/>
    <w:rsid w:val="002D5850"/>
    <w:rsid w:val="002D5A8D"/>
    <w:rsid w:val="002D5E3E"/>
    <w:rsid w:val="002D73A5"/>
    <w:rsid w:val="002D75CC"/>
    <w:rsid w:val="002D7E4B"/>
    <w:rsid w:val="002E0390"/>
    <w:rsid w:val="002E04F8"/>
    <w:rsid w:val="002E0594"/>
    <w:rsid w:val="002E0B96"/>
    <w:rsid w:val="002E145C"/>
    <w:rsid w:val="002E16BE"/>
    <w:rsid w:val="002E2399"/>
    <w:rsid w:val="002E2D47"/>
    <w:rsid w:val="002E2D9A"/>
    <w:rsid w:val="002E2F81"/>
    <w:rsid w:val="002E30C0"/>
    <w:rsid w:val="002E32A4"/>
    <w:rsid w:val="002E37F4"/>
    <w:rsid w:val="002E38A3"/>
    <w:rsid w:val="002E3945"/>
    <w:rsid w:val="002E3996"/>
    <w:rsid w:val="002E3C2C"/>
    <w:rsid w:val="002E46B2"/>
    <w:rsid w:val="002E4D7C"/>
    <w:rsid w:val="002E4DC5"/>
    <w:rsid w:val="002E4F58"/>
    <w:rsid w:val="002E5118"/>
    <w:rsid w:val="002E7B5C"/>
    <w:rsid w:val="002F0A6F"/>
    <w:rsid w:val="002F0AC9"/>
    <w:rsid w:val="002F1038"/>
    <w:rsid w:val="002F12A5"/>
    <w:rsid w:val="002F1491"/>
    <w:rsid w:val="002F1AC3"/>
    <w:rsid w:val="002F1FCC"/>
    <w:rsid w:val="002F22F0"/>
    <w:rsid w:val="002F268F"/>
    <w:rsid w:val="002F2733"/>
    <w:rsid w:val="002F28CD"/>
    <w:rsid w:val="002F2A02"/>
    <w:rsid w:val="002F3759"/>
    <w:rsid w:val="002F3DF5"/>
    <w:rsid w:val="002F3F77"/>
    <w:rsid w:val="002F4D67"/>
    <w:rsid w:val="002F5B3E"/>
    <w:rsid w:val="002F5B3F"/>
    <w:rsid w:val="002F5E0F"/>
    <w:rsid w:val="002F690B"/>
    <w:rsid w:val="002F6FD3"/>
    <w:rsid w:val="002F7546"/>
    <w:rsid w:val="002F7740"/>
    <w:rsid w:val="002F7992"/>
    <w:rsid w:val="003001D1"/>
    <w:rsid w:val="003005E7"/>
    <w:rsid w:val="00300D80"/>
    <w:rsid w:val="00301BFD"/>
    <w:rsid w:val="00301DBE"/>
    <w:rsid w:val="00302727"/>
    <w:rsid w:val="00302AB3"/>
    <w:rsid w:val="00303524"/>
    <w:rsid w:val="003037C2"/>
    <w:rsid w:val="003042D0"/>
    <w:rsid w:val="003060C3"/>
    <w:rsid w:val="00306782"/>
    <w:rsid w:val="00307925"/>
    <w:rsid w:val="00307DB4"/>
    <w:rsid w:val="00307FAF"/>
    <w:rsid w:val="003108A8"/>
    <w:rsid w:val="00310A72"/>
    <w:rsid w:val="003111D6"/>
    <w:rsid w:val="00311779"/>
    <w:rsid w:val="003118FA"/>
    <w:rsid w:val="0031198D"/>
    <w:rsid w:val="00311E13"/>
    <w:rsid w:val="0031249B"/>
    <w:rsid w:val="00312857"/>
    <w:rsid w:val="00312889"/>
    <w:rsid w:val="00313242"/>
    <w:rsid w:val="003136F9"/>
    <w:rsid w:val="00313DBC"/>
    <w:rsid w:val="00313E0B"/>
    <w:rsid w:val="00313FF8"/>
    <w:rsid w:val="003145D3"/>
    <w:rsid w:val="00314841"/>
    <w:rsid w:val="0031504A"/>
    <w:rsid w:val="00316B94"/>
    <w:rsid w:val="00317354"/>
    <w:rsid w:val="00317950"/>
    <w:rsid w:val="00317D9C"/>
    <w:rsid w:val="00320251"/>
    <w:rsid w:val="00320BC3"/>
    <w:rsid w:val="003218CC"/>
    <w:rsid w:val="003219ED"/>
    <w:rsid w:val="003220C6"/>
    <w:rsid w:val="00322AE7"/>
    <w:rsid w:val="00322DA9"/>
    <w:rsid w:val="00322DFF"/>
    <w:rsid w:val="00323103"/>
    <w:rsid w:val="0032361B"/>
    <w:rsid w:val="003240F4"/>
    <w:rsid w:val="00324642"/>
    <w:rsid w:val="003248D3"/>
    <w:rsid w:val="003249ED"/>
    <w:rsid w:val="00324D0B"/>
    <w:rsid w:val="00325768"/>
    <w:rsid w:val="00325919"/>
    <w:rsid w:val="00325CB9"/>
    <w:rsid w:val="0032625F"/>
    <w:rsid w:val="00326577"/>
    <w:rsid w:val="003265AD"/>
    <w:rsid w:val="003269E8"/>
    <w:rsid w:val="00326A20"/>
    <w:rsid w:val="0032729A"/>
    <w:rsid w:val="00327650"/>
    <w:rsid w:val="003278E4"/>
    <w:rsid w:val="00327920"/>
    <w:rsid w:val="00327998"/>
    <w:rsid w:val="003308E1"/>
    <w:rsid w:val="00330A33"/>
    <w:rsid w:val="00330B83"/>
    <w:rsid w:val="00330CDF"/>
    <w:rsid w:val="003316BD"/>
    <w:rsid w:val="003316C9"/>
    <w:rsid w:val="00331B9C"/>
    <w:rsid w:val="00331BEF"/>
    <w:rsid w:val="00332004"/>
    <w:rsid w:val="003326BD"/>
    <w:rsid w:val="00332C00"/>
    <w:rsid w:val="00332C9C"/>
    <w:rsid w:val="0033308D"/>
    <w:rsid w:val="0033328F"/>
    <w:rsid w:val="00333762"/>
    <w:rsid w:val="00333A0D"/>
    <w:rsid w:val="00333DC0"/>
    <w:rsid w:val="00335108"/>
    <w:rsid w:val="003352A2"/>
    <w:rsid w:val="0033542E"/>
    <w:rsid w:val="003362C7"/>
    <w:rsid w:val="003364D1"/>
    <w:rsid w:val="0033673E"/>
    <w:rsid w:val="0033681F"/>
    <w:rsid w:val="00336B1B"/>
    <w:rsid w:val="00340496"/>
    <w:rsid w:val="003405D2"/>
    <w:rsid w:val="003405D5"/>
    <w:rsid w:val="003405E7"/>
    <w:rsid w:val="003408C0"/>
    <w:rsid w:val="003425FC"/>
    <w:rsid w:val="00342A31"/>
    <w:rsid w:val="0034331A"/>
    <w:rsid w:val="0034376D"/>
    <w:rsid w:val="00343A49"/>
    <w:rsid w:val="00343BD4"/>
    <w:rsid w:val="00343E1D"/>
    <w:rsid w:val="0034407E"/>
    <w:rsid w:val="0034439F"/>
    <w:rsid w:val="0034487E"/>
    <w:rsid w:val="00344C75"/>
    <w:rsid w:val="00344E89"/>
    <w:rsid w:val="0034500A"/>
    <w:rsid w:val="00345552"/>
    <w:rsid w:val="0034584D"/>
    <w:rsid w:val="00346335"/>
    <w:rsid w:val="00346538"/>
    <w:rsid w:val="003472FA"/>
    <w:rsid w:val="003477BC"/>
    <w:rsid w:val="00347896"/>
    <w:rsid w:val="0035027F"/>
    <w:rsid w:val="0035043E"/>
    <w:rsid w:val="00350CDD"/>
    <w:rsid w:val="00350F75"/>
    <w:rsid w:val="0035157D"/>
    <w:rsid w:val="003517AB"/>
    <w:rsid w:val="00351C3C"/>
    <w:rsid w:val="003521C8"/>
    <w:rsid w:val="00353192"/>
    <w:rsid w:val="003534FC"/>
    <w:rsid w:val="003535AF"/>
    <w:rsid w:val="00353968"/>
    <w:rsid w:val="00353D57"/>
    <w:rsid w:val="00353EA9"/>
    <w:rsid w:val="003541D2"/>
    <w:rsid w:val="003546CE"/>
    <w:rsid w:val="003546F6"/>
    <w:rsid w:val="0035499A"/>
    <w:rsid w:val="00354B5B"/>
    <w:rsid w:val="00354BD8"/>
    <w:rsid w:val="00354DCF"/>
    <w:rsid w:val="00355B93"/>
    <w:rsid w:val="00356475"/>
    <w:rsid w:val="00356B3E"/>
    <w:rsid w:val="00356F45"/>
    <w:rsid w:val="003603BD"/>
    <w:rsid w:val="0036085B"/>
    <w:rsid w:val="00360D80"/>
    <w:rsid w:val="003628E3"/>
    <w:rsid w:val="00363A5F"/>
    <w:rsid w:val="00364474"/>
    <w:rsid w:val="00364720"/>
    <w:rsid w:val="00364B14"/>
    <w:rsid w:val="0036524E"/>
    <w:rsid w:val="00366032"/>
    <w:rsid w:val="0036765B"/>
    <w:rsid w:val="00370382"/>
    <w:rsid w:val="00370A1E"/>
    <w:rsid w:val="00372178"/>
    <w:rsid w:val="0037286D"/>
    <w:rsid w:val="00372D57"/>
    <w:rsid w:val="00372DDE"/>
    <w:rsid w:val="00373660"/>
    <w:rsid w:val="00374374"/>
    <w:rsid w:val="00375555"/>
    <w:rsid w:val="00375A78"/>
    <w:rsid w:val="00375CB9"/>
    <w:rsid w:val="00375CF2"/>
    <w:rsid w:val="00375F08"/>
    <w:rsid w:val="003760E1"/>
    <w:rsid w:val="00376406"/>
    <w:rsid w:val="003765D3"/>
    <w:rsid w:val="00376774"/>
    <w:rsid w:val="00376C06"/>
    <w:rsid w:val="00376E36"/>
    <w:rsid w:val="0037721F"/>
    <w:rsid w:val="00377535"/>
    <w:rsid w:val="00377915"/>
    <w:rsid w:val="00377EB5"/>
    <w:rsid w:val="00377EFA"/>
    <w:rsid w:val="0038007A"/>
    <w:rsid w:val="003802A0"/>
    <w:rsid w:val="00380C57"/>
    <w:rsid w:val="00380E8A"/>
    <w:rsid w:val="003813E1"/>
    <w:rsid w:val="003814AF"/>
    <w:rsid w:val="0038218C"/>
    <w:rsid w:val="003821C9"/>
    <w:rsid w:val="0038297E"/>
    <w:rsid w:val="00382DF8"/>
    <w:rsid w:val="0038304E"/>
    <w:rsid w:val="0038323B"/>
    <w:rsid w:val="0038374E"/>
    <w:rsid w:val="003837FC"/>
    <w:rsid w:val="00383B02"/>
    <w:rsid w:val="0038412D"/>
    <w:rsid w:val="00384632"/>
    <w:rsid w:val="00384D3D"/>
    <w:rsid w:val="00384F7B"/>
    <w:rsid w:val="003852E1"/>
    <w:rsid w:val="00385340"/>
    <w:rsid w:val="003855C9"/>
    <w:rsid w:val="00386B5E"/>
    <w:rsid w:val="00386BF2"/>
    <w:rsid w:val="0038784D"/>
    <w:rsid w:val="00387F0B"/>
    <w:rsid w:val="00390BA6"/>
    <w:rsid w:val="00391A43"/>
    <w:rsid w:val="003928E9"/>
    <w:rsid w:val="00392F73"/>
    <w:rsid w:val="00393333"/>
    <w:rsid w:val="003934D7"/>
    <w:rsid w:val="003948BB"/>
    <w:rsid w:val="00394E88"/>
    <w:rsid w:val="00395068"/>
    <w:rsid w:val="00395718"/>
    <w:rsid w:val="00395F3B"/>
    <w:rsid w:val="003968C7"/>
    <w:rsid w:val="003971DF"/>
    <w:rsid w:val="00397CB7"/>
    <w:rsid w:val="003A01CA"/>
    <w:rsid w:val="003A0258"/>
    <w:rsid w:val="003A052E"/>
    <w:rsid w:val="003A0627"/>
    <w:rsid w:val="003A0E52"/>
    <w:rsid w:val="003A1E4C"/>
    <w:rsid w:val="003A2D8C"/>
    <w:rsid w:val="003A3102"/>
    <w:rsid w:val="003A32F5"/>
    <w:rsid w:val="003A340A"/>
    <w:rsid w:val="003A5461"/>
    <w:rsid w:val="003A617D"/>
    <w:rsid w:val="003A6199"/>
    <w:rsid w:val="003A61AF"/>
    <w:rsid w:val="003A6672"/>
    <w:rsid w:val="003A70C1"/>
    <w:rsid w:val="003A7347"/>
    <w:rsid w:val="003A7F37"/>
    <w:rsid w:val="003A7F52"/>
    <w:rsid w:val="003B0004"/>
    <w:rsid w:val="003B0207"/>
    <w:rsid w:val="003B0708"/>
    <w:rsid w:val="003B1D8B"/>
    <w:rsid w:val="003B2A66"/>
    <w:rsid w:val="003B2F52"/>
    <w:rsid w:val="003B31C0"/>
    <w:rsid w:val="003B37BD"/>
    <w:rsid w:val="003B39AC"/>
    <w:rsid w:val="003B3BA5"/>
    <w:rsid w:val="003B427F"/>
    <w:rsid w:val="003B4D64"/>
    <w:rsid w:val="003B4F2D"/>
    <w:rsid w:val="003B5071"/>
    <w:rsid w:val="003B57F9"/>
    <w:rsid w:val="003B5B9E"/>
    <w:rsid w:val="003B6120"/>
    <w:rsid w:val="003B6C05"/>
    <w:rsid w:val="003B6C34"/>
    <w:rsid w:val="003B6C46"/>
    <w:rsid w:val="003B6EC7"/>
    <w:rsid w:val="003B76DA"/>
    <w:rsid w:val="003B7AB9"/>
    <w:rsid w:val="003C04F3"/>
    <w:rsid w:val="003C0523"/>
    <w:rsid w:val="003C08D8"/>
    <w:rsid w:val="003C093F"/>
    <w:rsid w:val="003C09C3"/>
    <w:rsid w:val="003C14E4"/>
    <w:rsid w:val="003C17DF"/>
    <w:rsid w:val="003C2D16"/>
    <w:rsid w:val="003C2F07"/>
    <w:rsid w:val="003C30D1"/>
    <w:rsid w:val="003C357C"/>
    <w:rsid w:val="003C35E6"/>
    <w:rsid w:val="003C3824"/>
    <w:rsid w:val="003C458C"/>
    <w:rsid w:val="003C4D4C"/>
    <w:rsid w:val="003C57AD"/>
    <w:rsid w:val="003C5A50"/>
    <w:rsid w:val="003C5CCA"/>
    <w:rsid w:val="003C5ED3"/>
    <w:rsid w:val="003C61DF"/>
    <w:rsid w:val="003C638C"/>
    <w:rsid w:val="003C723D"/>
    <w:rsid w:val="003C72DE"/>
    <w:rsid w:val="003C730C"/>
    <w:rsid w:val="003C7C54"/>
    <w:rsid w:val="003C7D0E"/>
    <w:rsid w:val="003D024B"/>
    <w:rsid w:val="003D0E9F"/>
    <w:rsid w:val="003D14E4"/>
    <w:rsid w:val="003D2490"/>
    <w:rsid w:val="003D2FEA"/>
    <w:rsid w:val="003D3007"/>
    <w:rsid w:val="003D3CBE"/>
    <w:rsid w:val="003D417D"/>
    <w:rsid w:val="003D44AD"/>
    <w:rsid w:val="003D479D"/>
    <w:rsid w:val="003D5C9D"/>
    <w:rsid w:val="003D5CE5"/>
    <w:rsid w:val="003D7438"/>
    <w:rsid w:val="003D7A1A"/>
    <w:rsid w:val="003D7BC4"/>
    <w:rsid w:val="003E01BD"/>
    <w:rsid w:val="003E0271"/>
    <w:rsid w:val="003E0388"/>
    <w:rsid w:val="003E05FB"/>
    <w:rsid w:val="003E0934"/>
    <w:rsid w:val="003E0FEF"/>
    <w:rsid w:val="003E11AC"/>
    <w:rsid w:val="003E14DE"/>
    <w:rsid w:val="003E1528"/>
    <w:rsid w:val="003E194C"/>
    <w:rsid w:val="003E1D3E"/>
    <w:rsid w:val="003E2119"/>
    <w:rsid w:val="003E3FAC"/>
    <w:rsid w:val="003E4742"/>
    <w:rsid w:val="003E4D42"/>
    <w:rsid w:val="003E5206"/>
    <w:rsid w:val="003E55B0"/>
    <w:rsid w:val="003E57C8"/>
    <w:rsid w:val="003E59C7"/>
    <w:rsid w:val="003E690A"/>
    <w:rsid w:val="003E69A6"/>
    <w:rsid w:val="003E6CE3"/>
    <w:rsid w:val="003E6F9F"/>
    <w:rsid w:val="003E746F"/>
    <w:rsid w:val="003E75ED"/>
    <w:rsid w:val="003E7E48"/>
    <w:rsid w:val="003E7E70"/>
    <w:rsid w:val="003E7FE9"/>
    <w:rsid w:val="003F1A21"/>
    <w:rsid w:val="003F22D9"/>
    <w:rsid w:val="003F24DC"/>
    <w:rsid w:val="003F2CF2"/>
    <w:rsid w:val="003F3310"/>
    <w:rsid w:val="003F37B7"/>
    <w:rsid w:val="003F3A24"/>
    <w:rsid w:val="003F3D29"/>
    <w:rsid w:val="003F4515"/>
    <w:rsid w:val="003F4AC8"/>
    <w:rsid w:val="003F4EA5"/>
    <w:rsid w:val="003F509F"/>
    <w:rsid w:val="003F54DE"/>
    <w:rsid w:val="003F5B80"/>
    <w:rsid w:val="003F66AB"/>
    <w:rsid w:val="003F6A94"/>
    <w:rsid w:val="003F6B1A"/>
    <w:rsid w:val="003F6BA9"/>
    <w:rsid w:val="003F75C1"/>
    <w:rsid w:val="003F7905"/>
    <w:rsid w:val="004005EE"/>
    <w:rsid w:val="004019FD"/>
    <w:rsid w:val="00401CBB"/>
    <w:rsid w:val="00402507"/>
    <w:rsid w:val="00402CDB"/>
    <w:rsid w:val="00402F69"/>
    <w:rsid w:val="0040443D"/>
    <w:rsid w:val="00404476"/>
    <w:rsid w:val="004045EA"/>
    <w:rsid w:val="00404605"/>
    <w:rsid w:val="004053C5"/>
    <w:rsid w:val="004057E6"/>
    <w:rsid w:val="004068E2"/>
    <w:rsid w:val="004072C7"/>
    <w:rsid w:val="004072F4"/>
    <w:rsid w:val="00407356"/>
    <w:rsid w:val="004075D4"/>
    <w:rsid w:val="00407F45"/>
    <w:rsid w:val="00410023"/>
    <w:rsid w:val="00411498"/>
    <w:rsid w:val="00411DA2"/>
    <w:rsid w:val="00412227"/>
    <w:rsid w:val="004122BB"/>
    <w:rsid w:val="004123DA"/>
    <w:rsid w:val="0041266E"/>
    <w:rsid w:val="004134E5"/>
    <w:rsid w:val="0041374C"/>
    <w:rsid w:val="004139F6"/>
    <w:rsid w:val="004143F6"/>
    <w:rsid w:val="004153E7"/>
    <w:rsid w:val="0041580A"/>
    <w:rsid w:val="00415BD1"/>
    <w:rsid w:val="00415F8B"/>
    <w:rsid w:val="00417571"/>
    <w:rsid w:val="004179F5"/>
    <w:rsid w:val="00417C0D"/>
    <w:rsid w:val="00417EE2"/>
    <w:rsid w:val="00420471"/>
    <w:rsid w:val="004204A7"/>
    <w:rsid w:val="0042059F"/>
    <w:rsid w:val="004209FA"/>
    <w:rsid w:val="00420E48"/>
    <w:rsid w:val="004217B9"/>
    <w:rsid w:val="00421815"/>
    <w:rsid w:val="0042188C"/>
    <w:rsid w:val="00421E44"/>
    <w:rsid w:val="00421E6F"/>
    <w:rsid w:val="00421E8D"/>
    <w:rsid w:val="00422626"/>
    <w:rsid w:val="00422F1C"/>
    <w:rsid w:val="00426064"/>
    <w:rsid w:val="00426DCF"/>
    <w:rsid w:val="00427DD6"/>
    <w:rsid w:val="00430B85"/>
    <w:rsid w:val="00430DC2"/>
    <w:rsid w:val="00430E87"/>
    <w:rsid w:val="00431422"/>
    <w:rsid w:val="00431561"/>
    <w:rsid w:val="00431631"/>
    <w:rsid w:val="00431907"/>
    <w:rsid w:val="00431914"/>
    <w:rsid w:val="00431CED"/>
    <w:rsid w:val="00432580"/>
    <w:rsid w:val="00432EA3"/>
    <w:rsid w:val="00433510"/>
    <w:rsid w:val="00434397"/>
    <w:rsid w:val="004345C2"/>
    <w:rsid w:val="00434B65"/>
    <w:rsid w:val="00435295"/>
    <w:rsid w:val="004359CE"/>
    <w:rsid w:val="00435C8F"/>
    <w:rsid w:val="00435FCF"/>
    <w:rsid w:val="00436ED5"/>
    <w:rsid w:val="004371F6"/>
    <w:rsid w:val="00437312"/>
    <w:rsid w:val="00437B26"/>
    <w:rsid w:val="00437B6D"/>
    <w:rsid w:val="00440A64"/>
    <w:rsid w:val="00440DF0"/>
    <w:rsid w:val="00440E29"/>
    <w:rsid w:val="004412C9"/>
    <w:rsid w:val="00441760"/>
    <w:rsid w:val="00441A0B"/>
    <w:rsid w:val="00441D2B"/>
    <w:rsid w:val="00441DD1"/>
    <w:rsid w:val="00442A3B"/>
    <w:rsid w:val="004440A8"/>
    <w:rsid w:val="004440C8"/>
    <w:rsid w:val="00444737"/>
    <w:rsid w:val="00444D05"/>
    <w:rsid w:val="00444E4C"/>
    <w:rsid w:val="00444F85"/>
    <w:rsid w:val="0044508B"/>
    <w:rsid w:val="00445B17"/>
    <w:rsid w:val="00445B92"/>
    <w:rsid w:val="00445BA5"/>
    <w:rsid w:val="004464C4"/>
    <w:rsid w:val="00446E02"/>
    <w:rsid w:val="004477B6"/>
    <w:rsid w:val="00447BDB"/>
    <w:rsid w:val="00447EB2"/>
    <w:rsid w:val="00451208"/>
    <w:rsid w:val="004517CB"/>
    <w:rsid w:val="00451A3A"/>
    <w:rsid w:val="00451C42"/>
    <w:rsid w:val="004522B4"/>
    <w:rsid w:val="0045248C"/>
    <w:rsid w:val="00452E95"/>
    <w:rsid w:val="00453736"/>
    <w:rsid w:val="0045384E"/>
    <w:rsid w:val="00454347"/>
    <w:rsid w:val="00454A73"/>
    <w:rsid w:val="00454ABC"/>
    <w:rsid w:val="00454BFF"/>
    <w:rsid w:val="00454C19"/>
    <w:rsid w:val="00454F45"/>
    <w:rsid w:val="004562A9"/>
    <w:rsid w:val="00456402"/>
    <w:rsid w:val="0045664E"/>
    <w:rsid w:val="00456683"/>
    <w:rsid w:val="004579F6"/>
    <w:rsid w:val="004602BE"/>
    <w:rsid w:val="0046063B"/>
    <w:rsid w:val="00461F25"/>
    <w:rsid w:val="004621A0"/>
    <w:rsid w:val="00462565"/>
    <w:rsid w:val="00462B8B"/>
    <w:rsid w:val="00463C1C"/>
    <w:rsid w:val="00464012"/>
    <w:rsid w:val="00465114"/>
    <w:rsid w:val="004652CC"/>
    <w:rsid w:val="004653F3"/>
    <w:rsid w:val="00465522"/>
    <w:rsid w:val="00465931"/>
    <w:rsid w:val="004660C2"/>
    <w:rsid w:val="004678BA"/>
    <w:rsid w:val="00467914"/>
    <w:rsid w:val="00467B68"/>
    <w:rsid w:val="00467C2B"/>
    <w:rsid w:val="00467C5F"/>
    <w:rsid w:val="0047003A"/>
    <w:rsid w:val="004703F3"/>
    <w:rsid w:val="0047056D"/>
    <w:rsid w:val="0047059C"/>
    <w:rsid w:val="00470802"/>
    <w:rsid w:val="00471FDB"/>
    <w:rsid w:val="00472190"/>
    <w:rsid w:val="004721EE"/>
    <w:rsid w:val="00472E58"/>
    <w:rsid w:val="00473559"/>
    <w:rsid w:val="00473A8B"/>
    <w:rsid w:val="00474094"/>
    <w:rsid w:val="004750D5"/>
    <w:rsid w:val="00475AF0"/>
    <w:rsid w:val="00476229"/>
    <w:rsid w:val="00476BFD"/>
    <w:rsid w:val="00480F72"/>
    <w:rsid w:val="00481C99"/>
    <w:rsid w:val="00482032"/>
    <w:rsid w:val="00482A83"/>
    <w:rsid w:val="00482C25"/>
    <w:rsid w:val="00483121"/>
    <w:rsid w:val="004833EF"/>
    <w:rsid w:val="0048388C"/>
    <w:rsid w:val="00483F73"/>
    <w:rsid w:val="00484782"/>
    <w:rsid w:val="00484B04"/>
    <w:rsid w:val="00484F06"/>
    <w:rsid w:val="004856A6"/>
    <w:rsid w:val="004861A3"/>
    <w:rsid w:val="00486203"/>
    <w:rsid w:val="004866D5"/>
    <w:rsid w:val="00486C5F"/>
    <w:rsid w:val="0048772B"/>
    <w:rsid w:val="004877DE"/>
    <w:rsid w:val="00487F4B"/>
    <w:rsid w:val="004908E4"/>
    <w:rsid w:val="00490B4D"/>
    <w:rsid w:val="00490FAC"/>
    <w:rsid w:val="00491388"/>
    <w:rsid w:val="00491756"/>
    <w:rsid w:val="004917D8"/>
    <w:rsid w:val="004918B0"/>
    <w:rsid w:val="00491AC3"/>
    <w:rsid w:val="00491EEE"/>
    <w:rsid w:val="00491F13"/>
    <w:rsid w:val="004922E7"/>
    <w:rsid w:val="00492405"/>
    <w:rsid w:val="00492463"/>
    <w:rsid w:val="00492465"/>
    <w:rsid w:val="00492A5C"/>
    <w:rsid w:val="00492C94"/>
    <w:rsid w:val="00493555"/>
    <w:rsid w:val="00493601"/>
    <w:rsid w:val="00493756"/>
    <w:rsid w:val="00493AF9"/>
    <w:rsid w:val="004943E9"/>
    <w:rsid w:val="00494599"/>
    <w:rsid w:val="00494794"/>
    <w:rsid w:val="00496A72"/>
    <w:rsid w:val="00497452"/>
    <w:rsid w:val="00497944"/>
    <w:rsid w:val="00497CB3"/>
    <w:rsid w:val="004A0625"/>
    <w:rsid w:val="004A0627"/>
    <w:rsid w:val="004A0C2D"/>
    <w:rsid w:val="004A10D4"/>
    <w:rsid w:val="004A147F"/>
    <w:rsid w:val="004A1AF1"/>
    <w:rsid w:val="004A1F4E"/>
    <w:rsid w:val="004A1FC7"/>
    <w:rsid w:val="004A28E8"/>
    <w:rsid w:val="004A31FA"/>
    <w:rsid w:val="004A34F8"/>
    <w:rsid w:val="004A3C4B"/>
    <w:rsid w:val="004A3C4F"/>
    <w:rsid w:val="004A401C"/>
    <w:rsid w:val="004A425F"/>
    <w:rsid w:val="004A46D9"/>
    <w:rsid w:val="004A4E75"/>
    <w:rsid w:val="004A519C"/>
    <w:rsid w:val="004A5492"/>
    <w:rsid w:val="004A5F5A"/>
    <w:rsid w:val="004A697A"/>
    <w:rsid w:val="004A7C95"/>
    <w:rsid w:val="004A7F31"/>
    <w:rsid w:val="004B008D"/>
    <w:rsid w:val="004B06A6"/>
    <w:rsid w:val="004B073F"/>
    <w:rsid w:val="004B09E8"/>
    <w:rsid w:val="004B0B87"/>
    <w:rsid w:val="004B1164"/>
    <w:rsid w:val="004B1FE1"/>
    <w:rsid w:val="004B2636"/>
    <w:rsid w:val="004B26A2"/>
    <w:rsid w:val="004B2B9A"/>
    <w:rsid w:val="004B2DEA"/>
    <w:rsid w:val="004B37F7"/>
    <w:rsid w:val="004B3B2A"/>
    <w:rsid w:val="004B3C74"/>
    <w:rsid w:val="004B3CC2"/>
    <w:rsid w:val="004B3FC2"/>
    <w:rsid w:val="004B4179"/>
    <w:rsid w:val="004B4661"/>
    <w:rsid w:val="004B5355"/>
    <w:rsid w:val="004B54C7"/>
    <w:rsid w:val="004B5DBD"/>
    <w:rsid w:val="004B6172"/>
    <w:rsid w:val="004B6331"/>
    <w:rsid w:val="004B6A13"/>
    <w:rsid w:val="004B7650"/>
    <w:rsid w:val="004B7AB4"/>
    <w:rsid w:val="004C0ED6"/>
    <w:rsid w:val="004C0EF6"/>
    <w:rsid w:val="004C1084"/>
    <w:rsid w:val="004C12E8"/>
    <w:rsid w:val="004C22A9"/>
    <w:rsid w:val="004C2A8B"/>
    <w:rsid w:val="004C2C94"/>
    <w:rsid w:val="004C3282"/>
    <w:rsid w:val="004C4C4F"/>
    <w:rsid w:val="004C4CF3"/>
    <w:rsid w:val="004C4E6C"/>
    <w:rsid w:val="004C5371"/>
    <w:rsid w:val="004C5942"/>
    <w:rsid w:val="004C59A1"/>
    <w:rsid w:val="004C59F1"/>
    <w:rsid w:val="004C5BF8"/>
    <w:rsid w:val="004C6259"/>
    <w:rsid w:val="004C6EF2"/>
    <w:rsid w:val="004C78F2"/>
    <w:rsid w:val="004C7A85"/>
    <w:rsid w:val="004C7BAD"/>
    <w:rsid w:val="004C7BE5"/>
    <w:rsid w:val="004D06CC"/>
    <w:rsid w:val="004D1F4A"/>
    <w:rsid w:val="004D2468"/>
    <w:rsid w:val="004D2F52"/>
    <w:rsid w:val="004D307F"/>
    <w:rsid w:val="004D4428"/>
    <w:rsid w:val="004D44FE"/>
    <w:rsid w:val="004D4D86"/>
    <w:rsid w:val="004D4E5C"/>
    <w:rsid w:val="004D53E4"/>
    <w:rsid w:val="004D5A23"/>
    <w:rsid w:val="004D6526"/>
    <w:rsid w:val="004D653B"/>
    <w:rsid w:val="004D67E4"/>
    <w:rsid w:val="004D6A22"/>
    <w:rsid w:val="004D7608"/>
    <w:rsid w:val="004D7CFF"/>
    <w:rsid w:val="004E010C"/>
    <w:rsid w:val="004E05B1"/>
    <w:rsid w:val="004E0FE7"/>
    <w:rsid w:val="004E1651"/>
    <w:rsid w:val="004E1F16"/>
    <w:rsid w:val="004E2C7A"/>
    <w:rsid w:val="004E2E7E"/>
    <w:rsid w:val="004E3884"/>
    <w:rsid w:val="004E38D3"/>
    <w:rsid w:val="004E3AF6"/>
    <w:rsid w:val="004E3DBF"/>
    <w:rsid w:val="004E40D2"/>
    <w:rsid w:val="004E41FE"/>
    <w:rsid w:val="004E420D"/>
    <w:rsid w:val="004E4DA2"/>
    <w:rsid w:val="004E5B49"/>
    <w:rsid w:val="004E5F96"/>
    <w:rsid w:val="004E6273"/>
    <w:rsid w:val="004E6CE4"/>
    <w:rsid w:val="004E6F4C"/>
    <w:rsid w:val="004E7065"/>
    <w:rsid w:val="004F009B"/>
    <w:rsid w:val="004F0480"/>
    <w:rsid w:val="004F06FE"/>
    <w:rsid w:val="004F0A74"/>
    <w:rsid w:val="004F0A76"/>
    <w:rsid w:val="004F0BCB"/>
    <w:rsid w:val="004F12B9"/>
    <w:rsid w:val="004F1702"/>
    <w:rsid w:val="004F1734"/>
    <w:rsid w:val="004F1B4B"/>
    <w:rsid w:val="004F1E91"/>
    <w:rsid w:val="004F26E8"/>
    <w:rsid w:val="004F2F00"/>
    <w:rsid w:val="004F341A"/>
    <w:rsid w:val="004F3471"/>
    <w:rsid w:val="004F3483"/>
    <w:rsid w:val="004F3743"/>
    <w:rsid w:val="004F3954"/>
    <w:rsid w:val="004F43E7"/>
    <w:rsid w:val="004F4763"/>
    <w:rsid w:val="004F4A5D"/>
    <w:rsid w:val="004F4F9A"/>
    <w:rsid w:val="004F53E3"/>
    <w:rsid w:val="004F5438"/>
    <w:rsid w:val="004F5B5F"/>
    <w:rsid w:val="004F5EF9"/>
    <w:rsid w:val="004F60D3"/>
    <w:rsid w:val="004F6523"/>
    <w:rsid w:val="004F7674"/>
    <w:rsid w:val="004F795C"/>
    <w:rsid w:val="004F7BB6"/>
    <w:rsid w:val="00500044"/>
    <w:rsid w:val="005000C8"/>
    <w:rsid w:val="005001F0"/>
    <w:rsid w:val="00500A6C"/>
    <w:rsid w:val="00500F48"/>
    <w:rsid w:val="00500FAF"/>
    <w:rsid w:val="005015DB"/>
    <w:rsid w:val="0050161A"/>
    <w:rsid w:val="00501739"/>
    <w:rsid w:val="005019EB"/>
    <w:rsid w:val="00501C39"/>
    <w:rsid w:val="005025CE"/>
    <w:rsid w:val="00502DC8"/>
    <w:rsid w:val="00502E80"/>
    <w:rsid w:val="00503205"/>
    <w:rsid w:val="005032CF"/>
    <w:rsid w:val="005039DE"/>
    <w:rsid w:val="0050437B"/>
    <w:rsid w:val="00504512"/>
    <w:rsid w:val="0050484F"/>
    <w:rsid w:val="0050493C"/>
    <w:rsid w:val="005049B0"/>
    <w:rsid w:val="00504C57"/>
    <w:rsid w:val="00504DF1"/>
    <w:rsid w:val="00504FFB"/>
    <w:rsid w:val="00505424"/>
    <w:rsid w:val="005054D5"/>
    <w:rsid w:val="005056F1"/>
    <w:rsid w:val="00505AAE"/>
    <w:rsid w:val="0050684E"/>
    <w:rsid w:val="00506A93"/>
    <w:rsid w:val="00506DD4"/>
    <w:rsid w:val="005076C1"/>
    <w:rsid w:val="00507CD3"/>
    <w:rsid w:val="00510311"/>
    <w:rsid w:val="005104E6"/>
    <w:rsid w:val="00510647"/>
    <w:rsid w:val="005116C0"/>
    <w:rsid w:val="00511929"/>
    <w:rsid w:val="0051256B"/>
    <w:rsid w:val="00512771"/>
    <w:rsid w:val="00512A5C"/>
    <w:rsid w:val="0051390A"/>
    <w:rsid w:val="005144AC"/>
    <w:rsid w:val="00515B2E"/>
    <w:rsid w:val="00515B95"/>
    <w:rsid w:val="00515F24"/>
    <w:rsid w:val="005163A8"/>
    <w:rsid w:val="005163FE"/>
    <w:rsid w:val="00516F72"/>
    <w:rsid w:val="00516FE3"/>
    <w:rsid w:val="0051788B"/>
    <w:rsid w:val="00517A55"/>
    <w:rsid w:val="00517D03"/>
    <w:rsid w:val="00517D07"/>
    <w:rsid w:val="00517FCD"/>
    <w:rsid w:val="00520419"/>
    <w:rsid w:val="005207A5"/>
    <w:rsid w:val="005210FC"/>
    <w:rsid w:val="00522161"/>
    <w:rsid w:val="00522706"/>
    <w:rsid w:val="00523018"/>
    <w:rsid w:val="00523757"/>
    <w:rsid w:val="00523DEC"/>
    <w:rsid w:val="00523E61"/>
    <w:rsid w:val="00523EE9"/>
    <w:rsid w:val="00525273"/>
    <w:rsid w:val="005254A4"/>
    <w:rsid w:val="00525718"/>
    <w:rsid w:val="005257C6"/>
    <w:rsid w:val="005258A0"/>
    <w:rsid w:val="00526444"/>
    <w:rsid w:val="0052658F"/>
    <w:rsid w:val="00526B44"/>
    <w:rsid w:val="00526FA0"/>
    <w:rsid w:val="005273DC"/>
    <w:rsid w:val="005276EB"/>
    <w:rsid w:val="00527F75"/>
    <w:rsid w:val="005300DA"/>
    <w:rsid w:val="0053046F"/>
    <w:rsid w:val="00531505"/>
    <w:rsid w:val="005319F6"/>
    <w:rsid w:val="005319F8"/>
    <w:rsid w:val="00531C54"/>
    <w:rsid w:val="00531DAD"/>
    <w:rsid w:val="00532B9F"/>
    <w:rsid w:val="005330BC"/>
    <w:rsid w:val="00534F59"/>
    <w:rsid w:val="00534FE5"/>
    <w:rsid w:val="0053524B"/>
    <w:rsid w:val="00535415"/>
    <w:rsid w:val="00536740"/>
    <w:rsid w:val="00536FCC"/>
    <w:rsid w:val="0053708A"/>
    <w:rsid w:val="0053789B"/>
    <w:rsid w:val="00537F3D"/>
    <w:rsid w:val="00540479"/>
    <w:rsid w:val="0054169D"/>
    <w:rsid w:val="00541845"/>
    <w:rsid w:val="00541AF3"/>
    <w:rsid w:val="00541CC1"/>
    <w:rsid w:val="00541DFB"/>
    <w:rsid w:val="005421F2"/>
    <w:rsid w:val="00543AE9"/>
    <w:rsid w:val="00544CC8"/>
    <w:rsid w:val="00544D4C"/>
    <w:rsid w:val="005455DF"/>
    <w:rsid w:val="00545696"/>
    <w:rsid w:val="00545A05"/>
    <w:rsid w:val="005460EB"/>
    <w:rsid w:val="00547280"/>
    <w:rsid w:val="0054728F"/>
    <w:rsid w:val="005476DB"/>
    <w:rsid w:val="0054794D"/>
    <w:rsid w:val="00547C57"/>
    <w:rsid w:val="00551088"/>
    <w:rsid w:val="00551205"/>
    <w:rsid w:val="005513D9"/>
    <w:rsid w:val="00551BF5"/>
    <w:rsid w:val="00553228"/>
    <w:rsid w:val="00554248"/>
    <w:rsid w:val="00554285"/>
    <w:rsid w:val="00554444"/>
    <w:rsid w:val="00554720"/>
    <w:rsid w:val="00555778"/>
    <w:rsid w:val="0055586D"/>
    <w:rsid w:val="00555DEF"/>
    <w:rsid w:val="00556BAF"/>
    <w:rsid w:val="005575CC"/>
    <w:rsid w:val="00557958"/>
    <w:rsid w:val="005579BD"/>
    <w:rsid w:val="00557A3B"/>
    <w:rsid w:val="00557E2D"/>
    <w:rsid w:val="0056069A"/>
    <w:rsid w:val="0056073C"/>
    <w:rsid w:val="005607D1"/>
    <w:rsid w:val="0056130A"/>
    <w:rsid w:val="005620B5"/>
    <w:rsid w:val="00562273"/>
    <w:rsid w:val="005623E6"/>
    <w:rsid w:val="00562FF1"/>
    <w:rsid w:val="00563DB0"/>
    <w:rsid w:val="0056402E"/>
    <w:rsid w:val="00564240"/>
    <w:rsid w:val="005646EE"/>
    <w:rsid w:val="00564C7E"/>
    <w:rsid w:val="005656A1"/>
    <w:rsid w:val="00565720"/>
    <w:rsid w:val="00566BAE"/>
    <w:rsid w:val="00567278"/>
    <w:rsid w:val="00567921"/>
    <w:rsid w:val="00567A16"/>
    <w:rsid w:val="005702F6"/>
    <w:rsid w:val="00570837"/>
    <w:rsid w:val="00570B5D"/>
    <w:rsid w:val="00570CE5"/>
    <w:rsid w:val="00570DBE"/>
    <w:rsid w:val="005710B2"/>
    <w:rsid w:val="0057151B"/>
    <w:rsid w:val="00571599"/>
    <w:rsid w:val="005715FB"/>
    <w:rsid w:val="0057161C"/>
    <w:rsid w:val="00571672"/>
    <w:rsid w:val="00571BF4"/>
    <w:rsid w:val="00571D8C"/>
    <w:rsid w:val="00571DED"/>
    <w:rsid w:val="005724FE"/>
    <w:rsid w:val="00573707"/>
    <w:rsid w:val="005737A9"/>
    <w:rsid w:val="00573BE9"/>
    <w:rsid w:val="00573C49"/>
    <w:rsid w:val="00573DC7"/>
    <w:rsid w:val="00574019"/>
    <w:rsid w:val="00574CBE"/>
    <w:rsid w:val="005753C1"/>
    <w:rsid w:val="00575A01"/>
    <w:rsid w:val="005770DF"/>
    <w:rsid w:val="00577258"/>
    <w:rsid w:val="00577812"/>
    <w:rsid w:val="0057789F"/>
    <w:rsid w:val="005779A7"/>
    <w:rsid w:val="00577FBA"/>
    <w:rsid w:val="005800FF"/>
    <w:rsid w:val="005805B7"/>
    <w:rsid w:val="0058138A"/>
    <w:rsid w:val="005815CE"/>
    <w:rsid w:val="00582549"/>
    <w:rsid w:val="005825BC"/>
    <w:rsid w:val="005829B6"/>
    <w:rsid w:val="0058365F"/>
    <w:rsid w:val="00584116"/>
    <w:rsid w:val="005846A7"/>
    <w:rsid w:val="005849C6"/>
    <w:rsid w:val="00585082"/>
    <w:rsid w:val="00585115"/>
    <w:rsid w:val="00585341"/>
    <w:rsid w:val="00585871"/>
    <w:rsid w:val="0058590B"/>
    <w:rsid w:val="00585C87"/>
    <w:rsid w:val="00585F98"/>
    <w:rsid w:val="00586D10"/>
    <w:rsid w:val="00587F32"/>
    <w:rsid w:val="00590184"/>
    <w:rsid w:val="0059026F"/>
    <w:rsid w:val="00591080"/>
    <w:rsid w:val="00591143"/>
    <w:rsid w:val="00591895"/>
    <w:rsid w:val="00591C8A"/>
    <w:rsid w:val="00592355"/>
    <w:rsid w:val="00592766"/>
    <w:rsid w:val="0059296A"/>
    <w:rsid w:val="00592BD6"/>
    <w:rsid w:val="00592D0E"/>
    <w:rsid w:val="00593217"/>
    <w:rsid w:val="00593391"/>
    <w:rsid w:val="00593963"/>
    <w:rsid w:val="005939F2"/>
    <w:rsid w:val="005949F9"/>
    <w:rsid w:val="0059508C"/>
    <w:rsid w:val="005950B4"/>
    <w:rsid w:val="00595452"/>
    <w:rsid w:val="00595639"/>
    <w:rsid w:val="00596337"/>
    <w:rsid w:val="00596580"/>
    <w:rsid w:val="0059685B"/>
    <w:rsid w:val="005968A6"/>
    <w:rsid w:val="00596FCE"/>
    <w:rsid w:val="005974AD"/>
    <w:rsid w:val="00597824"/>
    <w:rsid w:val="00597F97"/>
    <w:rsid w:val="005A0C77"/>
    <w:rsid w:val="005A1C86"/>
    <w:rsid w:val="005A1EAA"/>
    <w:rsid w:val="005A247E"/>
    <w:rsid w:val="005A24F5"/>
    <w:rsid w:val="005A2715"/>
    <w:rsid w:val="005A32B4"/>
    <w:rsid w:val="005A3E6B"/>
    <w:rsid w:val="005A3F3C"/>
    <w:rsid w:val="005A528F"/>
    <w:rsid w:val="005A59EB"/>
    <w:rsid w:val="005A5C68"/>
    <w:rsid w:val="005A5F17"/>
    <w:rsid w:val="005A5F7D"/>
    <w:rsid w:val="005A5F93"/>
    <w:rsid w:val="005A6539"/>
    <w:rsid w:val="005A655E"/>
    <w:rsid w:val="005A67DE"/>
    <w:rsid w:val="005A691F"/>
    <w:rsid w:val="005A6BBD"/>
    <w:rsid w:val="005A734E"/>
    <w:rsid w:val="005A78F1"/>
    <w:rsid w:val="005A7919"/>
    <w:rsid w:val="005A7C55"/>
    <w:rsid w:val="005A7E78"/>
    <w:rsid w:val="005B055B"/>
    <w:rsid w:val="005B0813"/>
    <w:rsid w:val="005B0CAA"/>
    <w:rsid w:val="005B1063"/>
    <w:rsid w:val="005B1065"/>
    <w:rsid w:val="005B1A89"/>
    <w:rsid w:val="005B1E7E"/>
    <w:rsid w:val="005B2B5C"/>
    <w:rsid w:val="005B4256"/>
    <w:rsid w:val="005B5325"/>
    <w:rsid w:val="005B5524"/>
    <w:rsid w:val="005B5FF8"/>
    <w:rsid w:val="005B661A"/>
    <w:rsid w:val="005B663C"/>
    <w:rsid w:val="005B6F56"/>
    <w:rsid w:val="005B70FD"/>
    <w:rsid w:val="005B710B"/>
    <w:rsid w:val="005B7CEE"/>
    <w:rsid w:val="005C0838"/>
    <w:rsid w:val="005C0941"/>
    <w:rsid w:val="005C0BEE"/>
    <w:rsid w:val="005C128D"/>
    <w:rsid w:val="005C139F"/>
    <w:rsid w:val="005C1A7D"/>
    <w:rsid w:val="005C2099"/>
    <w:rsid w:val="005C2868"/>
    <w:rsid w:val="005C393D"/>
    <w:rsid w:val="005C3997"/>
    <w:rsid w:val="005C3A34"/>
    <w:rsid w:val="005C3E98"/>
    <w:rsid w:val="005C4E7E"/>
    <w:rsid w:val="005C4EA9"/>
    <w:rsid w:val="005C4EAE"/>
    <w:rsid w:val="005C4EB7"/>
    <w:rsid w:val="005C5F3B"/>
    <w:rsid w:val="005C61BB"/>
    <w:rsid w:val="005C6472"/>
    <w:rsid w:val="005C6BF8"/>
    <w:rsid w:val="005C6E48"/>
    <w:rsid w:val="005C739B"/>
    <w:rsid w:val="005C787C"/>
    <w:rsid w:val="005C7914"/>
    <w:rsid w:val="005C7BBA"/>
    <w:rsid w:val="005C7BBE"/>
    <w:rsid w:val="005D0064"/>
    <w:rsid w:val="005D08BC"/>
    <w:rsid w:val="005D1060"/>
    <w:rsid w:val="005D116F"/>
    <w:rsid w:val="005D196E"/>
    <w:rsid w:val="005D2EA1"/>
    <w:rsid w:val="005D3420"/>
    <w:rsid w:val="005D3D41"/>
    <w:rsid w:val="005D3D4F"/>
    <w:rsid w:val="005D3D96"/>
    <w:rsid w:val="005D3E0E"/>
    <w:rsid w:val="005D46B1"/>
    <w:rsid w:val="005D4740"/>
    <w:rsid w:val="005D4A5B"/>
    <w:rsid w:val="005D4B13"/>
    <w:rsid w:val="005D556D"/>
    <w:rsid w:val="005D60EF"/>
    <w:rsid w:val="005D612D"/>
    <w:rsid w:val="005D63E1"/>
    <w:rsid w:val="005D67FC"/>
    <w:rsid w:val="005D702C"/>
    <w:rsid w:val="005D72D0"/>
    <w:rsid w:val="005D7630"/>
    <w:rsid w:val="005D77A8"/>
    <w:rsid w:val="005E0016"/>
    <w:rsid w:val="005E005B"/>
    <w:rsid w:val="005E150C"/>
    <w:rsid w:val="005E174E"/>
    <w:rsid w:val="005E1810"/>
    <w:rsid w:val="005E2253"/>
    <w:rsid w:val="005E284D"/>
    <w:rsid w:val="005E28F6"/>
    <w:rsid w:val="005E2EEE"/>
    <w:rsid w:val="005E6148"/>
    <w:rsid w:val="005E6149"/>
    <w:rsid w:val="005E6331"/>
    <w:rsid w:val="005E64F3"/>
    <w:rsid w:val="005E6FD1"/>
    <w:rsid w:val="005E7A46"/>
    <w:rsid w:val="005E7BA4"/>
    <w:rsid w:val="005F108D"/>
    <w:rsid w:val="005F1640"/>
    <w:rsid w:val="005F185B"/>
    <w:rsid w:val="005F1865"/>
    <w:rsid w:val="005F202C"/>
    <w:rsid w:val="005F2ABE"/>
    <w:rsid w:val="005F31D6"/>
    <w:rsid w:val="005F323C"/>
    <w:rsid w:val="005F35A7"/>
    <w:rsid w:val="005F4119"/>
    <w:rsid w:val="005F655D"/>
    <w:rsid w:val="005F6DF6"/>
    <w:rsid w:val="005F6EE6"/>
    <w:rsid w:val="005F6FC2"/>
    <w:rsid w:val="005F73FD"/>
    <w:rsid w:val="005F74DB"/>
    <w:rsid w:val="005F79D7"/>
    <w:rsid w:val="00600345"/>
    <w:rsid w:val="00600C12"/>
    <w:rsid w:val="00600D68"/>
    <w:rsid w:val="0060115D"/>
    <w:rsid w:val="00601586"/>
    <w:rsid w:val="006017E6"/>
    <w:rsid w:val="00601942"/>
    <w:rsid w:val="00601AA9"/>
    <w:rsid w:val="00602CF9"/>
    <w:rsid w:val="00602E02"/>
    <w:rsid w:val="0060306D"/>
    <w:rsid w:val="0060356C"/>
    <w:rsid w:val="0060375F"/>
    <w:rsid w:val="00604D7C"/>
    <w:rsid w:val="00604DFF"/>
    <w:rsid w:val="00604EB5"/>
    <w:rsid w:val="00605518"/>
    <w:rsid w:val="0060553C"/>
    <w:rsid w:val="00605849"/>
    <w:rsid w:val="006070B0"/>
    <w:rsid w:val="00610383"/>
    <w:rsid w:val="006105A2"/>
    <w:rsid w:val="00610BEC"/>
    <w:rsid w:val="00610EB5"/>
    <w:rsid w:val="00612076"/>
    <w:rsid w:val="00612A12"/>
    <w:rsid w:val="00612E68"/>
    <w:rsid w:val="00612E8E"/>
    <w:rsid w:val="00612F69"/>
    <w:rsid w:val="00613771"/>
    <w:rsid w:val="006144B6"/>
    <w:rsid w:val="0061458D"/>
    <w:rsid w:val="00614B8E"/>
    <w:rsid w:val="00614FE3"/>
    <w:rsid w:val="00614FEA"/>
    <w:rsid w:val="00615098"/>
    <w:rsid w:val="00615831"/>
    <w:rsid w:val="00616D03"/>
    <w:rsid w:val="006173FD"/>
    <w:rsid w:val="0061757E"/>
    <w:rsid w:val="00617B31"/>
    <w:rsid w:val="00620287"/>
    <w:rsid w:val="006202B7"/>
    <w:rsid w:val="00620748"/>
    <w:rsid w:val="006209AD"/>
    <w:rsid w:val="00620F62"/>
    <w:rsid w:val="00620FFE"/>
    <w:rsid w:val="00621EA5"/>
    <w:rsid w:val="006223EF"/>
    <w:rsid w:val="006236A5"/>
    <w:rsid w:val="0062382C"/>
    <w:rsid w:val="00623988"/>
    <w:rsid w:val="00623CAF"/>
    <w:rsid w:val="00624064"/>
    <w:rsid w:val="00625114"/>
    <w:rsid w:val="00625AA2"/>
    <w:rsid w:val="00625C07"/>
    <w:rsid w:val="006261BA"/>
    <w:rsid w:val="0062627E"/>
    <w:rsid w:val="006263F4"/>
    <w:rsid w:val="0062666E"/>
    <w:rsid w:val="00626CD3"/>
    <w:rsid w:val="00626F04"/>
    <w:rsid w:val="00627272"/>
    <w:rsid w:val="00627A35"/>
    <w:rsid w:val="00627C5D"/>
    <w:rsid w:val="00627EC2"/>
    <w:rsid w:val="00627EC3"/>
    <w:rsid w:val="00627FC1"/>
    <w:rsid w:val="006303B1"/>
    <w:rsid w:val="00630C41"/>
    <w:rsid w:val="00631009"/>
    <w:rsid w:val="00631980"/>
    <w:rsid w:val="00631D0E"/>
    <w:rsid w:val="00631E33"/>
    <w:rsid w:val="0063226E"/>
    <w:rsid w:val="00632AA1"/>
    <w:rsid w:val="00632FF2"/>
    <w:rsid w:val="0063336B"/>
    <w:rsid w:val="006336D2"/>
    <w:rsid w:val="00633F18"/>
    <w:rsid w:val="00634196"/>
    <w:rsid w:val="0063420E"/>
    <w:rsid w:val="0063452A"/>
    <w:rsid w:val="006345D4"/>
    <w:rsid w:val="00634F9A"/>
    <w:rsid w:val="00635264"/>
    <w:rsid w:val="00635F77"/>
    <w:rsid w:val="00636229"/>
    <w:rsid w:val="006369D2"/>
    <w:rsid w:val="00636BE7"/>
    <w:rsid w:val="00636F32"/>
    <w:rsid w:val="0063785C"/>
    <w:rsid w:val="00637917"/>
    <w:rsid w:val="00637A35"/>
    <w:rsid w:val="006415D1"/>
    <w:rsid w:val="00641A80"/>
    <w:rsid w:val="00641C00"/>
    <w:rsid w:val="00641D8B"/>
    <w:rsid w:val="00642271"/>
    <w:rsid w:val="00643089"/>
    <w:rsid w:val="00643206"/>
    <w:rsid w:val="00643A23"/>
    <w:rsid w:val="00643F6A"/>
    <w:rsid w:val="00644924"/>
    <w:rsid w:val="0064587E"/>
    <w:rsid w:val="00645F11"/>
    <w:rsid w:val="0064636E"/>
    <w:rsid w:val="0064668F"/>
    <w:rsid w:val="00646E95"/>
    <w:rsid w:val="00647116"/>
    <w:rsid w:val="006474FD"/>
    <w:rsid w:val="006501B0"/>
    <w:rsid w:val="006501CA"/>
    <w:rsid w:val="0065032D"/>
    <w:rsid w:val="006507F9"/>
    <w:rsid w:val="006508F0"/>
    <w:rsid w:val="00650D39"/>
    <w:rsid w:val="00650EC8"/>
    <w:rsid w:val="00651213"/>
    <w:rsid w:val="00651872"/>
    <w:rsid w:val="00651E01"/>
    <w:rsid w:val="00651FAC"/>
    <w:rsid w:val="0065248C"/>
    <w:rsid w:val="00652853"/>
    <w:rsid w:val="0065325A"/>
    <w:rsid w:val="006536D2"/>
    <w:rsid w:val="00654791"/>
    <w:rsid w:val="0065546F"/>
    <w:rsid w:val="006555BB"/>
    <w:rsid w:val="00655B90"/>
    <w:rsid w:val="00655DED"/>
    <w:rsid w:val="0065798A"/>
    <w:rsid w:val="0066077B"/>
    <w:rsid w:val="00660DEC"/>
    <w:rsid w:val="00660E88"/>
    <w:rsid w:val="0066116B"/>
    <w:rsid w:val="00661D80"/>
    <w:rsid w:val="00662027"/>
    <w:rsid w:val="0066364B"/>
    <w:rsid w:val="00663A0E"/>
    <w:rsid w:val="00664A40"/>
    <w:rsid w:val="00664D58"/>
    <w:rsid w:val="00665A58"/>
    <w:rsid w:val="006664B6"/>
    <w:rsid w:val="00666623"/>
    <w:rsid w:val="00666CFB"/>
    <w:rsid w:val="00670175"/>
    <w:rsid w:val="00670AF6"/>
    <w:rsid w:val="00670D16"/>
    <w:rsid w:val="006710A6"/>
    <w:rsid w:val="00671392"/>
    <w:rsid w:val="006718B7"/>
    <w:rsid w:val="0067247F"/>
    <w:rsid w:val="0067319D"/>
    <w:rsid w:val="0067344F"/>
    <w:rsid w:val="00673AC4"/>
    <w:rsid w:val="00673EAC"/>
    <w:rsid w:val="0067481B"/>
    <w:rsid w:val="00674DC5"/>
    <w:rsid w:val="0067501B"/>
    <w:rsid w:val="00675D58"/>
    <w:rsid w:val="00675F21"/>
    <w:rsid w:val="006766EA"/>
    <w:rsid w:val="00677107"/>
    <w:rsid w:val="006773AA"/>
    <w:rsid w:val="0067753D"/>
    <w:rsid w:val="00677D94"/>
    <w:rsid w:val="00677E57"/>
    <w:rsid w:val="00677F0B"/>
    <w:rsid w:val="00680423"/>
    <w:rsid w:val="00681C2B"/>
    <w:rsid w:val="00681CE1"/>
    <w:rsid w:val="00681E69"/>
    <w:rsid w:val="006821F7"/>
    <w:rsid w:val="006828EB"/>
    <w:rsid w:val="00683339"/>
    <w:rsid w:val="00683C1D"/>
    <w:rsid w:val="00683ED5"/>
    <w:rsid w:val="00683F9E"/>
    <w:rsid w:val="00684009"/>
    <w:rsid w:val="00684541"/>
    <w:rsid w:val="00685453"/>
    <w:rsid w:val="0068558F"/>
    <w:rsid w:val="006856FF"/>
    <w:rsid w:val="00685943"/>
    <w:rsid w:val="00685979"/>
    <w:rsid w:val="00685B04"/>
    <w:rsid w:val="00685EBA"/>
    <w:rsid w:val="0068652A"/>
    <w:rsid w:val="00686554"/>
    <w:rsid w:val="006866EF"/>
    <w:rsid w:val="00687115"/>
    <w:rsid w:val="00687148"/>
    <w:rsid w:val="00687646"/>
    <w:rsid w:val="00687C47"/>
    <w:rsid w:val="00687DB6"/>
    <w:rsid w:val="006905F9"/>
    <w:rsid w:val="006906B2"/>
    <w:rsid w:val="00690AD2"/>
    <w:rsid w:val="00690C36"/>
    <w:rsid w:val="00690C72"/>
    <w:rsid w:val="00690D15"/>
    <w:rsid w:val="00690EF0"/>
    <w:rsid w:val="0069144F"/>
    <w:rsid w:val="00692069"/>
    <w:rsid w:val="006920D0"/>
    <w:rsid w:val="00692391"/>
    <w:rsid w:val="0069239B"/>
    <w:rsid w:val="006942C0"/>
    <w:rsid w:val="00694490"/>
    <w:rsid w:val="00696044"/>
    <w:rsid w:val="0069612C"/>
    <w:rsid w:val="00696318"/>
    <w:rsid w:val="006965E4"/>
    <w:rsid w:val="00696640"/>
    <w:rsid w:val="00697066"/>
    <w:rsid w:val="00697685"/>
    <w:rsid w:val="006A0139"/>
    <w:rsid w:val="006A02B2"/>
    <w:rsid w:val="006A03FB"/>
    <w:rsid w:val="006A07A1"/>
    <w:rsid w:val="006A09CD"/>
    <w:rsid w:val="006A1AFA"/>
    <w:rsid w:val="006A1BA3"/>
    <w:rsid w:val="006A1E9C"/>
    <w:rsid w:val="006A20A0"/>
    <w:rsid w:val="006A23CB"/>
    <w:rsid w:val="006A2A7B"/>
    <w:rsid w:val="006A2FFA"/>
    <w:rsid w:val="006A320F"/>
    <w:rsid w:val="006A3592"/>
    <w:rsid w:val="006A3BDC"/>
    <w:rsid w:val="006A3FFB"/>
    <w:rsid w:val="006A4413"/>
    <w:rsid w:val="006A4825"/>
    <w:rsid w:val="006A4D01"/>
    <w:rsid w:val="006A5336"/>
    <w:rsid w:val="006A5507"/>
    <w:rsid w:val="006A5702"/>
    <w:rsid w:val="006A5C02"/>
    <w:rsid w:val="006A5D59"/>
    <w:rsid w:val="006A635C"/>
    <w:rsid w:val="006A6497"/>
    <w:rsid w:val="006A6607"/>
    <w:rsid w:val="006A6C1D"/>
    <w:rsid w:val="006A6F51"/>
    <w:rsid w:val="006A74A4"/>
    <w:rsid w:val="006A77DC"/>
    <w:rsid w:val="006A7F81"/>
    <w:rsid w:val="006B0210"/>
    <w:rsid w:val="006B04B9"/>
    <w:rsid w:val="006B0B01"/>
    <w:rsid w:val="006B190E"/>
    <w:rsid w:val="006B1EF1"/>
    <w:rsid w:val="006B2458"/>
    <w:rsid w:val="006B28E1"/>
    <w:rsid w:val="006B2B3F"/>
    <w:rsid w:val="006B31D9"/>
    <w:rsid w:val="006B35BB"/>
    <w:rsid w:val="006B4971"/>
    <w:rsid w:val="006B4D94"/>
    <w:rsid w:val="006B4DA4"/>
    <w:rsid w:val="006B5F69"/>
    <w:rsid w:val="006B610C"/>
    <w:rsid w:val="006B6A7A"/>
    <w:rsid w:val="006B6C21"/>
    <w:rsid w:val="006B778A"/>
    <w:rsid w:val="006C0459"/>
    <w:rsid w:val="006C0872"/>
    <w:rsid w:val="006C0F74"/>
    <w:rsid w:val="006C0FD4"/>
    <w:rsid w:val="006C143B"/>
    <w:rsid w:val="006C186F"/>
    <w:rsid w:val="006C19D0"/>
    <w:rsid w:val="006C1A3B"/>
    <w:rsid w:val="006C1E5B"/>
    <w:rsid w:val="006C2715"/>
    <w:rsid w:val="006C4468"/>
    <w:rsid w:val="006C5519"/>
    <w:rsid w:val="006C55DB"/>
    <w:rsid w:val="006C5786"/>
    <w:rsid w:val="006C5A35"/>
    <w:rsid w:val="006C639A"/>
    <w:rsid w:val="006C6470"/>
    <w:rsid w:val="006C6A39"/>
    <w:rsid w:val="006C6F00"/>
    <w:rsid w:val="006C7216"/>
    <w:rsid w:val="006C7DEC"/>
    <w:rsid w:val="006D0148"/>
    <w:rsid w:val="006D0372"/>
    <w:rsid w:val="006D04BF"/>
    <w:rsid w:val="006D119C"/>
    <w:rsid w:val="006D1379"/>
    <w:rsid w:val="006D146F"/>
    <w:rsid w:val="006D17CD"/>
    <w:rsid w:val="006D1835"/>
    <w:rsid w:val="006D1CF1"/>
    <w:rsid w:val="006D2D12"/>
    <w:rsid w:val="006D2DEE"/>
    <w:rsid w:val="006D3378"/>
    <w:rsid w:val="006D3660"/>
    <w:rsid w:val="006D3F6A"/>
    <w:rsid w:val="006D4503"/>
    <w:rsid w:val="006D5090"/>
    <w:rsid w:val="006D5851"/>
    <w:rsid w:val="006D5895"/>
    <w:rsid w:val="006D64AB"/>
    <w:rsid w:val="006D6975"/>
    <w:rsid w:val="006D6B38"/>
    <w:rsid w:val="006E00EE"/>
    <w:rsid w:val="006E16A7"/>
    <w:rsid w:val="006E1E2E"/>
    <w:rsid w:val="006E2660"/>
    <w:rsid w:val="006E2AED"/>
    <w:rsid w:val="006E2C5B"/>
    <w:rsid w:val="006E36BC"/>
    <w:rsid w:val="006E3E91"/>
    <w:rsid w:val="006E40ED"/>
    <w:rsid w:val="006E4813"/>
    <w:rsid w:val="006E5410"/>
    <w:rsid w:val="006E5426"/>
    <w:rsid w:val="006E5973"/>
    <w:rsid w:val="006E5D30"/>
    <w:rsid w:val="006E6848"/>
    <w:rsid w:val="006E6885"/>
    <w:rsid w:val="006E7666"/>
    <w:rsid w:val="006E775F"/>
    <w:rsid w:val="006E7891"/>
    <w:rsid w:val="006E7C3E"/>
    <w:rsid w:val="006E9CD2"/>
    <w:rsid w:val="006F0060"/>
    <w:rsid w:val="006F01F2"/>
    <w:rsid w:val="006F0643"/>
    <w:rsid w:val="006F09E2"/>
    <w:rsid w:val="006F0E7E"/>
    <w:rsid w:val="006F0ECE"/>
    <w:rsid w:val="006F14D9"/>
    <w:rsid w:val="006F1622"/>
    <w:rsid w:val="006F1AA2"/>
    <w:rsid w:val="006F2AEC"/>
    <w:rsid w:val="006F375F"/>
    <w:rsid w:val="006F3ABC"/>
    <w:rsid w:val="006F410F"/>
    <w:rsid w:val="006F4307"/>
    <w:rsid w:val="006F4540"/>
    <w:rsid w:val="006F4923"/>
    <w:rsid w:val="006F4B39"/>
    <w:rsid w:val="006F5323"/>
    <w:rsid w:val="006F6135"/>
    <w:rsid w:val="006F64BD"/>
    <w:rsid w:val="006F64CD"/>
    <w:rsid w:val="006F6686"/>
    <w:rsid w:val="006F6DB8"/>
    <w:rsid w:val="006F6E52"/>
    <w:rsid w:val="006F70A4"/>
    <w:rsid w:val="006F74A7"/>
    <w:rsid w:val="006F7EF2"/>
    <w:rsid w:val="007000E2"/>
    <w:rsid w:val="00700620"/>
    <w:rsid w:val="00700787"/>
    <w:rsid w:val="00700928"/>
    <w:rsid w:val="00700B64"/>
    <w:rsid w:val="00700CB0"/>
    <w:rsid w:val="00701903"/>
    <w:rsid w:val="007019F4"/>
    <w:rsid w:val="00701DDA"/>
    <w:rsid w:val="00701F46"/>
    <w:rsid w:val="00703000"/>
    <w:rsid w:val="007032D1"/>
    <w:rsid w:val="007034A1"/>
    <w:rsid w:val="00703772"/>
    <w:rsid w:val="00704037"/>
    <w:rsid w:val="0070413F"/>
    <w:rsid w:val="007048F2"/>
    <w:rsid w:val="00704AF9"/>
    <w:rsid w:val="007050D0"/>
    <w:rsid w:val="00705812"/>
    <w:rsid w:val="00705A8B"/>
    <w:rsid w:val="00705F77"/>
    <w:rsid w:val="007064FB"/>
    <w:rsid w:val="00706552"/>
    <w:rsid w:val="00706FC4"/>
    <w:rsid w:val="00707851"/>
    <w:rsid w:val="00707CF3"/>
    <w:rsid w:val="00707EC0"/>
    <w:rsid w:val="00707F05"/>
    <w:rsid w:val="00710304"/>
    <w:rsid w:val="00710333"/>
    <w:rsid w:val="007106D7"/>
    <w:rsid w:val="00710763"/>
    <w:rsid w:val="00712B0D"/>
    <w:rsid w:val="00713F59"/>
    <w:rsid w:val="0071402A"/>
    <w:rsid w:val="00714180"/>
    <w:rsid w:val="00714386"/>
    <w:rsid w:val="00714522"/>
    <w:rsid w:val="00714676"/>
    <w:rsid w:val="00714828"/>
    <w:rsid w:val="007150F2"/>
    <w:rsid w:val="00715D78"/>
    <w:rsid w:val="00716326"/>
    <w:rsid w:val="0071641A"/>
    <w:rsid w:val="007167F9"/>
    <w:rsid w:val="007174F3"/>
    <w:rsid w:val="0071761B"/>
    <w:rsid w:val="00717833"/>
    <w:rsid w:val="00717946"/>
    <w:rsid w:val="00717B0A"/>
    <w:rsid w:val="00717FD7"/>
    <w:rsid w:val="00720471"/>
    <w:rsid w:val="00720BC8"/>
    <w:rsid w:val="00721252"/>
    <w:rsid w:val="0072126E"/>
    <w:rsid w:val="00721DE6"/>
    <w:rsid w:val="0072220C"/>
    <w:rsid w:val="00722310"/>
    <w:rsid w:val="00722524"/>
    <w:rsid w:val="00722F6E"/>
    <w:rsid w:val="00723212"/>
    <w:rsid w:val="007233C0"/>
    <w:rsid w:val="007234BF"/>
    <w:rsid w:val="007237C9"/>
    <w:rsid w:val="0072393D"/>
    <w:rsid w:val="00723D17"/>
    <w:rsid w:val="0072425B"/>
    <w:rsid w:val="00724531"/>
    <w:rsid w:val="007246E0"/>
    <w:rsid w:val="0072485C"/>
    <w:rsid w:val="00724E68"/>
    <w:rsid w:val="007253A6"/>
    <w:rsid w:val="007253EC"/>
    <w:rsid w:val="007257CE"/>
    <w:rsid w:val="00725856"/>
    <w:rsid w:val="00726087"/>
    <w:rsid w:val="00726550"/>
    <w:rsid w:val="0072655E"/>
    <w:rsid w:val="00726FCD"/>
    <w:rsid w:val="007301B4"/>
    <w:rsid w:val="00730297"/>
    <w:rsid w:val="00730369"/>
    <w:rsid w:val="00730C9F"/>
    <w:rsid w:val="00730E34"/>
    <w:rsid w:val="00730EA3"/>
    <w:rsid w:val="00731C3B"/>
    <w:rsid w:val="00732542"/>
    <w:rsid w:val="0073312F"/>
    <w:rsid w:val="00733283"/>
    <w:rsid w:val="00733C39"/>
    <w:rsid w:val="007340FA"/>
    <w:rsid w:val="00734300"/>
    <w:rsid w:val="00734911"/>
    <w:rsid w:val="00734B14"/>
    <w:rsid w:val="007357A7"/>
    <w:rsid w:val="0073581F"/>
    <w:rsid w:val="00736198"/>
    <w:rsid w:val="00736308"/>
    <w:rsid w:val="0073689D"/>
    <w:rsid w:val="00736959"/>
    <w:rsid w:val="00737057"/>
    <w:rsid w:val="0073770F"/>
    <w:rsid w:val="00737F8A"/>
    <w:rsid w:val="00740603"/>
    <w:rsid w:val="00740629"/>
    <w:rsid w:val="0074066E"/>
    <w:rsid w:val="0074109D"/>
    <w:rsid w:val="0074122B"/>
    <w:rsid w:val="007415FE"/>
    <w:rsid w:val="0074164B"/>
    <w:rsid w:val="00741BF0"/>
    <w:rsid w:val="007423FB"/>
    <w:rsid w:val="00742661"/>
    <w:rsid w:val="0074298C"/>
    <w:rsid w:val="007431E7"/>
    <w:rsid w:val="00744073"/>
    <w:rsid w:val="007444DD"/>
    <w:rsid w:val="00744991"/>
    <w:rsid w:val="0074554B"/>
    <w:rsid w:val="007457F5"/>
    <w:rsid w:val="007458E2"/>
    <w:rsid w:val="00745ABF"/>
    <w:rsid w:val="007461F9"/>
    <w:rsid w:val="00746AB6"/>
    <w:rsid w:val="0074740F"/>
    <w:rsid w:val="00747C1D"/>
    <w:rsid w:val="00747C75"/>
    <w:rsid w:val="00750BC3"/>
    <w:rsid w:val="00750C72"/>
    <w:rsid w:val="00751193"/>
    <w:rsid w:val="00751982"/>
    <w:rsid w:val="007519F5"/>
    <w:rsid w:val="00751E8B"/>
    <w:rsid w:val="007528A3"/>
    <w:rsid w:val="00752E87"/>
    <w:rsid w:val="00753353"/>
    <w:rsid w:val="0075350E"/>
    <w:rsid w:val="0075378B"/>
    <w:rsid w:val="00753949"/>
    <w:rsid w:val="00753E32"/>
    <w:rsid w:val="00753FD9"/>
    <w:rsid w:val="00754AB3"/>
    <w:rsid w:val="00754FF9"/>
    <w:rsid w:val="007557CA"/>
    <w:rsid w:val="00756121"/>
    <w:rsid w:val="007565CF"/>
    <w:rsid w:val="0075671E"/>
    <w:rsid w:val="00756BF0"/>
    <w:rsid w:val="0075713E"/>
    <w:rsid w:val="00757313"/>
    <w:rsid w:val="00757861"/>
    <w:rsid w:val="00757ED7"/>
    <w:rsid w:val="00760B63"/>
    <w:rsid w:val="0076163F"/>
    <w:rsid w:val="00761894"/>
    <w:rsid w:val="00761895"/>
    <w:rsid w:val="00761F2D"/>
    <w:rsid w:val="007630DC"/>
    <w:rsid w:val="007633F1"/>
    <w:rsid w:val="0076384A"/>
    <w:rsid w:val="00763B8F"/>
    <w:rsid w:val="00763C39"/>
    <w:rsid w:val="00763E7D"/>
    <w:rsid w:val="007646AA"/>
    <w:rsid w:val="00764A1C"/>
    <w:rsid w:val="00764A74"/>
    <w:rsid w:val="00765FA6"/>
    <w:rsid w:val="00766F0F"/>
    <w:rsid w:val="00767098"/>
    <w:rsid w:val="007702A3"/>
    <w:rsid w:val="0077072D"/>
    <w:rsid w:val="00770803"/>
    <w:rsid w:val="00770923"/>
    <w:rsid w:val="007713AA"/>
    <w:rsid w:val="00771673"/>
    <w:rsid w:val="00771777"/>
    <w:rsid w:val="00771916"/>
    <w:rsid w:val="00771B46"/>
    <w:rsid w:val="00772BA5"/>
    <w:rsid w:val="00772CFE"/>
    <w:rsid w:val="007731E8"/>
    <w:rsid w:val="007735EB"/>
    <w:rsid w:val="00773978"/>
    <w:rsid w:val="00773F4C"/>
    <w:rsid w:val="00774122"/>
    <w:rsid w:val="007748D9"/>
    <w:rsid w:val="00775412"/>
    <w:rsid w:val="00776249"/>
    <w:rsid w:val="0077670D"/>
    <w:rsid w:val="00777274"/>
    <w:rsid w:val="007778EB"/>
    <w:rsid w:val="00777EAB"/>
    <w:rsid w:val="0078018F"/>
    <w:rsid w:val="00780242"/>
    <w:rsid w:val="00780598"/>
    <w:rsid w:val="00780665"/>
    <w:rsid w:val="00780FA0"/>
    <w:rsid w:val="00781468"/>
    <w:rsid w:val="007817B8"/>
    <w:rsid w:val="00782430"/>
    <w:rsid w:val="0078293A"/>
    <w:rsid w:val="00782A48"/>
    <w:rsid w:val="007838CA"/>
    <w:rsid w:val="007842E8"/>
    <w:rsid w:val="0078445A"/>
    <w:rsid w:val="007848BC"/>
    <w:rsid w:val="00784AFA"/>
    <w:rsid w:val="00784B22"/>
    <w:rsid w:val="00784E83"/>
    <w:rsid w:val="00785268"/>
    <w:rsid w:val="0078526E"/>
    <w:rsid w:val="007857D5"/>
    <w:rsid w:val="00786147"/>
    <w:rsid w:val="0078635B"/>
    <w:rsid w:val="007868A2"/>
    <w:rsid w:val="00786BEB"/>
    <w:rsid w:val="00786C27"/>
    <w:rsid w:val="00786EB7"/>
    <w:rsid w:val="0078702A"/>
    <w:rsid w:val="00787624"/>
    <w:rsid w:val="007908AA"/>
    <w:rsid w:val="00790DC4"/>
    <w:rsid w:val="0079187E"/>
    <w:rsid w:val="007930CD"/>
    <w:rsid w:val="007934F0"/>
    <w:rsid w:val="00793F2B"/>
    <w:rsid w:val="00794032"/>
    <w:rsid w:val="0079432A"/>
    <w:rsid w:val="00794383"/>
    <w:rsid w:val="00794516"/>
    <w:rsid w:val="00796344"/>
    <w:rsid w:val="00796462"/>
    <w:rsid w:val="0079663C"/>
    <w:rsid w:val="00797917"/>
    <w:rsid w:val="00797B59"/>
    <w:rsid w:val="007A0A0F"/>
    <w:rsid w:val="007A0A80"/>
    <w:rsid w:val="007A0E61"/>
    <w:rsid w:val="007A14EE"/>
    <w:rsid w:val="007A2300"/>
    <w:rsid w:val="007A246F"/>
    <w:rsid w:val="007A297D"/>
    <w:rsid w:val="007A2C1F"/>
    <w:rsid w:val="007A3181"/>
    <w:rsid w:val="007A3699"/>
    <w:rsid w:val="007A375D"/>
    <w:rsid w:val="007A4AB6"/>
    <w:rsid w:val="007A4B7B"/>
    <w:rsid w:val="007A5AFA"/>
    <w:rsid w:val="007A6CB6"/>
    <w:rsid w:val="007A7EDF"/>
    <w:rsid w:val="007B0166"/>
    <w:rsid w:val="007B0785"/>
    <w:rsid w:val="007B0A49"/>
    <w:rsid w:val="007B3DDA"/>
    <w:rsid w:val="007B4719"/>
    <w:rsid w:val="007B4734"/>
    <w:rsid w:val="007B4FFE"/>
    <w:rsid w:val="007B56D2"/>
    <w:rsid w:val="007B595C"/>
    <w:rsid w:val="007B5FCE"/>
    <w:rsid w:val="007B6E2B"/>
    <w:rsid w:val="007B7BBD"/>
    <w:rsid w:val="007B7C50"/>
    <w:rsid w:val="007C094C"/>
    <w:rsid w:val="007C1118"/>
    <w:rsid w:val="007C137A"/>
    <w:rsid w:val="007C13FB"/>
    <w:rsid w:val="007C2BFD"/>
    <w:rsid w:val="007C3831"/>
    <w:rsid w:val="007C3AAC"/>
    <w:rsid w:val="007C4066"/>
    <w:rsid w:val="007C4102"/>
    <w:rsid w:val="007C49A7"/>
    <w:rsid w:val="007C4A9B"/>
    <w:rsid w:val="007C4BAF"/>
    <w:rsid w:val="007C4DCF"/>
    <w:rsid w:val="007C535B"/>
    <w:rsid w:val="007C5C03"/>
    <w:rsid w:val="007C6274"/>
    <w:rsid w:val="007C633B"/>
    <w:rsid w:val="007C690D"/>
    <w:rsid w:val="007C6BE1"/>
    <w:rsid w:val="007C6D3A"/>
    <w:rsid w:val="007C70A1"/>
    <w:rsid w:val="007C79D2"/>
    <w:rsid w:val="007D0B4F"/>
    <w:rsid w:val="007D11E3"/>
    <w:rsid w:val="007D18C2"/>
    <w:rsid w:val="007D2C82"/>
    <w:rsid w:val="007D3E9B"/>
    <w:rsid w:val="007D3FCC"/>
    <w:rsid w:val="007D4401"/>
    <w:rsid w:val="007D531C"/>
    <w:rsid w:val="007D5781"/>
    <w:rsid w:val="007D5B3F"/>
    <w:rsid w:val="007D5FB7"/>
    <w:rsid w:val="007D61AD"/>
    <w:rsid w:val="007D6E51"/>
    <w:rsid w:val="007D771C"/>
    <w:rsid w:val="007E01A4"/>
    <w:rsid w:val="007E01B3"/>
    <w:rsid w:val="007E0965"/>
    <w:rsid w:val="007E097E"/>
    <w:rsid w:val="007E1002"/>
    <w:rsid w:val="007E13AF"/>
    <w:rsid w:val="007E14E7"/>
    <w:rsid w:val="007E1FD0"/>
    <w:rsid w:val="007E2263"/>
    <w:rsid w:val="007E2820"/>
    <w:rsid w:val="007E2F8E"/>
    <w:rsid w:val="007E417E"/>
    <w:rsid w:val="007E44CD"/>
    <w:rsid w:val="007E45A3"/>
    <w:rsid w:val="007E48EC"/>
    <w:rsid w:val="007E4BB4"/>
    <w:rsid w:val="007E5014"/>
    <w:rsid w:val="007E53D7"/>
    <w:rsid w:val="007E5938"/>
    <w:rsid w:val="007E5C15"/>
    <w:rsid w:val="007E627C"/>
    <w:rsid w:val="007E634D"/>
    <w:rsid w:val="007E78E4"/>
    <w:rsid w:val="007E7A8D"/>
    <w:rsid w:val="007E7B54"/>
    <w:rsid w:val="007F0320"/>
    <w:rsid w:val="007F0532"/>
    <w:rsid w:val="007F0934"/>
    <w:rsid w:val="007F0A29"/>
    <w:rsid w:val="007F0E57"/>
    <w:rsid w:val="007F0F34"/>
    <w:rsid w:val="007F0F8F"/>
    <w:rsid w:val="007F143A"/>
    <w:rsid w:val="007F16A8"/>
    <w:rsid w:val="007F1BAE"/>
    <w:rsid w:val="007F1E4E"/>
    <w:rsid w:val="007F1F09"/>
    <w:rsid w:val="007F26BF"/>
    <w:rsid w:val="007F2771"/>
    <w:rsid w:val="007F43F9"/>
    <w:rsid w:val="007F44E1"/>
    <w:rsid w:val="007F457F"/>
    <w:rsid w:val="007F4EC7"/>
    <w:rsid w:val="007F5525"/>
    <w:rsid w:val="007F5A45"/>
    <w:rsid w:val="007F5BA1"/>
    <w:rsid w:val="007F606C"/>
    <w:rsid w:val="007F60D0"/>
    <w:rsid w:val="007F76C7"/>
    <w:rsid w:val="007F771B"/>
    <w:rsid w:val="007F7B76"/>
    <w:rsid w:val="007F7D6C"/>
    <w:rsid w:val="00800412"/>
    <w:rsid w:val="0080045F"/>
    <w:rsid w:val="00800EE7"/>
    <w:rsid w:val="0080116A"/>
    <w:rsid w:val="00802288"/>
    <w:rsid w:val="00802510"/>
    <w:rsid w:val="0080272A"/>
    <w:rsid w:val="008027EC"/>
    <w:rsid w:val="008029B9"/>
    <w:rsid w:val="00802C6F"/>
    <w:rsid w:val="008035A9"/>
    <w:rsid w:val="00804009"/>
    <w:rsid w:val="00804B23"/>
    <w:rsid w:val="00805476"/>
    <w:rsid w:val="008056B9"/>
    <w:rsid w:val="00805E7C"/>
    <w:rsid w:val="00806C4C"/>
    <w:rsid w:val="008074A5"/>
    <w:rsid w:val="008104D2"/>
    <w:rsid w:val="0081084E"/>
    <w:rsid w:val="008108E2"/>
    <w:rsid w:val="00810D7A"/>
    <w:rsid w:val="00811457"/>
    <w:rsid w:val="00812D92"/>
    <w:rsid w:val="00812DFC"/>
    <w:rsid w:val="00812E63"/>
    <w:rsid w:val="008132F3"/>
    <w:rsid w:val="00813FE8"/>
    <w:rsid w:val="0081401D"/>
    <w:rsid w:val="00814044"/>
    <w:rsid w:val="00814127"/>
    <w:rsid w:val="00814984"/>
    <w:rsid w:val="00814D5D"/>
    <w:rsid w:val="00815018"/>
    <w:rsid w:val="008151D9"/>
    <w:rsid w:val="008157F2"/>
    <w:rsid w:val="0081615D"/>
    <w:rsid w:val="0081662C"/>
    <w:rsid w:val="00816662"/>
    <w:rsid w:val="008166C0"/>
    <w:rsid w:val="00816AE6"/>
    <w:rsid w:val="00816EA5"/>
    <w:rsid w:val="00817010"/>
    <w:rsid w:val="00817055"/>
    <w:rsid w:val="0081705F"/>
    <w:rsid w:val="00817184"/>
    <w:rsid w:val="008173C3"/>
    <w:rsid w:val="008174B1"/>
    <w:rsid w:val="00817AFD"/>
    <w:rsid w:val="00817C3E"/>
    <w:rsid w:val="00817C5C"/>
    <w:rsid w:val="00820F71"/>
    <w:rsid w:val="00821634"/>
    <w:rsid w:val="00821BAE"/>
    <w:rsid w:val="00821D06"/>
    <w:rsid w:val="008220FD"/>
    <w:rsid w:val="00822B5B"/>
    <w:rsid w:val="0082326D"/>
    <w:rsid w:val="008234A8"/>
    <w:rsid w:val="008235D4"/>
    <w:rsid w:val="00823890"/>
    <w:rsid w:val="008240CE"/>
    <w:rsid w:val="008245B5"/>
    <w:rsid w:val="00824A46"/>
    <w:rsid w:val="00824B29"/>
    <w:rsid w:val="00824C9B"/>
    <w:rsid w:val="008257EA"/>
    <w:rsid w:val="0082589D"/>
    <w:rsid w:val="00825921"/>
    <w:rsid w:val="00825977"/>
    <w:rsid w:val="00825D6A"/>
    <w:rsid w:val="00826420"/>
    <w:rsid w:val="00826673"/>
    <w:rsid w:val="00826C8E"/>
    <w:rsid w:val="00826D4A"/>
    <w:rsid w:val="00827622"/>
    <w:rsid w:val="0083005D"/>
    <w:rsid w:val="00830817"/>
    <w:rsid w:val="00830F8A"/>
    <w:rsid w:val="008316FA"/>
    <w:rsid w:val="00831B61"/>
    <w:rsid w:val="00831BB1"/>
    <w:rsid w:val="00832136"/>
    <w:rsid w:val="008327C6"/>
    <w:rsid w:val="00833BF9"/>
    <w:rsid w:val="008340EF"/>
    <w:rsid w:val="00834982"/>
    <w:rsid w:val="00834D04"/>
    <w:rsid w:val="008366DC"/>
    <w:rsid w:val="00836ACA"/>
    <w:rsid w:val="008374A5"/>
    <w:rsid w:val="00837948"/>
    <w:rsid w:val="00837BF3"/>
    <w:rsid w:val="00840433"/>
    <w:rsid w:val="008409FC"/>
    <w:rsid w:val="00841D07"/>
    <w:rsid w:val="00841E24"/>
    <w:rsid w:val="00842164"/>
    <w:rsid w:val="008421E9"/>
    <w:rsid w:val="00842523"/>
    <w:rsid w:val="00842DE9"/>
    <w:rsid w:val="00842DF1"/>
    <w:rsid w:val="00843D38"/>
    <w:rsid w:val="00843FCB"/>
    <w:rsid w:val="008443A0"/>
    <w:rsid w:val="00844ADC"/>
    <w:rsid w:val="00844EEE"/>
    <w:rsid w:val="00845F7F"/>
    <w:rsid w:val="00846E08"/>
    <w:rsid w:val="008475C5"/>
    <w:rsid w:val="00850DE8"/>
    <w:rsid w:val="00850FF3"/>
    <w:rsid w:val="00851A4F"/>
    <w:rsid w:val="00851CC9"/>
    <w:rsid w:val="0085281C"/>
    <w:rsid w:val="008529A7"/>
    <w:rsid w:val="00853573"/>
    <w:rsid w:val="00853B62"/>
    <w:rsid w:val="00855B90"/>
    <w:rsid w:val="00855D60"/>
    <w:rsid w:val="00856344"/>
    <w:rsid w:val="008563DF"/>
    <w:rsid w:val="008571B4"/>
    <w:rsid w:val="0085757F"/>
    <w:rsid w:val="00857F0B"/>
    <w:rsid w:val="0086005A"/>
    <w:rsid w:val="0086096C"/>
    <w:rsid w:val="00860C6B"/>
    <w:rsid w:val="00860E6B"/>
    <w:rsid w:val="00861263"/>
    <w:rsid w:val="00862070"/>
    <w:rsid w:val="008626F8"/>
    <w:rsid w:val="00862716"/>
    <w:rsid w:val="00862FBF"/>
    <w:rsid w:val="008635F3"/>
    <w:rsid w:val="0086364F"/>
    <w:rsid w:val="00863873"/>
    <w:rsid w:val="00863F42"/>
    <w:rsid w:val="008641E5"/>
    <w:rsid w:val="008646D4"/>
    <w:rsid w:val="00864B2F"/>
    <w:rsid w:val="00864C74"/>
    <w:rsid w:val="00865A5D"/>
    <w:rsid w:val="00865EC5"/>
    <w:rsid w:val="008665A8"/>
    <w:rsid w:val="0086688F"/>
    <w:rsid w:val="00866C24"/>
    <w:rsid w:val="00867CCE"/>
    <w:rsid w:val="00867D2A"/>
    <w:rsid w:val="00867FD6"/>
    <w:rsid w:val="00870A0E"/>
    <w:rsid w:val="0087121B"/>
    <w:rsid w:val="0087127C"/>
    <w:rsid w:val="0087280A"/>
    <w:rsid w:val="00872D01"/>
    <w:rsid w:val="008730BD"/>
    <w:rsid w:val="008736AF"/>
    <w:rsid w:val="008739E6"/>
    <w:rsid w:val="00874F27"/>
    <w:rsid w:val="00875339"/>
    <w:rsid w:val="0087556F"/>
    <w:rsid w:val="00875B19"/>
    <w:rsid w:val="0087632F"/>
    <w:rsid w:val="00876587"/>
    <w:rsid w:val="008768F6"/>
    <w:rsid w:val="008769C6"/>
    <w:rsid w:val="008776F0"/>
    <w:rsid w:val="008777EE"/>
    <w:rsid w:val="00877EEB"/>
    <w:rsid w:val="008800CB"/>
    <w:rsid w:val="00880484"/>
    <w:rsid w:val="008804B4"/>
    <w:rsid w:val="008806AF"/>
    <w:rsid w:val="00881CAB"/>
    <w:rsid w:val="00881D87"/>
    <w:rsid w:val="008824AC"/>
    <w:rsid w:val="00882AF1"/>
    <w:rsid w:val="00882C0B"/>
    <w:rsid w:val="0088469D"/>
    <w:rsid w:val="008849BC"/>
    <w:rsid w:val="00884F66"/>
    <w:rsid w:val="008851E0"/>
    <w:rsid w:val="00885C42"/>
    <w:rsid w:val="00885D78"/>
    <w:rsid w:val="008866B6"/>
    <w:rsid w:val="00887230"/>
    <w:rsid w:val="008873D4"/>
    <w:rsid w:val="008878F3"/>
    <w:rsid w:val="00887EE3"/>
    <w:rsid w:val="0089093D"/>
    <w:rsid w:val="008909D5"/>
    <w:rsid w:val="008909D9"/>
    <w:rsid w:val="00890EF5"/>
    <w:rsid w:val="00890F3B"/>
    <w:rsid w:val="008916BF"/>
    <w:rsid w:val="00892B36"/>
    <w:rsid w:val="00892F06"/>
    <w:rsid w:val="008935AE"/>
    <w:rsid w:val="00893FA1"/>
    <w:rsid w:val="008944B1"/>
    <w:rsid w:val="008949BF"/>
    <w:rsid w:val="00894F71"/>
    <w:rsid w:val="0089536E"/>
    <w:rsid w:val="00895502"/>
    <w:rsid w:val="00895904"/>
    <w:rsid w:val="00895C6D"/>
    <w:rsid w:val="00896EDA"/>
    <w:rsid w:val="00897DEB"/>
    <w:rsid w:val="008A088D"/>
    <w:rsid w:val="008A0BA4"/>
    <w:rsid w:val="008A1105"/>
    <w:rsid w:val="008A1204"/>
    <w:rsid w:val="008A1C2F"/>
    <w:rsid w:val="008A23D3"/>
    <w:rsid w:val="008A3437"/>
    <w:rsid w:val="008A3698"/>
    <w:rsid w:val="008A37FA"/>
    <w:rsid w:val="008A39A9"/>
    <w:rsid w:val="008A4B44"/>
    <w:rsid w:val="008A54D8"/>
    <w:rsid w:val="008A56B3"/>
    <w:rsid w:val="008A57F4"/>
    <w:rsid w:val="008A5821"/>
    <w:rsid w:val="008A5ECC"/>
    <w:rsid w:val="008A6430"/>
    <w:rsid w:val="008A687C"/>
    <w:rsid w:val="008A6979"/>
    <w:rsid w:val="008A7209"/>
    <w:rsid w:val="008A7259"/>
    <w:rsid w:val="008A7F03"/>
    <w:rsid w:val="008B0791"/>
    <w:rsid w:val="008B10F4"/>
    <w:rsid w:val="008B15AF"/>
    <w:rsid w:val="008B207A"/>
    <w:rsid w:val="008B279F"/>
    <w:rsid w:val="008B3338"/>
    <w:rsid w:val="008B39D1"/>
    <w:rsid w:val="008B4648"/>
    <w:rsid w:val="008B55EA"/>
    <w:rsid w:val="008B688A"/>
    <w:rsid w:val="008B68A0"/>
    <w:rsid w:val="008B6927"/>
    <w:rsid w:val="008B6B2B"/>
    <w:rsid w:val="008B6C18"/>
    <w:rsid w:val="008B77EC"/>
    <w:rsid w:val="008B7DB0"/>
    <w:rsid w:val="008C0383"/>
    <w:rsid w:val="008C118F"/>
    <w:rsid w:val="008C17DF"/>
    <w:rsid w:val="008C37A5"/>
    <w:rsid w:val="008C3BF9"/>
    <w:rsid w:val="008C4871"/>
    <w:rsid w:val="008C48BC"/>
    <w:rsid w:val="008C51E5"/>
    <w:rsid w:val="008C5B67"/>
    <w:rsid w:val="008C5BEA"/>
    <w:rsid w:val="008C5EAD"/>
    <w:rsid w:val="008C628B"/>
    <w:rsid w:val="008C64A6"/>
    <w:rsid w:val="008C6ECF"/>
    <w:rsid w:val="008C72A5"/>
    <w:rsid w:val="008C7D2B"/>
    <w:rsid w:val="008C7E54"/>
    <w:rsid w:val="008D01F2"/>
    <w:rsid w:val="008D0761"/>
    <w:rsid w:val="008D0A6A"/>
    <w:rsid w:val="008D0BFE"/>
    <w:rsid w:val="008D1B0A"/>
    <w:rsid w:val="008D1B30"/>
    <w:rsid w:val="008D1F32"/>
    <w:rsid w:val="008D237C"/>
    <w:rsid w:val="008D3B00"/>
    <w:rsid w:val="008D3EB9"/>
    <w:rsid w:val="008D3F37"/>
    <w:rsid w:val="008D40AB"/>
    <w:rsid w:val="008D47BE"/>
    <w:rsid w:val="008D482C"/>
    <w:rsid w:val="008D4A8D"/>
    <w:rsid w:val="008D5253"/>
    <w:rsid w:val="008D5E60"/>
    <w:rsid w:val="008D603B"/>
    <w:rsid w:val="008D67F5"/>
    <w:rsid w:val="008D6985"/>
    <w:rsid w:val="008D794B"/>
    <w:rsid w:val="008E014E"/>
    <w:rsid w:val="008E0640"/>
    <w:rsid w:val="008E095E"/>
    <w:rsid w:val="008E0BDF"/>
    <w:rsid w:val="008E2029"/>
    <w:rsid w:val="008E21D9"/>
    <w:rsid w:val="008E34C0"/>
    <w:rsid w:val="008E38C1"/>
    <w:rsid w:val="008E3C39"/>
    <w:rsid w:val="008E4027"/>
    <w:rsid w:val="008E4208"/>
    <w:rsid w:val="008E422A"/>
    <w:rsid w:val="008E454E"/>
    <w:rsid w:val="008E4556"/>
    <w:rsid w:val="008E45EE"/>
    <w:rsid w:val="008E4A82"/>
    <w:rsid w:val="008E4D55"/>
    <w:rsid w:val="008E548C"/>
    <w:rsid w:val="008E5A19"/>
    <w:rsid w:val="008E669B"/>
    <w:rsid w:val="008E6B53"/>
    <w:rsid w:val="008E6E9C"/>
    <w:rsid w:val="008E759A"/>
    <w:rsid w:val="008F00A6"/>
    <w:rsid w:val="008F0190"/>
    <w:rsid w:val="008F0303"/>
    <w:rsid w:val="008F059E"/>
    <w:rsid w:val="008F0A90"/>
    <w:rsid w:val="008F1258"/>
    <w:rsid w:val="008F130A"/>
    <w:rsid w:val="008F1479"/>
    <w:rsid w:val="008F149A"/>
    <w:rsid w:val="008F158B"/>
    <w:rsid w:val="008F1AF2"/>
    <w:rsid w:val="008F20DD"/>
    <w:rsid w:val="008F24FB"/>
    <w:rsid w:val="008F2560"/>
    <w:rsid w:val="008F2A9B"/>
    <w:rsid w:val="008F2C42"/>
    <w:rsid w:val="008F3243"/>
    <w:rsid w:val="008F3513"/>
    <w:rsid w:val="008F3C72"/>
    <w:rsid w:val="008F5247"/>
    <w:rsid w:val="008F5290"/>
    <w:rsid w:val="008F544A"/>
    <w:rsid w:val="008F582C"/>
    <w:rsid w:val="008F5884"/>
    <w:rsid w:val="008F5B19"/>
    <w:rsid w:val="008F64D0"/>
    <w:rsid w:val="008F682B"/>
    <w:rsid w:val="008F6914"/>
    <w:rsid w:val="008F6FD5"/>
    <w:rsid w:val="008F73BC"/>
    <w:rsid w:val="008F7C7E"/>
    <w:rsid w:val="008F7DC2"/>
    <w:rsid w:val="009000BC"/>
    <w:rsid w:val="00900752"/>
    <w:rsid w:val="00900763"/>
    <w:rsid w:val="00901237"/>
    <w:rsid w:val="009017A7"/>
    <w:rsid w:val="009018D7"/>
    <w:rsid w:val="00901C28"/>
    <w:rsid w:val="00901D67"/>
    <w:rsid w:val="009027E9"/>
    <w:rsid w:val="0090289A"/>
    <w:rsid w:val="009034E8"/>
    <w:rsid w:val="00903603"/>
    <w:rsid w:val="009037C9"/>
    <w:rsid w:val="00903B5F"/>
    <w:rsid w:val="00903C62"/>
    <w:rsid w:val="00903ECB"/>
    <w:rsid w:val="00904147"/>
    <w:rsid w:val="009041A5"/>
    <w:rsid w:val="009044F4"/>
    <w:rsid w:val="0090551C"/>
    <w:rsid w:val="00906F60"/>
    <w:rsid w:val="00907B1B"/>
    <w:rsid w:val="00907B30"/>
    <w:rsid w:val="00907F21"/>
    <w:rsid w:val="009102AD"/>
    <w:rsid w:val="0091081D"/>
    <w:rsid w:val="009111CA"/>
    <w:rsid w:val="00911245"/>
    <w:rsid w:val="009115BE"/>
    <w:rsid w:val="00912B89"/>
    <w:rsid w:val="00912CF7"/>
    <w:rsid w:val="00912E7E"/>
    <w:rsid w:val="00913117"/>
    <w:rsid w:val="009132C6"/>
    <w:rsid w:val="0091334B"/>
    <w:rsid w:val="00913A22"/>
    <w:rsid w:val="00914A9D"/>
    <w:rsid w:val="00914E64"/>
    <w:rsid w:val="00916277"/>
    <w:rsid w:val="00916517"/>
    <w:rsid w:val="009169FC"/>
    <w:rsid w:val="00916E14"/>
    <w:rsid w:val="009175E1"/>
    <w:rsid w:val="009176CE"/>
    <w:rsid w:val="00917B96"/>
    <w:rsid w:val="009200E1"/>
    <w:rsid w:val="009206E8"/>
    <w:rsid w:val="009212FF"/>
    <w:rsid w:val="00921A00"/>
    <w:rsid w:val="00921D6A"/>
    <w:rsid w:val="00921E5C"/>
    <w:rsid w:val="009220E5"/>
    <w:rsid w:val="00922813"/>
    <w:rsid w:val="0092297A"/>
    <w:rsid w:val="00922BDF"/>
    <w:rsid w:val="00923628"/>
    <w:rsid w:val="00923983"/>
    <w:rsid w:val="00923AAD"/>
    <w:rsid w:val="00924106"/>
    <w:rsid w:val="0092455D"/>
    <w:rsid w:val="009250B3"/>
    <w:rsid w:val="009252BB"/>
    <w:rsid w:val="0092538B"/>
    <w:rsid w:val="00925580"/>
    <w:rsid w:val="009256FD"/>
    <w:rsid w:val="00926040"/>
    <w:rsid w:val="009262AD"/>
    <w:rsid w:val="009264C8"/>
    <w:rsid w:val="0092717C"/>
    <w:rsid w:val="00927564"/>
    <w:rsid w:val="00927573"/>
    <w:rsid w:val="0093017E"/>
    <w:rsid w:val="00930221"/>
    <w:rsid w:val="00930554"/>
    <w:rsid w:val="009307D3"/>
    <w:rsid w:val="00930AE1"/>
    <w:rsid w:val="00930D9E"/>
    <w:rsid w:val="00930E2D"/>
    <w:rsid w:val="00930EA0"/>
    <w:rsid w:val="009310E8"/>
    <w:rsid w:val="00931311"/>
    <w:rsid w:val="00931733"/>
    <w:rsid w:val="00931F0B"/>
    <w:rsid w:val="00931FE5"/>
    <w:rsid w:val="0093205D"/>
    <w:rsid w:val="0093224C"/>
    <w:rsid w:val="009332EE"/>
    <w:rsid w:val="0093347E"/>
    <w:rsid w:val="009342C3"/>
    <w:rsid w:val="009343D4"/>
    <w:rsid w:val="00935011"/>
    <w:rsid w:val="009350D5"/>
    <w:rsid w:val="00935636"/>
    <w:rsid w:val="009359A4"/>
    <w:rsid w:val="00937406"/>
    <w:rsid w:val="009375C5"/>
    <w:rsid w:val="009376A2"/>
    <w:rsid w:val="0093796F"/>
    <w:rsid w:val="00940204"/>
    <w:rsid w:val="0094158D"/>
    <w:rsid w:val="00941AD6"/>
    <w:rsid w:val="00941BB6"/>
    <w:rsid w:val="00942086"/>
    <w:rsid w:val="009428AA"/>
    <w:rsid w:val="0094310A"/>
    <w:rsid w:val="009448F9"/>
    <w:rsid w:val="00945742"/>
    <w:rsid w:val="00945797"/>
    <w:rsid w:val="00946A6B"/>
    <w:rsid w:val="00946DE2"/>
    <w:rsid w:val="009477C0"/>
    <w:rsid w:val="00947F9E"/>
    <w:rsid w:val="00950D05"/>
    <w:rsid w:val="00950E7A"/>
    <w:rsid w:val="009516C5"/>
    <w:rsid w:val="009518A9"/>
    <w:rsid w:val="00952119"/>
    <w:rsid w:val="0095264C"/>
    <w:rsid w:val="009529B0"/>
    <w:rsid w:val="00952C63"/>
    <w:rsid w:val="00952C8E"/>
    <w:rsid w:val="00952DC0"/>
    <w:rsid w:val="00953578"/>
    <w:rsid w:val="00953A15"/>
    <w:rsid w:val="009540A8"/>
    <w:rsid w:val="009542C8"/>
    <w:rsid w:val="009542FB"/>
    <w:rsid w:val="009546D2"/>
    <w:rsid w:val="009557C4"/>
    <w:rsid w:val="00955F54"/>
    <w:rsid w:val="009569DA"/>
    <w:rsid w:val="009572A3"/>
    <w:rsid w:val="009574EF"/>
    <w:rsid w:val="00957548"/>
    <w:rsid w:val="00957647"/>
    <w:rsid w:val="00957766"/>
    <w:rsid w:val="00957EC2"/>
    <w:rsid w:val="009606F8"/>
    <w:rsid w:val="00960E1B"/>
    <w:rsid w:val="00961141"/>
    <w:rsid w:val="00961BD0"/>
    <w:rsid w:val="00961C45"/>
    <w:rsid w:val="00961E35"/>
    <w:rsid w:val="00961F10"/>
    <w:rsid w:val="0096246F"/>
    <w:rsid w:val="009625F9"/>
    <w:rsid w:val="00962C3C"/>
    <w:rsid w:val="00963C27"/>
    <w:rsid w:val="00963DE2"/>
    <w:rsid w:val="0096433A"/>
    <w:rsid w:val="00964491"/>
    <w:rsid w:val="0096449B"/>
    <w:rsid w:val="00964CEE"/>
    <w:rsid w:val="00964F74"/>
    <w:rsid w:val="009650D6"/>
    <w:rsid w:val="00965379"/>
    <w:rsid w:val="0096562F"/>
    <w:rsid w:val="00965879"/>
    <w:rsid w:val="00965A99"/>
    <w:rsid w:val="00965C0C"/>
    <w:rsid w:val="00965DBB"/>
    <w:rsid w:val="00965E6E"/>
    <w:rsid w:val="00966379"/>
    <w:rsid w:val="00966830"/>
    <w:rsid w:val="00967277"/>
    <w:rsid w:val="00967731"/>
    <w:rsid w:val="00970170"/>
    <w:rsid w:val="009702DE"/>
    <w:rsid w:val="009705FE"/>
    <w:rsid w:val="009706A1"/>
    <w:rsid w:val="00970BA6"/>
    <w:rsid w:val="009710F9"/>
    <w:rsid w:val="009711B3"/>
    <w:rsid w:val="009719C3"/>
    <w:rsid w:val="00971AC3"/>
    <w:rsid w:val="0097289A"/>
    <w:rsid w:val="00972BBF"/>
    <w:rsid w:val="00972FA2"/>
    <w:rsid w:val="00973186"/>
    <w:rsid w:val="00973187"/>
    <w:rsid w:val="009732CF"/>
    <w:rsid w:val="00973475"/>
    <w:rsid w:val="00974061"/>
    <w:rsid w:val="00974135"/>
    <w:rsid w:val="0097435F"/>
    <w:rsid w:val="009746FC"/>
    <w:rsid w:val="009747A0"/>
    <w:rsid w:val="00975443"/>
    <w:rsid w:val="00975468"/>
    <w:rsid w:val="00975DB0"/>
    <w:rsid w:val="00975F0E"/>
    <w:rsid w:val="0097674D"/>
    <w:rsid w:val="00976A76"/>
    <w:rsid w:val="00977742"/>
    <w:rsid w:val="00977B8F"/>
    <w:rsid w:val="00980E3C"/>
    <w:rsid w:val="0098106E"/>
    <w:rsid w:val="00981571"/>
    <w:rsid w:val="009820B7"/>
    <w:rsid w:val="00982188"/>
    <w:rsid w:val="00982528"/>
    <w:rsid w:val="009825A7"/>
    <w:rsid w:val="00982686"/>
    <w:rsid w:val="00983248"/>
    <w:rsid w:val="009834AA"/>
    <w:rsid w:val="009835CE"/>
    <w:rsid w:val="00983FCB"/>
    <w:rsid w:val="00984412"/>
    <w:rsid w:val="00984525"/>
    <w:rsid w:val="00984D27"/>
    <w:rsid w:val="00984F21"/>
    <w:rsid w:val="00985099"/>
    <w:rsid w:val="009850FC"/>
    <w:rsid w:val="0098524A"/>
    <w:rsid w:val="009852F0"/>
    <w:rsid w:val="00986797"/>
    <w:rsid w:val="00986C34"/>
    <w:rsid w:val="009871FE"/>
    <w:rsid w:val="0098728E"/>
    <w:rsid w:val="00987704"/>
    <w:rsid w:val="00987F8F"/>
    <w:rsid w:val="0099016D"/>
    <w:rsid w:val="009906F2"/>
    <w:rsid w:val="00990AF3"/>
    <w:rsid w:val="00991225"/>
    <w:rsid w:val="009913BA"/>
    <w:rsid w:val="0099170A"/>
    <w:rsid w:val="00991B12"/>
    <w:rsid w:val="00991D0D"/>
    <w:rsid w:val="00992FAB"/>
    <w:rsid w:val="0099308A"/>
    <w:rsid w:val="00993A20"/>
    <w:rsid w:val="00993A2A"/>
    <w:rsid w:val="00994042"/>
    <w:rsid w:val="00994838"/>
    <w:rsid w:val="009955A0"/>
    <w:rsid w:val="009956F4"/>
    <w:rsid w:val="009956F9"/>
    <w:rsid w:val="00995E6B"/>
    <w:rsid w:val="009960AA"/>
    <w:rsid w:val="0099629D"/>
    <w:rsid w:val="009966F4"/>
    <w:rsid w:val="00996CE6"/>
    <w:rsid w:val="0099703B"/>
    <w:rsid w:val="009973D8"/>
    <w:rsid w:val="0099786E"/>
    <w:rsid w:val="00997988"/>
    <w:rsid w:val="009A00BE"/>
    <w:rsid w:val="009A0A95"/>
    <w:rsid w:val="009A0EA7"/>
    <w:rsid w:val="009A1460"/>
    <w:rsid w:val="009A162A"/>
    <w:rsid w:val="009A1965"/>
    <w:rsid w:val="009A2287"/>
    <w:rsid w:val="009A234C"/>
    <w:rsid w:val="009A3358"/>
    <w:rsid w:val="009A3581"/>
    <w:rsid w:val="009A368E"/>
    <w:rsid w:val="009A380F"/>
    <w:rsid w:val="009A389B"/>
    <w:rsid w:val="009A4D68"/>
    <w:rsid w:val="009A51FF"/>
    <w:rsid w:val="009A53F7"/>
    <w:rsid w:val="009A6026"/>
    <w:rsid w:val="009A6188"/>
    <w:rsid w:val="009A6968"/>
    <w:rsid w:val="009A6997"/>
    <w:rsid w:val="009A6EC8"/>
    <w:rsid w:val="009A7086"/>
    <w:rsid w:val="009A71F0"/>
    <w:rsid w:val="009A7462"/>
    <w:rsid w:val="009A780C"/>
    <w:rsid w:val="009A7893"/>
    <w:rsid w:val="009A7B73"/>
    <w:rsid w:val="009B011D"/>
    <w:rsid w:val="009B079D"/>
    <w:rsid w:val="009B0D5F"/>
    <w:rsid w:val="009B0E30"/>
    <w:rsid w:val="009B132E"/>
    <w:rsid w:val="009B1372"/>
    <w:rsid w:val="009B182D"/>
    <w:rsid w:val="009B1CA1"/>
    <w:rsid w:val="009B1E9F"/>
    <w:rsid w:val="009B21E6"/>
    <w:rsid w:val="009B2656"/>
    <w:rsid w:val="009B2D94"/>
    <w:rsid w:val="009B323A"/>
    <w:rsid w:val="009B408B"/>
    <w:rsid w:val="009B4B4E"/>
    <w:rsid w:val="009B6552"/>
    <w:rsid w:val="009B6FBC"/>
    <w:rsid w:val="009B7D41"/>
    <w:rsid w:val="009B7E1E"/>
    <w:rsid w:val="009C00FE"/>
    <w:rsid w:val="009C0397"/>
    <w:rsid w:val="009C06D3"/>
    <w:rsid w:val="009C077A"/>
    <w:rsid w:val="009C164F"/>
    <w:rsid w:val="009C2269"/>
    <w:rsid w:val="009C2308"/>
    <w:rsid w:val="009C2EAA"/>
    <w:rsid w:val="009C3383"/>
    <w:rsid w:val="009C39BC"/>
    <w:rsid w:val="009C3A9B"/>
    <w:rsid w:val="009C3C13"/>
    <w:rsid w:val="009C3C9D"/>
    <w:rsid w:val="009C3D63"/>
    <w:rsid w:val="009C47CA"/>
    <w:rsid w:val="009C4A7D"/>
    <w:rsid w:val="009C65E0"/>
    <w:rsid w:val="009C6C58"/>
    <w:rsid w:val="009C71F7"/>
    <w:rsid w:val="009C7538"/>
    <w:rsid w:val="009C76DA"/>
    <w:rsid w:val="009D066C"/>
    <w:rsid w:val="009D0DB2"/>
    <w:rsid w:val="009D0E6F"/>
    <w:rsid w:val="009D1176"/>
    <w:rsid w:val="009D12E7"/>
    <w:rsid w:val="009D224D"/>
    <w:rsid w:val="009D23EB"/>
    <w:rsid w:val="009D2869"/>
    <w:rsid w:val="009D2C72"/>
    <w:rsid w:val="009D39E6"/>
    <w:rsid w:val="009D3C31"/>
    <w:rsid w:val="009D44FC"/>
    <w:rsid w:val="009D4923"/>
    <w:rsid w:val="009D4EEA"/>
    <w:rsid w:val="009D4F94"/>
    <w:rsid w:val="009D4FF5"/>
    <w:rsid w:val="009D5490"/>
    <w:rsid w:val="009D6767"/>
    <w:rsid w:val="009D67DB"/>
    <w:rsid w:val="009D708A"/>
    <w:rsid w:val="009E0063"/>
    <w:rsid w:val="009E03C0"/>
    <w:rsid w:val="009E11E1"/>
    <w:rsid w:val="009E1FCD"/>
    <w:rsid w:val="009E2616"/>
    <w:rsid w:val="009E469C"/>
    <w:rsid w:val="009E496A"/>
    <w:rsid w:val="009E4A73"/>
    <w:rsid w:val="009E4EF9"/>
    <w:rsid w:val="009E5318"/>
    <w:rsid w:val="009E5AA9"/>
    <w:rsid w:val="009E5F23"/>
    <w:rsid w:val="009E6288"/>
    <w:rsid w:val="009E6351"/>
    <w:rsid w:val="009E647F"/>
    <w:rsid w:val="009E692C"/>
    <w:rsid w:val="009E6946"/>
    <w:rsid w:val="009E6B10"/>
    <w:rsid w:val="009E6CF5"/>
    <w:rsid w:val="009E6F83"/>
    <w:rsid w:val="009E7B2D"/>
    <w:rsid w:val="009F0221"/>
    <w:rsid w:val="009F1C9D"/>
    <w:rsid w:val="009F1D88"/>
    <w:rsid w:val="009F1DC0"/>
    <w:rsid w:val="009F26D3"/>
    <w:rsid w:val="009F3044"/>
    <w:rsid w:val="009F3342"/>
    <w:rsid w:val="009F46BF"/>
    <w:rsid w:val="009F49BD"/>
    <w:rsid w:val="009F4AC6"/>
    <w:rsid w:val="009F4C12"/>
    <w:rsid w:val="009F5617"/>
    <w:rsid w:val="009F5B30"/>
    <w:rsid w:val="009F5BF9"/>
    <w:rsid w:val="009F5C81"/>
    <w:rsid w:val="009F6221"/>
    <w:rsid w:val="009F6826"/>
    <w:rsid w:val="009F6DAA"/>
    <w:rsid w:val="009F70D7"/>
    <w:rsid w:val="009F77EA"/>
    <w:rsid w:val="009F7898"/>
    <w:rsid w:val="009F7D89"/>
    <w:rsid w:val="00A00010"/>
    <w:rsid w:val="00A0024F"/>
    <w:rsid w:val="00A004AC"/>
    <w:rsid w:val="00A0071A"/>
    <w:rsid w:val="00A009A8"/>
    <w:rsid w:val="00A013D3"/>
    <w:rsid w:val="00A01DDF"/>
    <w:rsid w:val="00A028DE"/>
    <w:rsid w:val="00A02A5A"/>
    <w:rsid w:val="00A02F09"/>
    <w:rsid w:val="00A037C9"/>
    <w:rsid w:val="00A03D5A"/>
    <w:rsid w:val="00A04E6F"/>
    <w:rsid w:val="00A05115"/>
    <w:rsid w:val="00A05228"/>
    <w:rsid w:val="00A05282"/>
    <w:rsid w:val="00A057C6"/>
    <w:rsid w:val="00A058ED"/>
    <w:rsid w:val="00A0594A"/>
    <w:rsid w:val="00A05DE0"/>
    <w:rsid w:val="00A06284"/>
    <w:rsid w:val="00A063C7"/>
    <w:rsid w:val="00A0687D"/>
    <w:rsid w:val="00A06D52"/>
    <w:rsid w:val="00A06E1A"/>
    <w:rsid w:val="00A07558"/>
    <w:rsid w:val="00A07599"/>
    <w:rsid w:val="00A07C30"/>
    <w:rsid w:val="00A07D98"/>
    <w:rsid w:val="00A10378"/>
    <w:rsid w:val="00A10449"/>
    <w:rsid w:val="00A10CFD"/>
    <w:rsid w:val="00A10DE6"/>
    <w:rsid w:val="00A113D6"/>
    <w:rsid w:val="00A113E4"/>
    <w:rsid w:val="00A11752"/>
    <w:rsid w:val="00A11F38"/>
    <w:rsid w:val="00A11F7D"/>
    <w:rsid w:val="00A12788"/>
    <w:rsid w:val="00A1290C"/>
    <w:rsid w:val="00A1354B"/>
    <w:rsid w:val="00A13AAF"/>
    <w:rsid w:val="00A13D77"/>
    <w:rsid w:val="00A148C5"/>
    <w:rsid w:val="00A1499F"/>
    <w:rsid w:val="00A14FC0"/>
    <w:rsid w:val="00A1590C"/>
    <w:rsid w:val="00A16053"/>
    <w:rsid w:val="00A16155"/>
    <w:rsid w:val="00A20242"/>
    <w:rsid w:val="00A2095D"/>
    <w:rsid w:val="00A20ADB"/>
    <w:rsid w:val="00A20ECD"/>
    <w:rsid w:val="00A2214E"/>
    <w:rsid w:val="00A2248C"/>
    <w:rsid w:val="00A22ECD"/>
    <w:rsid w:val="00A22F97"/>
    <w:rsid w:val="00A2428B"/>
    <w:rsid w:val="00A25050"/>
    <w:rsid w:val="00A25114"/>
    <w:rsid w:val="00A254DD"/>
    <w:rsid w:val="00A2555D"/>
    <w:rsid w:val="00A257B6"/>
    <w:rsid w:val="00A25F3A"/>
    <w:rsid w:val="00A25FBF"/>
    <w:rsid w:val="00A26415"/>
    <w:rsid w:val="00A265F0"/>
    <w:rsid w:val="00A26770"/>
    <w:rsid w:val="00A26E7B"/>
    <w:rsid w:val="00A2700A"/>
    <w:rsid w:val="00A2719F"/>
    <w:rsid w:val="00A27334"/>
    <w:rsid w:val="00A2733C"/>
    <w:rsid w:val="00A3135D"/>
    <w:rsid w:val="00A319D5"/>
    <w:rsid w:val="00A31AF6"/>
    <w:rsid w:val="00A31C16"/>
    <w:rsid w:val="00A331CF"/>
    <w:rsid w:val="00A33A1D"/>
    <w:rsid w:val="00A33DBB"/>
    <w:rsid w:val="00A33E33"/>
    <w:rsid w:val="00A34096"/>
    <w:rsid w:val="00A349EA"/>
    <w:rsid w:val="00A34DA9"/>
    <w:rsid w:val="00A35034"/>
    <w:rsid w:val="00A3516F"/>
    <w:rsid w:val="00A3581D"/>
    <w:rsid w:val="00A360B8"/>
    <w:rsid w:val="00A363A7"/>
    <w:rsid w:val="00A36604"/>
    <w:rsid w:val="00A40378"/>
    <w:rsid w:val="00A40E92"/>
    <w:rsid w:val="00A4118D"/>
    <w:rsid w:val="00A4170A"/>
    <w:rsid w:val="00A418D9"/>
    <w:rsid w:val="00A418DF"/>
    <w:rsid w:val="00A41997"/>
    <w:rsid w:val="00A41A0F"/>
    <w:rsid w:val="00A41AFF"/>
    <w:rsid w:val="00A42688"/>
    <w:rsid w:val="00A43026"/>
    <w:rsid w:val="00A430AF"/>
    <w:rsid w:val="00A43355"/>
    <w:rsid w:val="00A4348B"/>
    <w:rsid w:val="00A43A15"/>
    <w:rsid w:val="00A43F59"/>
    <w:rsid w:val="00A446F9"/>
    <w:rsid w:val="00A44884"/>
    <w:rsid w:val="00A44A30"/>
    <w:rsid w:val="00A44BD0"/>
    <w:rsid w:val="00A44D32"/>
    <w:rsid w:val="00A4501B"/>
    <w:rsid w:val="00A458AA"/>
    <w:rsid w:val="00A45B68"/>
    <w:rsid w:val="00A4650E"/>
    <w:rsid w:val="00A465E3"/>
    <w:rsid w:val="00A4699E"/>
    <w:rsid w:val="00A472C8"/>
    <w:rsid w:val="00A5071C"/>
    <w:rsid w:val="00A50A79"/>
    <w:rsid w:val="00A51CCA"/>
    <w:rsid w:val="00A51E7D"/>
    <w:rsid w:val="00A521DD"/>
    <w:rsid w:val="00A52441"/>
    <w:rsid w:val="00A527BB"/>
    <w:rsid w:val="00A52815"/>
    <w:rsid w:val="00A52899"/>
    <w:rsid w:val="00A529EA"/>
    <w:rsid w:val="00A52A6C"/>
    <w:rsid w:val="00A538DE"/>
    <w:rsid w:val="00A541EE"/>
    <w:rsid w:val="00A5477B"/>
    <w:rsid w:val="00A54899"/>
    <w:rsid w:val="00A551EB"/>
    <w:rsid w:val="00A55226"/>
    <w:rsid w:val="00A561B3"/>
    <w:rsid w:val="00A56536"/>
    <w:rsid w:val="00A56BE1"/>
    <w:rsid w:val="00A572B1"/>
    <w:rsid w:val="00A5789B"/>
    <w:rsid w:val="00A57D4B"/>
    <w:rsid w:val="00A600B3"/>
    <w:rsid w:val="00A6016F"/>
    <w:rsid w:val="00A6025D"/>
    <w:rsid w:val="00A60842"/>
    <w:rsid w:val="00A60C30"/>
    <w:rsid w:val="00A60FAE"/>
    <w:rsid w:val="00A610C7"/>
    <w:rsid w:val="00A6191F"/>
    <w:rsid w:val="00A6196F"/>
    <w:rsid w:val="00A61A6D"/>
    <w:rsid w:val="00A61FD8"/>
    <w:rsid w:val="00A63720"/>
    <w:rsid w:val="00A64527"/>
    <w:rsid w:val="00A64E6F"/>
    <w:rsid w:val="00A655D7"/>
    <w:rsid w:val="00A65A25"/>
    <w:rsid w:val="00A65F92"/>
    <w:rsid w:val="00A66A11"/>
    <w:rsid w:val="00A66D97"/>
    <w:rsid w:val="00A70B19"/>
    <w:rsid w:val="00A71044"/>
    <w:rsid w:val="00A71847"/>
    <w:rsid w:val="00A71E19"/>
    <w:rsid w:val="00A720FD"/>
    <w:rsid w:val="00A722EB"/>
    <w:rsid w:val="00A7297B"/>
    <w:rsid w:val="00A7307B"/>
    <w:rsid w:val="00A743F5"/>
    <w:rsid w:val="00A749DA"/>
    <w:rsid w:val="00A74A89"/>
    <w:rsid w:val="00A74BD5"/>
    <w:rsid w:val="00A74C6B"/>
    <w:rsid w:val="00A74FD5"/>
    <w:rsid w:val="00A7542F"/>
    <w:rsid w:val="00A75B90"/>
    <w:rsid w:val="00A7640F"/>
    <w:rsid w:val="00A7671F"/>
    <w:rsid w:val="00A767EA"/>
    <w:rsid w:val="00A76BE8"/>
    <w:rsid w:val="00A770C1"/>
    <w:rsid w:val="00A77520"/>
    <w:rsid w:val="00A77F09"/>
    <w:rsid w:val="00A81039"/>
    <w:rsid w:val="00A810BD"/>
    <w:rsid w:val="00A8125B"/>
    <w:rsid w:val="00A81CC8"/>
    <w:rsid w:val="00A81FA2"/>
    <w:rsid w:val="00A82AC3"/>
    <w:rsid w:val="00A838C5"/>
    <w:rsid w:val="00A84539"/>
    <w:rsid w:val="00A84F8A"/>
    <w:rsid w:val="00A85287"/>
    <w:rsid w:val="00A85313"/>
    <w:rsid w:val="00A855A3"/>
    <w:rsid w:val="00A8591A"/>
    <w:rsid w:val="00A8695A"/>
    <w:rsid w:val="00A870F5"/>
    <w:rsid w:val="00A87BF7"/>
    <w:rsid w:val="00A87D99"/>
    <w:rsid w:val="00A9048F"/>
    <w:rsid w:val="00A90787"/>
    <w:rsid w:val="00A90A56"/>
    <w:rsid w:val="00A919ED"/>
    <w:rsid w:val="00A91B7D"/>
    <w:rsid w:val="00A91E2D"/>
    <w:rsid w:val="00A91F14"/>
    <w:rsid w:val="00A9267E"/>
    <w:rsid w:val="00A9273A"/>
    <w:rsid w:val="00A93A47"/>
    <w:rsid w:val="00A945EE"/>
    <w:rsid w:val="00A94B71"/>
    <w:rsid w:val="00A94CD5"/>
    <w:rsid w:val="00A94DC1"/>
    <w:rsid w:val="00A94E3D"/>
    <w:rsid w:val="00A9558F"/>
    <w:rsid w:val="00A9561F"/>
    <w:rsid w:val="00A957C3"/>
    <w:rsid w:val="00A959C2"/>
    <w:rsid w:val="00A9602D"/>
    <w:rsid w:val="00A9634D"/>
    <w:rsid w:val="00A96869"/>
    <w:rsid w:val="00A96BDA"/>
    <w:rsid w:val="00A96FC2"/>
    <w:rsid w:val="00A974D2"/>
    <w:rsid w:val="00A9768E"/>
    <w:rsid w:val="00A976BB"/>
    <w:rsid w:val="00AA0329"/>
    <w:rsid w:val="00AA076E"/>
    <w:rsid w:val="00AA0D2A"/>
    <w:rsid w:val="00AA1724"/>
    <w:rsid w:val="00AA19FD"/>
    <w:rsid w:val="00AA2FE4"/>
    <w:rsid w:val="00AA3025"/>
    <w:rsid w:val="00AA343D"/>
    <w:rsid w:val="00AA3C23"/>
    <w:rsid w:val="00AA3E21"/>
    <w:rsid w:val="00AA44D7"/>
    <w:rsid w:val="00AA4730"/>
    <w:rsid w:val="00AA5924"/>
    <w:rsid w:val="00AA5DF3"/>
    <w:rsid w:val="00AA5FFF"/>
    <w:rsid w:val="00AA684D"/>
    <w:rsid w:val="00AA7291"/>
    <w:rsid w:val="00AA7396"/>
    <w:rsid w:val="00AB13ED"/>
    <w:rsid w:val="00AB16B4"/>
    <w:rsid w:val="00AB1D65"/>
    <w:rsid w:val="00AB1DC8"/>
    <w:rsid w:val="00AB2D19"/>
    <w:rsid w:val="00AB2E25"/>
    <w:rsid w:val="00AB2F0F"/>
    <w:rsid w:val="00AB4297"/>
    <w:rsid w:val="00AB475A"/>
    <w:rsid w:val="00AB4784"/>
    <w:rsid w:val="00AB52CB"/>
    <w:rsid w:val="00AB53DE"/>
    <w:rsid w:val="00AB615A"/>
    <w:rsid w:val="00AB6D14"/>
    <w:rsid w:val="00AB7EC2"/>
    <w:rsid w:val="00AC03C0"/>
    <w:rsid w:val="00AC05A9"/>
    <w:rsid w:val="00AC0784"/>
    <w:rsid w:val="00AC128F"/>
    <w:rsid w:val="00AC152F"/>
    <w:rsid w:val="00AC1C89"/>
    <w:rsid w:val="00AC257E"/>
    <w:rsid w:val="00AC2A12"/>
    <w:rsid w:val="00AC3197"/>
    <w:rsid w:val="00AC36A2"/>
    <w:rsid w:val="00AC3862"/>
    <w:rsid w:val="00AC4CA4"/>
    <w:rsid w:val="00AC557A"/>
    <w:rsid w:val="00AC580C"/>
    <w:rsid w:val="00AC5B7C"/>
    <w:rsid w:val="00AC5C97"/>
    <w:rsid w:val="00AC5CB9"/>
    <w:rsid w:val="00AC5F26"/>
    <w:rsid w:val="00AC60D5"/>
    <w:rsid w:val="00AC6BDB"/>
    <w:rsid w:val="00AC6E56"/>
    <w:rsid w:val="00AC718C"/>
    <w:rsid w:val="00AC7282"/>
    <w:rsid w:val="00AD04F9"/>
    <w:rsid w:val="00AD05F9"/>
    <w:rsid w:val="00AD0B5F"/>
    <w:rsid w:val="00AD1407"/>
    <w:rsid w:val="00AD1741"/>
    <w:rsid w:val="00AD1872"/>
    <w:rsid w:val="00AD1D43"/>
    <w:rsid w:val="00AD211E"/>
    <w:rsid w:val="00AD2718"/>
    <w:rsid w:val="00AD29FF"/>
    <w:rsid w:val="00AD2B9E"/>
    <w:rsid w:val="00AD4466"/>
    <w:rsid w:val="00AD48B5"/>
    <w:rsid w:val="00AD4AED"/>
    <w:rsid w:val="00AD4FCE"/>
    <w:rsid w:val="00AD4FE9"/>
    <w:rsid w:val="00AD52AC"/>
    <w:rsid w:val="00AD5466"/>
    <w:rsid w:val="00AD54BF"/>
    <w:rsid w:val="00AD55BF"/>
    <w:rsid w:val="00AD55CC"/>
    <w:rsid w:val="00AD5EAD"/>
    <w:rsid w:val="00AD66A9"/>
    <w:rsid w:val="00AD6FD5"/>
    <w:rsid w:val="00AD7309"/>
    <w:rsid w:val="00AD7610"/>
    <w:rsid w:val="00AD7AB3"/>
    <w:rsid w:val="00AD7CBA"/>
    <w:rsid w:val="00AD7D15"/>
    <w:rsid w:val="00AE05FB"/>
    <w:rsid w:val="00AE070F"/>
    <w:rsid w:val="00AE0A2E"/>
    <w:rsid w:val="00AE0C75"/>
    <w:rsid w:val="00AE2400"/>
    <w:rsid w:val="00AE2628"/>
    <w:rsid w:val="00AE2AD6"/>
    <w:rsid w:val="00AE2DE1"/>
    <w:rsid w:val="00AE2EA3"/>
    <w:rsid w:val="00AE37CC"/>
    <w:rsid w:val="00AE4F9A"/>
    <w:rsid w:val="00AE55F4"/>
    <w:rsid w:val="00AE5CF7"/>
    <w:rsid w:val="00AE6758"/>
    <w:rsid w:val="00AE697A"/>
    <w:rsid w:val="00AE6BD7"/>
    <w:rsid w:val="00AE73CE"/>
    <w:rsid w:val="00AE7477"/>
    <w:rsid w:val="00AE78FC"/>
    <w:rsid w:val="00AE7A5F"/>
    <w:rsid w:val="00AE7C06"/>
    <w:rsid w:val="00AF028C"/>
    <w:rsid w:val="00AF08BB"/>
    <w:rsid w:val="00AF0E9C"/>
    <w:rsid w:val="00AF10E7"/>
    <w:rsid w:val="00AF152C"/>
    <w:rsid w:val="00AF1996"/>
    <w:rsid w:val="00AF1ABF"/>
    <w:rsid w:val="00AF1ED3"/>
    <w:rsid w:val="00AF1F3D"/>
    <w:rsid w:val="00AF2329"/>
    <w:rsid w:val="00AF2C37"/>
    <w:rsid w:val="00AF2D2B"/>
    <w:rsid w:val="00AF2FD2"/>
    <w:rsid w:val="00AF3CEE"/>
    <w:rsid w:val="00AF4055"/>
    <w:rsid w:val="00AF416F"/>
    <w:rsid w:val="00AF4D1A"/>
    <w:rsid w:val="00AF4ED7"/>
    <w:rsid w:val="00AF4F23"/>
    <w:rsid w:val="00AF5339"/>
    <w:rsid w:val="00AF655A"/>
    <w:rsid w:val="00AF6863"/>
    <w:rsid w:val="00AF7126"/>
    <w:rsid w:val="00AF740D"/>
    <w:rsid w:val="00B01398"/>
    <w:rsid w:val="00B01A04"/>
    <w:rsid w:val="00B01E42"/>
    <w:rsid w:val="00B020EA"/>
    <w:rsid w:val="00B02361"/>
    <w:rsid w:val="00B02D9E"/>
    <w:rsid w:val="00B03096"/>
    <w:rsid w:val="00B036CE"/>
    <w:rsid w:val="00B03A0C"/>
    <w:rsid w:val="00B06B8C"/>
    <w:rsid w:val="00B077C0"/>
    <w:rsid w:val="00B078BA"/>
    <w:rsid w:val="00B07C36"/>
    <w:rsid w:val="00B07F17"/>
    <w:rsid w:val="00B10485"/>
    <w:rsid w:val="00B104E1"/>
    <w:rsid w:val="00B10501"/>
    <w:rsid w:val="00B1059F"/>
    <w:rsid w:val="00B115B1"/>
    <w:rsid w:val="00B115CD"/>
    <w:rsid w:val="00B115D5"/>
    <w:rsid w:val="00B1207D"/>
    <w:rsid w:val="00B124A6"/>
    <w:rsid w:val="00B128EE"/>
    <w:rsid w:val="00B1293C"/>
    <w:rsid w:val="00B12AC1"/>
    <w:rsid w:val="00B132A8"/>
    <w:rsid w:val="00B135A2"/>
    <w:rsid w:val="00B13684"/>
    <w:rsid w:val="00B14DDB"/>
    <w:rsid w:val="00B15EEA"/>
    <w:rsid w:val="00B16795"/>
    <w:rsid w:val="00B1684B"/>
    <w:rsid w:val="00B1685C"/>
    <w:rsid w:val="00B16EA8"/>
    <w:rsid w:val="00B173E4"/>
    <w:rsid w:val="00B17732"/>
    <w:rsid w:val="00B179AD"/>
    <w:rsid w:val="00B17AC7"/>
    <w:rsid w:val="00B20EC7"/>
    <w:rsid w:val="00B21449"/>
    <w:rsid w:val="00B214AE"/>
    <w:rsid w:val="00B217F4"/>
    <w:rsid w:val="00B226E5"/>
    <w:rsid w:val="00B22D1A"/>
    <w:rsid w:val="00B22F87"/>
    <w:rsid w:val="00B23040"/>
    <w:rsid w:val="00B232BB"/>
    <w:rsid w:val="00B23B81"/>
    <w:rsid w:val="00B23C3C"/>
    <w:rsid w:val="00B24CFC"/>
    <w:rsid w:val="00B2530B"/>
    <w:rsid w:val="00B253B4"/>
    <w:rsid w:val="00B259AE"/>
    <w:rsid w:val="00B25B53"/>
    <w:rsid w:val="00B25BA3"/>
    <w:rsid w:val="00B262D9"/>
    <w:rsid w:val="00B2685C"/>
    <w:rsid w:val="00B26D91"/>
    <w:rsid w:val="00B270C3"/>
    <w:rsid w:val="00B27A4F"/>
    <w:rsid w:val="00B27D4F"/>
    <w:rsid w:val="00B315BB"/>
    <w:rsid w:val="00B31696"/>
    <w:rsid w:val="00B31A9B"/>
    <w:rsid w:val="00B32019"/>
    <w:rsid w:val="00B32A05"/>
    <w:rsid w:val="00B3369D"/>
    <w:rsid w:val="00B336E9"/>
    <w:rsid w:val="00B33737"/>
    <w:rsid w:val="00B33D08"/>
    <w:rsid w:val="00B33E61"/>
    <w:rsid w:val="00B33EEB"/>
    <w:rsid w:val="00B34500"/>
    <w:rsid w:val="00B349EC"/>
    <w:rsid w:val="00B350C7"/>
    <w:rsid w:val="00B3514B"/>
    <w:rsid w:val="00B353D5"/>
    <w:rsid w:val="00B35E8A"/>
    <w:rsid w:val="00B3605D"/>
    <w:rsid w:val="00B36085"/>
    <w:rsid w:val="00B36240"/>
    <w:rsid w:val="00B363A9"/>
    <w:rsid w:val="00B36504"/>
    <w:rsid w:val="00B3650A"/>
    <w:rsid w:val="00B36611"/>
    <w:rsid w:val="00B36D20"/>
    <w:rsid w:val="00B36D2A"/>
    <w:rsid w:val="00B36F0A"/>
    <w:rsid w:val="00B37D38"/>
    <w:rsid w:val="00B37FDB"/>
    <w:rsid w:val="00B40128"/>
    <w:rsid w:val="00B404F3"/>
    <w:rsid w:val="00B406D8"/>
    <w:rsid w:val="00B4072C"/>
    <w:rsid w:val="00B410B1"/>
    <w:rsid w:val="00B41B33"/>
    <w:rsid w:val="00B42429"/>
    <w:rsid w:val="00B42FDC"/>
    <w:rsid w:val="00B43789"/>
    <w:rsid w:val="00B44A4F"/>
    <w:rsid w:val="00B44DD6"/>
    <w:rsid w:val="00B45036"/>
    <w:rsid w:val="00B45122"/>
    <w:rsid w:val="00B45207"/>
    <w:rsid w:val="00B462E4"/>
    <w:rsid w:val="00B46368"/>
    <w:rsid w:val="00B50013"/>
    <w:rsid w:val="00B50189"/>
    <w:rsid w:val="00B5046E"/>
    <w:rsid w:val="00B51053"/>
    <w:rsid w:val="00B51F97"/>
    <w:rsid w:val="00B52A43"/>
    <w:rsid w:val="00B5316B"/>
    <w:rsid w:val="00B536CF"/>
    <w:rsid w:val="00B538A3"/>
    <w:rsid w:val="00B53A0B"/>
    <w:rsid w:val="00B543D7"/>
    <w:rsid w:val="00B5455B"/>
    <w:rsid w:val="00B5470F"/>
    <w:rsid w:val="00B548FD"/>
    <w:rsid w:val="00B54A12"/>
    <w:rsid w:val="00B54D8D"/>
    <w:rsid w:val="00B555A4"/>
    <w:rsid w:val="00B55741"/>
    <w:rsid w:val="00B55DBA"/>
    <w:rsid w:val="00B5670D"/>
    <w:rsid w:val="00B56ABB"/>
    <w:rsid w:val="00B56DBF"/>
    <w:rsid w:val="00B576D9"/>
    <w:rsid w:val="00B57830"/>
    <w:rsid w:val="00B57E6A"/>
    <w:rsid w:val="00B57F2C"/>
    <w:rsid w:val="00B57FAB"/>
    <w:rsid w:val="00B609B0"/>
    <w:rsid w:val="00B62091"/>
    <w:rsid w:val="00B62358"/>
    <w:rsid w:val="00B625CB"/>
    <w:rsid w:val="00B62A2A"/>
    <w:rsid w:val="00B63B43"/>
    <w:rsid w:val="00B63DC3"/>
    <w:rsid w:val="00B64267"/>
    <w:rsid w:val="00B64507"/>
    <w:rsid w:val="00B64A19"/>
    <w:rsid w:val="00B65383"/>
    <w:rsid w:val="00B65C6C"/>
    <w:rsid w:val="00B66024"/>
    <w:rsid w:val="00B660A5"/>
    <w:rsid w:val="00B664F2"/>
    <w:rsid w:val="00B666C4"/>
    <w:rsid w:val="00B66B63"/>
    <w:rsid w:val="00B67A12"/>
    <w:rsid w:val="00B71016"/>
    <w:rsid w:val="00B712E2"/>
    <w:rsid w:val="00B7201D"/>
    <w:rsid w:val="00B72160"/>
    <w:rsid w:val="00B72168"/>
    <w:rsid w:val="00B72628"/>
    <w:rsid w:val="00B73732"/>
    <w:rsid w:val="00B74560"/>
    <w:rsid w:val="00B745A8"/>
    <w:rsid w:val="00B74B96"/>
    <w:rsid w:val="00B74BF1"/>
    <w:rsid w:val="00B74C27"/>
    <w:rsid w:val="00B752DD"/>
    <w:rsid w:val="00B755B6"/>
    <w:rsid w:val="00B7561C"/>
    <w:rsid w:val="00B7630A"/>
    <w:rsid w:val="00B767E0"/>
    <w:rsid w:val="00B76853"/>
    <w:rsid w:val="00B80304"/>
    <w:rsid w:val="00B80D6D"/>
    <w:rsid w:val="00B80FA7"/>
    <w:rsid w:val="00B8194B"/>
    <w:rsid w:val="00B81A02"/>
    <w:rsid w:val="00B81D4D"/>
    <w:rsid w:val="00B82249"/>
    <w:rsid w:val="00B82964"/>
    <w:rsid w:val="00B830A1"/>
    <w:rsid w:val="00B8372D"/>
    <w:rsid w:val="00B83FEC"/>
    <w:rsid w:val="00B8460B"/>
    <w:rsid w:val="00B8495A"/>
    <w:rsid w:val="00B858F4"/>
    <w:rsid w:val="00B85EFC"/>
    <w:rsid w:val="00B863CD"/>
    <w:rsid w:val="00B864CB"/>
    <w:rsid w:val="00B86984"/>
    <w:rsid w:val="00B86C18"/>
    <w:rsid w:val="00B87735"/>
    <w:rsid w:val="00B87CC2"/>
    <w:rsid w:val="00B87D2F"/>
    <w:rsid w:val="00B87EE2"/>
    <w:rsid w:val="00B90444"/>
    <w:rsid w:val="00B910AC"/>
    <w:rsid w:val="00B913BD"/>
    <w:rsid w:val="00B91BDA"/>
    <w:rsid w:val="00B928E2"/>
    <w:rsid w:val="00B92CBA"/>
    <w:rsid w:val="00B9345D"/>
    <w:rsid w:val="00B938A7"/>
    <w:rsid w:val="00B93A86"/>
    <w:rsid w:val="00B93CDB"/>
    <w:rsid w:val="00B93FD6"/>
    <w:rsid w:val="00B9474D"/>
    <w:rsid w:val="00B94B59"/>
    <w:rsid w:val="00B94EFD"/>
    <w:rsid w:val="00B95B17"/>
    <w:rsid w:val="00B96444"/>
    <w:rsid w:val="00B9685B"/>
    <w:rsid w:val="00B96FB7"/>
    <w:rsid w:val="00B97001"/>
    <w:rsid w:val="00B971CB"/>
    <w:rsid w:val="00B973EE"/>
    <w:rsid w:val="00B9767C"/>
    <w:rsid w:val="00B9771C"/>
    <w:rsid w:val="00B97B28"/>
    <w:rsid w:val="00B97EAD"/>
    <w:rsid w:val="00B97EBE"/>
    <w:rsid w:val="00BA062E"/>
    <w:rsid w:val="00BA0AB1"/>
    <w:rsid w:val="00BA0BA1"/>
    <w:rsid w:val="00BA0C2D"/>
    <w:rsid w:val="00BA0C86"/>
    <w:rsid w:val="00BA0CDB"/>
    <w:rsid w:val="00BA113E"/>
    <w:rsid w:val="00BA1AD9"/>
    <w:rsid w:val="00BA2085"/>
    <w:rsid w:val="00BA25C4"/>
    <w:rsid w:val="00BA290E"/>
    <w:rsid w:val="00BA2D0D"/>
    <w:rsid w:val="00BA390F"/>
    <w:rsid w:val="00BA3AF5"/>
    <w:rsid w:val="00BA3E7E"/>
    <w:rsid w:val="00BA43BE"/>
    <w:rsid w:val="00BA514B"/>
    <w:rsid w:val="00BA6E3B"/>
    <w:rsid w:val="00BA7016"/>
    <w:rsid w:val="00BA70A6"/>
    <w:rsid w:val="00BA750F"/>
    <w:rsid w:val="00BA764B"/>
    <w:rsid w:val="00BA7E87"/>
    <w:rsid w:val="00BA7EEE"/>
    <w:rsid w:val="00BB0C60"/>
    <w:rsid w:val="00BB0D6F"/>
    <w:rsid w:val="00BB0E82"/>
    <w:rsid w:val="00BB19A8"/>
    <w:rsid w:val="00BB1BBA"/>
    <w:rsid w:val="00BB20B9"/>
    <w:rsid w:val="00BB3277"/>
    <w:rsid w:val="00BB3646"/>
    <w:rsid w:val="00BB398F"/>
    <w:rsid w:val="00BB3C2F"/>
    <w:rsid w:val="00BB4738"/>
    <w:rsid w:val="00BB5141"/>
    <w:rsid w:val="00BB5420"/>
    <w:rsid w:val="00BB5933"/>
    <w:rsid w:val="00BB5C8E"/>
    <w:rsid w:val="00BB631D"/>
    <w:rsid w:val="00BB6527"/>
    <w:rsid w:val="00BB6774"/>
    <w:rsid w:val="00BB68B2"/>
    <w:rsid w:val="00BB70CF"/>
    <w:rsid w:val="00BB7171"/>
    <w:rsid w:val="00BB7465"/>
    <w:rsid w:val="00BB761B"/>
    <w:rsid w:val="00BB7666"/>
    <w:rsid w:val="00BB7897"/>
    <w:rsid w:val="00BB7F58"/>
    <w:rsid w:val="00BC0431"/>
    <w:rsid w:val="00BC07CA"/>
    <w:rsid w:val="00BC0B49"/>
    <w:rsid w:val="00BC17EE"/>
    <w:rsid w:val="00BC1B75"/>
    <w:rsid w:val="00BC227F"/>
    <w:rsid w:val="00BC2C73"/>
    <w:rsid w:val="00BC303A"/>
    <w:rsid w:val="00BC3B55"/>
    <w:rsid w:val="00BC402A"/>
    <w:rsid w:val="00BC4062"/>
    <w:rsid w:val="00BC40D4"/>
    <w:rsid w:val="00BC4590"/>
    <w:rsid w:val="00BC47B4"/>
    <w:rsid w:val="00BC4ABE"/>
    <w:rsid w:val="00BC4B89"/>
    <w:rsid w:val="00BC4E55"/>
    <w:rsid w:val="00BC50B6"/>
    <w:rsid w:val="00BC562F"/>
    <w:rsid w:val="00BC5724"/>
    <w:rsid w:val="00BC597A"/>
    <w:rsid w:val="00BC5DED"/>
    <w:rsid w:val="00BC5EEC"/>
    <w:rsid w:val="00BC6C56"/>
    <w:rsid w:val="00BC6DD5"/>
    <w:rsid w:val="00BC723A"/>
    <w:rsid w:val="00BC7716"/>
    <w:rsid w:val="00BC7ADE"/>
    <w:rsid w:val="00BD0228"/>
    <w:rsid w:val="00BD04E9"/>
    <w:rsid w:val="00BD0E1E"/>
    <w:rsid w:val="00BD0EBC"/>
    <w:rsid w:val="00BD1549"/>
    <w:rsid w:val="00BD1BBF"/>
    <w:rsid w:val="00BD1D67"/>
    <w:rsid w:val="00BD288D"/>
    <w:rsid w:val="00BD2BAF"/>
    <w:rsid w:val="00BD31B7"/>
    <w:rsid w:val="00BD38E3"/>
    <w:rsid w:val="00BD3961"/>
    <w:rsid w:val="00BD3DA7"/>
    <w:rsid w:val="00BD3FA3"/>
    <w:rsid w:val="00BD415C"/>
    <w:rsid w:val="00BD48C8"/>
    <w:rsid w:val="00BD5268"/>
    <w:rsid w:val="00BD538C"/>
    <w:rsid w:val="00BD5AE7"/>
    <w:rsid w:val="00BD5F25"/>
    <w:rsid w:val="00BD65FA"/>
    <w:rsid w:val="00BD7085"/>
    <w:rsid w:val="00BD718B"/>
    <w:rsid w:val="00BD725B"/>
    <w:rsid w:val="00BD7B64"/>
    <w:rsid w:val="00BD7E56"/>
    <w:rsid w:val="00BE0467"/>
    <w:rsid w:val="00BE1240"/>
    <w:rsid w:val="00BE131F"/>
    <w:rsid w:val="00BE139C"/>
    <w:rsid w:val="00BE2851"/>
    <w:rsid w:val="00BE304D"/>
    <w:rsid w:val="00BE309F"/>
    <w:rsid w:val="00BE30DC"/>
    <w:rsid w:val="00BE38D5"/>
    <w:rsid w:val="00BE3EAA"/>
    <w:rsid w:val="00BE4BA5"/>
    <w:rsid w:val="00BE4F33"/>
    <w:rsid w:val="00BE5294"/>
    <w:rsid w:val="00BE5569"/>
    <w:rsid w:val="00BE5A60"/>
    <w:rsid w:val="00BE6099"/>
    <w:rsid w:val="00BE62A0"/>
    <w:rsid w:val="00BE6A54"/>
    <w:rsid w:val="00BE6D01"/>
    <w:rsid w:val="00BE6E59"/>
    <w:rsid w:val="00BE7FE3"/>
    <w:rsid w:val="00BF038A"/>
    <w:rsid w:val="00BF03ED"/>
    <w:rsid w:val="00BF0B4B"/>
    <w:rsid w:val="00BF1015"/>
    <w:rsid w:val="00BF1081"/>
    <w:rsid w:val="00BF158A"/>
    <w:rsid w:val="00BF168F"/>
    <w:rsid w:val="00BF1A08"/>
    <w:rsid w:val="00BF21A1"/>
    <w:rsid w:val="00BF223E"/>
    <w:rsid w:val="00BF25BF"/>
    <w:rsid w:val="00BF26EE"/>
    <w:rsid w:val="00BF29C8"/>
    <w:rsid w:val="00BF2B18"/>
    <w:rsid w:val="00BF2BA6"/>
    <w:rsid w:val="00BF30F7"/>
    <w:rsid w:val="00BF340B"/>
    <w:rsid w:val="00BF3914"/>
    <w:rsid w:val="00BF3AE8"/>
    <w:rsid w:val="00BF3F59"/>
    <w:rsid w:val="00BF3FF6"/>
    <w:rsid w:val="00BF4116"/>
    <w:rsid w:val="00BF42AD"/>
    <w:rsid w:val="00BF4542"/>
    <w:rsid w:val="00BF4C31"/>
    <w:rsid w:val="00BF4D25"/>
    <w:rsid w:val="00BF5297"/>
    <w:rsid w:val="00BF533D"/>
    <w:rsid w:val="00BF5462"/>
    <w:rsid w:val="00BF5491"/>
    <w:rsid w:val="00BF54FD"/>
    <w:rsid w:val="00BF5583"/>
    <w:rsid w:val="00BF59CE"/>
    <w:rsid w:val="00BF6034"/>
    <w:rsid w:val="00BF615F"/>
    <w:rsid w:val="00BF6302"/>
    <w:rsid w:val="00BF6550"/>
    <w:rsid w:val="00BF6760"/>
    <w:rsid w:val="00BF6C04"/>
    <w:rsid w:val="00BF716F"/>
    <w:rsid w:val="00BF7435"/>
    <w:rsid w:val="00BF77B5"/>
    <w:rsid w:val="00BF780C"/>
    <w:rsid w:val="00BF7F00"/>
    <w:rsid w:val="00C0035F"/>
    <w:rsid w:val="00C00A7D"/>
    <w:rsid w:val="00C00AE1"/>
    <w:rsid w:val="00C00D92"/>
    <w:rsid w:val="00C00E72"/>
    <w:rsid w:val="00C0103C"/>
    <w:rsid w:val="00C01B1B"/>
    <w:rsid w:val="00C01D51"/>
    <w:rsid w:val="00C02303"/>
    <w:rsid w:val="00C0268F"/>
    <w:rsid w:val="00C0273A"/>
    <w:rsid w:val="00C02941"/>
    <w:rsid w:val="00C02A11"/>
    <w:rsid w:val="00C02B1B"/>
    <w:rsid w:val="00C03092"/>
    <w:rsid w:val="00C04348"/>
    <w:rsid w:val="00C04E8C"/>
    <w:rsid w:val="00C04F44"/>
    <w:rsid w:val="00C05127"/>
    <w:rsid w:val="00C0549C"/>
    <w:rsid w:val="00C05F26"/>
    <w:rsid w:val="00C0D59E"/>
    <w:rsid w:val="00C10592"/>
    <w:rsid w:val="00C109DE"/>
    <w:rsid w:val="00C10B76"/>
    <w:rsid w:val="00C10F8C"/>
    <w:rsid w:val="00C11456"/>
    <w:rsid w:val="00C11AA9"/>
    <w:rsid w:val="00C122E4"/>
    <w:rsid w:val="00C12740"/>
    <w:rsid w:val="00C127BE"/>
    <w:rsid w:val="00C154F1"/>
    <w:rsid w:val="00C157A4"/>
    <w:rsid w:val="00C15B3B"/>
    <w:rsid w:val="00C15B8C"/>
    <w:rsid w:val="00C161B9"/>
    <w:rsid w:val="00C16CF8"/>
    <w:rsid w:val="00C17A5C"/>
    <w:rsid w:val="00C17B14"/>
    <w:rsid w:val="00C20F26"/>
    <w:rsid w:val="00C20F29"/>
    <w:rsid w:val="00C2125E"/>
    <w:rsid w:val="00C21CB2"/>
    <w:rsid w:val="00C21D16"/>
    <w:rsid w:val="00C22343"/>
    <w:rsid w:val="00C23264"/>
    <w:rsid w:val="00C2334F"/>
    <w:rsid w:val="00C233FE"/>
    <w:rsid w:val="00C23657"/>
    <w:rsid w:val="00C239CE"/>
    <w:rsid w:val="00C24679"/>
    <w:rsid w:val="00C248B3"/>
    <w:rsid w:val="00C24A5F"/>
    <w:rsid w:val="00C2562B"/>
    <w:rsid w:val="00C25E76"/>
    <w:rsid w:val="00C25F82"/>
    <w:rsid w:val="00C25F92"/>
    <w:rsid w:val="00C267C7"/>
    <w:rsid w:val="00C2684C"/>
    <w:rsid w:val="00C26A96"/>
    <w:rsid w:val="00C2724F"/>
    <w:rsid w:val="00C272B8"/>
    <w:rsid w:val="00C30033"/>
    <w:rsid w:val="00C30297"/>
    <w:rsid w:val="00C30B5E"/>
    <w:rsid w:val="00C30E26"/>
    <w:rsid w:val="00C32214"/>
    <w:rsid w:val="00C32782"/>
    <w:rsid w:val="00C32986"/>
    <w:rsid w:val="00C32E6F"/>
    <w:rsid w:val="00C336F6"/>
    <w:rsid w:val="00C3380C"/>
    <w:rsid w:val="00C3483A"/>
    <w:rsid w:val="00C357E0"/>
    <w:rsid w:val="00C36D4D"/>
    <w:rsid w:val="00C36FEC"/>
    <w:rsid w:val="00C3708A"/>
    <w:rsid w:val="00C377B8"/>
    <w:rsid w:val="00C40295"/>
    <w:rsid w:val="00C40505"/>
    <w:rsid w:val="00C40546"/>
    <w:rsid w:val="00C417BB"/>
    <w:rsid w:val="00C417E4"/>
    <w:rsid w:val="00C41A60"/>
    <w:rsid w:val="00C41BEC"/>
    <w:rsid w:val="00C41DDF"/>
    <w:rsid w:val="00C4299B"/>
    <w:rsid w:val="00C439AD"/>
    <w:rsid w:val="00C43BFD"/>
    <w:rsid w:val="00C44915"/>
    <w:rsid w:val="00C44F1B"/>
    <w:rsid w:val="00C450FF"/>
    <w:rsid w:val="00C463D8"/>
    <w:rsid w:val="00C46460"/>
    <w:rsid w:val="00C46BC0"/>
    <w:rsid w:val="00C46E11"/>
    <w:rsid w:val="00C46E28"/>
    <w:rsid w:val="00C47030"/>
    <w:rsid w:val="00C4725B"/>
    <w:rsid w:val="00C4E559"/>
    <w:rsid w:val="00C50D5F"/>
    <w:rsid w:val="00C50F82"/>
    <w:rsid w:val="00C51337"/>
    <w:rsid w:val="00C514DA"/>
    <w:rsid w:val="00C515BA"/>
    <w:rsid w:val="00C51F20"/>
    <w:rsid w:val="00C5263A"/>
    <w:rsid w:val="00C527B0"/>
    <w:rsid w:val="00C52D36"/>
    <w:rsid w:val="00C53319"/>
    <w:rsid w:val="00C53A32"/>
    <w:rsid w:val="00C53A36"/>
    <w:rsid w:val="00C54366"/>
    <w:rsid w:val="00C54429"/>
    <w:rsid w:val="00C56357"/>
    <w:rsid w:val="00C56B7D"/>
    <w:rsid w:val="00C56FEE"/>
    <w:rsid w:val="00C5719C"/>
    <w:rsid w:val="00C602AC"/>
    <w:rsid w:val="00C605B8"/>
    <w:rsid w:val="00C6064B"/>
    <w:rsid w:val="00C60927"/>
    <w:rsid w:val="00C60949"/>
    <w:rsid w:val="00C61468"/>
    <w:rsid w:val="00C62323"/>
    <w:rsid w:val="00C629B4"/>
    <w:rsid w:val="00C62A21"/>
    <w:rsid w:val="00C62A79"/>
    <w:rsid w:val="00C62B65"/>
    <w:rsid w:val="00C6341F"/>
    <w:rsid w:val="00C638F2"/>
    <w:rsid w:val="00C63B6B"/>
    <w:rsid w:val="00C63E06"/>
    <w:rsid w:val="00C642D8"/>
    <w:rsid w:val="00C65A26"/>
    <w:rsid w:val="00C65DF8"/>
    <w:rsid w:val="00C66189"/>
    <w:rsid w:val="00C664FD"/>
    <w:rsid w:val="00C66628"/>
    <w:rsid w:val="00C669DC"/>
    <w:rsid w:val="00C66B2D"/>
    <w:rsid w:val="00C66FB8"/>
    <w:rsid w:val="00C670B4"/>
    <w:rsid w:val="00C672A8"/>
    <w:rsid w:val="00C67C53"/>
    <w:rsid w:val="00C70199"/>
    <w:rsid w:val="00C703AC"/>
    <w:rsid w:val="00C708A6"/>
    <w:rsid w:val="00C70D02"/>
    <w:rsid w:val="00C71C06"/>
    <w:rsid w:val="00C71C59"/>
    <w:rsid w:val="00C724FD"/>
    <w:rsid w:val="00C72701"/>
    <w:rsid w:val="00C73070"/>
    <w:rsid w:val="00C73282"/>
    <w:rsid w:val="00C733CC"/>
    <w:rsid w:val="00C73B49"/>
    <w:rsid w:val="00C73D79"/>
    <w:rsid w:val="00C74405"/>
    <w:rsid w:val="00C7475A"/>
    <w:rsid w:val="00C74E7F"/>
    <w:rsid w:val="00C7544A"/>
    <w:rsid w:val="00C7550E"/>
    <w:rsid w:val="00C76E4B"/>
    <w:rsid w:val="00C76E6C"/>
    <w:rsid w:val="00C7748D"/>
    <w:rsid w:val="00C774BB"/>
    <w:rsid w:val="00C7760D"/>
    <w:rsid w:val="00C7771F"/>
    <w:rsid w:val="00C8009C"/>
    <w:rsid w:val="00C806A9"/>
    <w:rsid w:val="00C80E10"/>
    <w:rsid w:val="00C8117C"/>
    <w:rsid w:val="00C814FB"/>
    <w:rsid w:val="00C821D3"/>
    <w:rsid w:val="00C82282"/>
    <w:rsid w:val="00C82663"/>
    <w:rsid w:val="00C82877"/>
    <w:rsid w:val="00C828AA"/>
    <w:rsid w:val="00C829C6"/>
    <w:rsid w:val="00C838F3"/>
    <w:rsid w:val="00C83A45"/>
    <w:rsid w:val="00C83E7A"/>
    <w:rsid w:val="00C843C3"/>
    <w:rsid w:val="00C84512"/>
    <w:rsid w:val="00C84D22"/>
    <w:rsid w:val="00C857CC"/>
    <w:rsid w:val="00C85D52"/>
    <w:rsid w:val="00C85F1A"/>
    <w:rsid w:val="00C85F2D"/>
    <w:rsid w:val="00C861BF"/>
    <w:rsid w:val="00C8657A"/>
    <w:rsid w:val="00C869A4"/>
    <w:rsid w:val="00C87C69"/>
    <w:rsid w:val="00C9020A"/>
    <w:rsid w:val="00C9104B"/>
    <w:rsid w:val="00C917B0"/>
    <w:rsid w:val="00C9180A"/>
    <w:rsid w:val="00C91D16"/>
    <w:rsid w:val="00C9261A"/>
    <w:rsid w:val="00C92A2B"/>
    <w:rsid w:val="00C92DA1"/>
    <w:rsid w:val="00C930C0"/>
    <w:rsid w:val="00C93559"/>
    <w:rsid w:val="00C940B0"/>
    <w:rsid w:val="00C949F1"/>
    <w:rsid w:val="00C94D8C"/>
    <w:rsid w:val="00C94DCC"/>
    <w:rsid w:val="00C95304"/>
    <w:rsid w:val="00C9586C"/>
    <w:rsid w:val="00C95B55"/>
    <w:rsid w:val="00C96303"/>
    <w:rsid w:val="00C964D6"/>
    <w:rsid w:val="00C9681D"/>
    <w:rsid w:val="00C96CCC"/>
    <w:rsid w:val="00C96CCF"/>
    <w:rsid w:val="00C9732F"/>
    <w:rsid w:val="00C97504"/>
    <w:rsid w:val="00C97F5E"/>
    <w:rsid w:val="00CA071C"/>
    <w:rsid w:val="00CA0926"/>
    <w:rsid w:val="00CA1470"/>
    <w:rsid w:val="00CA1A5E"/>
    <w:rsid w:val="00CA1CED"/>
    <w:rsid w:val="00CA2356"/>
    <w:rsid w:val="00CA26CC"/>
    <w:rsid w:val="00CA27F1"/>
    <w:rsid w:val="00CA2806"/>
    <w:rsid w:val="00CA2B6D"/>
    <w:rsid w:val="00CA2E40"/>
    <w:rsid w:val="00CA355A"/>
    <w:rsid w:val="00CA564E"/>
    <w:rsid w:val="00CA59D5"/>
    <w:rsid w:val="00CA6346"/>
    <w:rsid w:val="00CA6673"/>
    <w:rsid w:val="00CA7B26"/>
    <w:rsid w:val="00CB120D"/>
    <w:rsid w:val="00CB1A47"/>
    <w:rsid w:val="00CB213D"/>
    <w:rsid w:val="00CB2305"/>
    <w:rsid w:val="00CB2F29"/>
    <w:rsid w:val="00CB3C06"/>
    <w:rsid w:val="00CB3F93"/>
    <w:rsid w:val="00CB479C"/>
    <w:rsid w:val="00CB4A0F"/>
    <w:rsid w:val="00CB4BB1"/>
    <w:rsid w:val="00CB5D9D"/>
    <w:rsid w:val="00CB60FC"/>
    <w:rsid w:val="00CB667E"/>
    <w:rsid w:val="00CB729E"/>
    <w:rsid w:val="00CB7999"/>
    <w:rsid w:val="00CB79C6"/>
    <w:rsid w:val="00CC2AB7"/>
    <w:rsid w:val="00CC2FBB"/>
    <w:rsid w:val="00CC30B5"/>
    <w:rsid w:val="00CC3159"/>
    <w:rsid w:val="00CC39EC"/>
    <w:rsid w:val="00CC3AD1"/>
    <w:rsid w:val="00CC3B5B"/>
    <w:rsid w:val="00CC516B"/>
    <w:rsid w:val="00CC52AE"/>
    <w:rsid w:val="00CC5426"/>
    <w:rsid w:val="00CC549C"/>
    <w:rsid w:val="00CC5B7D"/>
    <w:rsid w:val="00CC66DA"/>
    <w:rsid w:val="00CC6D27"/>
    <w:rsid w:val="00CC72D9"/>
    <w:rsid w:val="00CC7A78"/>
    <w:rsid w:val="00CC7C36"/>
    <w:rsid w:val="00CC7E1C"/>
    <w:rsid w:val="00CD0322"/>
    <w:rsid w:val="00CD0358"/>
    <w:rsid w:val="00CD09BE"/>
    <w:rsid w:val="00CD0ACA"/>
    <w:rsid w:val="00CD0DE4"/>
    <w:rsid w:val="00CD1347"/>
    <w:rsid w:val="00CD16FC"/>
    <w:rsid w:val="00CD1E3D"/>
    <w:rsid w:val="00CD1FAB"/>
    <w:rsid w:val="00CD2A27"/>
    <w:rsid w:val="00CD37EF"/>
    <w:rsid w:val="00CD3C4B"/>
    <w:rsid w:val="00CD3FE6"/>
    <w:rsid w:val="00CD40CF"/>
    <w:rsid w:val="00CD42EC"/>
    <w:rsid w:val="00CD43C8"/>
    <w:rsid w:val="00CD49AA"/>
    <w:rsid w:val="00CD4AEF"/>
    <w:rsid w:val="00CD530C"/>
    <w:rsid w:val="00CD5A7D"/>
    <w:rsid w:val="00CD5EE3"/>
    <w:rsid w:val="00CD6D8C"/>
    <w:rsid w:val="00CD78A4"/>
    <w:rsid w:val="00CD7D44"/>
    <w:rsid w:val="00CD7E6A"/>
    <w:rsid w:val="00CE0D1D"/>
    <w:rsid w:val="00CE1342"/>
    <w:rsid w:val="00CE1892"/>
    <w:rsid w:val="00CE1B83"/>
    <w:rsid w:val="00CE1BCB"/>
    <w:rsid w:val="00CE2102"/>
    <w:rsid w:val="00CE2151"/>
    <w:rsid w:val="00CE21CF"/>
    <w:rsid w:val="00CE265C"/>
    <w:rsid w:val="00CE355C"/>
    <w:rsid w:val="00CE3BBD"/>
    <w:rsid w:val="00CE42C1"/>
    <w:rsid w:val="00CE44C7"/>
    <w:rsid w:val="00CE520B"/>
    <w:rsid w:val="00CE5A5E"/>
    <w:rsid w:val="00CE5BCC"/>
    <w:rsid w:val="00CE5FC8"/>
    <w:rsid w:val="00CE695A"/>
    <w:rsid w:val="00CE6B6A"/>
    <w:rsid w:val="00CE6ECC"/>
    <w:rsid w:val="00CE7061"/>
    <w:rsid w:val="00CE7132"/>
    <w:rsid w:val="00CE7924"/>
    <w:rsid w:val="00CE7EB5"/>
    <w:rsid w:val="00CE7ED1"/>
    <w:rsid w:val="00CF010C"/>
    <w:rsid w:val="00CF0254"/>
    <w:rsid w:val="00CF0B79"/>
    <w:rsid w:val="00CF0E7A"/>
    <w:rsid w:val="00CF0F63"/>
    <w:rsid w:val="00CF1169"/>
    <w:rsid w:val="00CF1B50"/>
    <w:rsid w:val="00CF2084"/>
    <w:rsid w:val="00CF32E4"/>
    <w:rsid w:val="00CF3E50"/>
    <w:rsid w:val="00CF45EB"/>
    <w:rsid w:val="00CF4957"/>
    <w:rsid w:val="00CF4FE2"/>
    <w:rsid w:val="00CF5449"/>
    <w:rsid w:val="00CF5A2A"/>
    <w:rsid w:val="00CF6EB4"/>
    <w:rsid w:val="00CF726B"/>
    <w:rsid w:val="00CF77EE"/>
    <w:rsid w:val="00CF7C5A"/>
    <w:rsid w:val="00D0004E"/>
    <w:rsid w:val="00D000A1"/>
    <w:rsid w:val="00D00231"/>
    <w:rsid w:val="00D00626"/>
    <w:rsid w:val="00D007AA"/>
    <w:rsid w:val="00D00C18"/>
    <w:rsid w:val="00D00E51"/>
    <w:rsid w:val="00D013D0"/>
    <w:rsid w:val="00D016D9"/>
    <w:rsid w:val="00D0170C"/>
    <w:rsid w:val="00D01FFE"/>
    <w:rsid w:val="00D022C9"/>
    <w:rsid w:val="00D0284B"/>
    <w:rsid w:val="00D02995"/>
    <w:rsid w:val="00D03EC2"/>
    <w:rsid w:val="00D0413D"/>
    <w:rsid w:val="00D04726"/>
    <w:rsid w:val="00D04847"/>
    <w:rsid w:val="00D04A53"/>
    <w:rsid w:val="00D04CF8"/>
    <w:rsid w:val="00D05E8D"/>
    <w:rsid w:val="00D05EC7"/>
    <w:rsid w:val="00D0750B"/>
    <w:rsid w:val="00D0765E"/>
    <w:rsid w:val="00D0766E"/>
    <w:rsid w:val="00D07E12"/>
    <w:rsid w:val="00D07E6E"/>
    <w:rsid w:val="00D10108"/>
    <w:rsid w:val="00D11001"/>
    <w:rsid w:val="00D1157D"/>
    <w:rsid w:val="00D11751"/>
    <w:rsid w:val="00D11B7A"/>
    <w:rsid w:val="00D11BB1"/>
    <w:rsid w:val="00D11BEB"/>
    <w:rsid w:val="00D11D13"/>
    <w:rsid w:val="00D120F8"/>
    <w:rsid w:val="00D12E19"/>
    <w:rsid w:val="00D134BF"/>
    <w:rsid w:val="00D14EF6"/>
    <w:rsid w:val="00D160B6"/>
    <w:rsid w:val="00D173ED"/>
    <w:rsid w:val="00D17937"/>
    <w:rsid w:val="00D17988"/>
    <w:rsid w:val="00D17B32"/>
    <w:rsid w:val="00D2073C"/>
    <w:rsid w:val="00D20A73"/>
    <w:rsid w:val="00D20B0E"/>
    <w:rsid w:val="00D21185"/>
    <w:rsid w:val="00D2141B"/>
    <w:rsid w:val="00D22C6E"/>
    <w:rsid w:val="00D22CCB"/>
    <w:rsid w:val="00D22D55"/>
    <w:rsid w:val="00D26016"/>
    <w:rsid w:val="00D26284"/>
    <w:rsid w:val="00D26E0E"/>
    <w:rsid w:val="00D27502"/>
    <w:rsid w:val="00D278E9"/>
    <w:rsid w:val="00D27F5B"/>
    <w:rsid w:val="00D30C76"/>
    <w:rsid w:val="00D31CF6"/>
    <w:rsid w:val="00D326DA"/>
    <w:rsid w:val="00D32880"/>
    <w:rsid w:val="00D32AB1"/>
    <w:rsid w:val="00D32D59"/>
    <w:rsid w:val="00D32EDA"/>
    <w:rsid w:val="00D32FD1"/>
    <w:rsid w:val="00D32FF7"/>
    <w:rsid w:val="00D331CA"/>
    <w:rsid w:val="00D331FC"/>
    <w:rsid w:val="00D35786"/>
    <w:rsid w:val="00D35A87"/>
    <w:rsid w:val="00D36003"/>
    <w:rsid w:val="00D36090"/>
    <w:rsid w:val="00D360F0"/>
    <w:rsid w:val="00D36591"/>
    <w:rsid w:val="00D365FB"/>
    <w:rsid w:val="00D3671E"/>
    <w:rsid w:val="00D36F24"/>
    <w:rsid w:val="00D37199"/>
    <w:rsid w:val="00D40091"/>
    <w:rsid w:val="00D4044D"/>
    <w:rsid w:val="00D40BE8"/>
    <w:rsid w:val="00D40D49"/>
    <w:rsid w:val="00D411F3"/>
    <w:rsid w:val="00D41976"/>
    <w:rsid w:val="00D41B46"/>
    <w:rsid w:val="00D42E94"/>
    <w:rsid w:val="00D42EB6"/>
    <w:rsid w:val="00D4382D"/>
    <w:rsid w:val="00D45319"/>
    <w:rsid w:val="00D454F7"/>
    <w:rsid w:val="00D45505"/>
    <w:rsid w:val="00D4554B"/>
    <w:rsid w:val="00D4562E"/>
    <w:rsid w:val="00D47169"/>
    <w:rsid w:val="00D47484"/>
    <w:rsid w:val="00D47A27"/>
    <w:rsid w:val="00D47C0A"/>
    <w:rsid w:val="00D503BD"/>
    <w:rsid w:val="00D50A37"/>
    <w:rsid w:val="00D50A77"/>
    <w:rsid w:val="00D50B19"/>
    <w:rsid w:val="00D50C57"/>
    <w:rsid w:val="00D50D98"/>
    <w:rsid w:val="00D50F04"/>
    <w:rsid w:val="00D523AF"/>
    <w:rsid w:val="00D52643"/>
    <w:rsid w:val="00D52916"/>
    <w:rsid w:val="00D536EC"/>
    <w:rsid w:val="00D53721"/>
    <w:rsid w:val="00D53C06"/>
    <w:rsid w:val="00D53F14"/>
    <w:rsid w:val="00D540B0"/>
    <w:rsid w:val="00D540E5"/>
    <w:rsid w:val="00D542B6"/>
    <w:rsid w:val="00D551D1"/>
    <w:rsid w:val="00D55730"/>
    <w:rsid w:val="00D55C28"/>
    <w:rsid w:val="00D564F1"/>
    <w:rsid w:val="00D57041"/>
    <w:rsid w:val="00D570BF"/>
    <w:rsid w:val="00D60B86"/>
    <w:rsid w:val="00D614BC"/>
    <w:rsid w:val="00D615F8"/>
    <w:rsid w:val="00D616FF"/>
    <w:rsid w:val="00D61933"/>
    <w:rsid w:val="00D61C55"/>
    <w:rsid w:val="00D626CF"/>
    <w:rsid w:val="00D6286E"/>
    <w:rsid w:val="00D62947"/>
    <w:rsid w:val="00D62BF8"/>
    <w:rsid w:val="00D63FE6"/>
    <w:rsid w:val="00D64008"/>
    <w:rsid w:val="00D646F9"/>
    <w:rsid w:val="00D64871"/>
    <w:rsid w:val="00D64B0E"/>
    <w:rsid w:val="00D651F4"/>
    <w:rsid w:val="00D65609"/>
    <w:rsid w:val="00D658B9"/>
    <w:rsid w:val="00D66162"/>
    <w:rsid w:val="00D66D35"/>
    <w:rsid w:val="00D676EA"/>
    <w:rsid w:val="00D678BE"/>
    <w:rsid w:val="00D67918"/>
    <w:rsid w:val="00D7001B"/>
    <w:rsid w:val="00D70267"/>
    <w:rsid w:val="00D71303"/>
    <w:rsid w:val="00D729FA"/>
    <w:rsid w:val="00D72C28"/>
    <w:rsid w:val="00D7384A"/>
    <w:rsid w:val="00D7384F"/>
    <w:rsid w:val="00D7389B"/>
    <w:rsid w:val="00D7419D"/>
    <w:rsid w:val="00D741C0"/>
    <w:rsid w:val="00D74EBB"/>
    <w:rsid w:val="00D7504A"/>
    <w:rsid w:val="00D758EA"/>
    <w:rsid w:val="00D75BCA"/>
    <w:rsid w:val="00D75E9E"/>
    <w:rsid w:val="00D75FEF"/>
    <w:rsid w:val="00D762DC"/>
    <w:rsid w:val="00D76307"/>
    <w:rsid w:val="00D76501"/>
    <w:rsid w:val="00D76559"/>
    <w:rsid w:val="00D76844"/>
    <w:rsid w:val="00D769A9"/>
    <w:rsid w:val="00D76A2E"/>
    <w:rsid w:val="00D76CE3"/>
    <w:rsid w:val="00D80203"/>
    <w:rsid w:val="00D8050B"/>
    <w:rsid w:val="00D805FF"/>
    <w:rsid w:val="00D81169"/>
    <w:rsid w:val="00D81D3B"/>
    <w:rsid w:val="00D821D0"/>
    <w:rsid w:val="00D82857"/>
    <w:rsid w:val="00D82DE6"/>
    <w:rsid w:val="00D82F17"/>
    <w:rsid w:val="00D83969"/>
    <w:rsid w:val="00D8498F"/>
    <w:rsid w:val="00D84B2C"/>
    <w:rsid w:val="00D84F28"/>
    <w:rsid w:val="00D851BD"/>
    <w:rsid w:val="00D8542D"/>
    <w:rsid w:val="00D860AF"/>
    <w:rsid w:val="00D860C5"/>
    <w:rsid w:val="00D864ED"/>
    <w:rsid w:val="00D865F6"/>
    <w:rsid w:val="00D86BD6"/>
    <w:rsid w:val="00D86F2A"/>
    <w:rsid w:val="00D87299"/>
    <w:rsid w:val="00D8737B"/>
    <w:rsid w:val="00D87C68"/>
    <w:rsid w:val="00D90271"/>
    <w:rsid w:val="00D90647"/>
    <w:rsid w:val="00D90F7C"/>
    <w:rsid w:val="00D91662"/>
    <w:rsid w:val="00D91691"/>
    <w:rsid w:val="00D91AE2"/>
    <w:rsid w:val="00D91B5B"/>
    <w:rsid w:val="00D9266D"/>
    <w:rsid w:val="00D92D49"/>
    <w:rsid w:val="00D92D92"/>
    <w:rsid w:val="00D92E75"/>
    <w:rsid w:val="00D92EC7"/>
    <w:rsid w:val="00D92EE9"/>
    <w:rsid w:val="00D938F6"/>
    <w:rsid w:val="00D93BDE"/>
    <w:rsid w:val="00D94176"/>
    <w:rsid w:val="00D94678"/>
    <w:rsid w:val="00D949D8"/>
    <w:rsid w:val="00D94F42"/>
    <w:rsid w:val="00D952F3"/>
    <w:rsid w:val="00D9542F"/>
    <w:rsid w:val="00D95762"/>
    <w:rsid w:val="00D95C70"/>
    <w:rsid w:val="00D95ECD"/>
    <w:rsid w:val="00D964A4"/>
    <w:rsid w:val="00D96692"/>
    <w:rsid w:val="00D96B21"/>
    <w:rsid w:val="00D96C1E"/>
    <w:rsid w:val="00D96EF6"/>
    <w:rsid w:val="00D97514"/>
    <w:rsid w:val="00D97864"/>
    <w:rsid w:val="00DA00F0"/>
    <w:rsid w:val="00DA01E6"/>
    <w:rsid w:val="00DA0240"/>
    <w:rsid w:val="00DA06B8"/>
    <w:rsid w:val="00DA0941"/>
    <w:rsid w:val="00DA0F11"/>
    <w:rsid w:val="00DA113E"/>
    <w:rsid w:val="00DA12E5"/>
    <w:rsid w:val="00DA1FD7"/>
    <w:rsid w:val="00DA20D7"/>
    <w:rsid w:val="00DA2436"/>
    <w:rsid w:val="00DA2A28"/>
    <w:rsid w:val="00DA2AED"/>
    <w:rsid w:val="00DA3347"/>
    <w:rsid w:val="00DA3560"/>
    <w:rsid w:val="00DA36C2"/>
    <w:rsid w:val="00DA3D16"/>
    <w:rsid w:val="00DA3F29"/>
    <w:rsid w:val="00DA46CD"/>
    <w:rsid w:val="00DA4A05"/>
    <w:rsid w:val="00DA4A5C"/>
    <w:rsid w:val="00DA4C27"/>
    <w:rsid w:val="00DA5A50"/>
    <w:rsid w:val="00DA6090"/>
    <w:rsid w:val="00DA6EFC"/>
    <w:rsid w:val="00DA6FD4"/>
    <w:rsid w:val="00DA75CE"/>
    <w:rsid w:val="00DA770B"/>
    <w:rsid w:val="00DB080D"/>
    <w:rsid w:val="00DB0DED"/>
    <w:rsid w:val="00DB0E19"/>
    <w:rsid w:val="00DB1708"/>
    <w:rsid w:val="00DB170B"/>
    <w:rsid w:val="00DB1E27"/>
    <w:rsid w:val="00DB1E30"/>
    <w:rsid w:val="00DB2498"/>
    <w:rsid w:val="00DB26D5"/>
    <w:rsid w:val="00DB2C2C"/>
    <w:rsid w:val="00DB4346"/>
    <w:rsid w:val="00DB4FB5"/>
    <w:rsid w:val="00DB5637"/>
    <w:rsid w:val="00DB56E0"/>
    <w:rsid w:val="00DB65EF"/>
    <w:rsid w:val="00DB6ADD"/>
    <w:rsid w:val="00DB760E"/>
    <w:rsid w:val="00DB7952"/>
    <w:rsid w:val="00DB7A5F"/>
    <w:rsid w:val="00DB7AF3"/>
    <w:rsid w:val="00DC056A"/>
    <w:rsid w:val="00DC1122"/>
    <w:rsid w:val="00DC1EC8"/>
    <w:rsid w:val="00DC20EF"/>
    <w:rsid w:val="00DC25FA"/>
    <w:rsid w:val="00DC27A6"/>
    <w:rsid w:val="00DC2885"/>
    <w:rsid w:val="00DC2D55"/>
    <w:rsid w:val="00DC2E0B"/>
    <w:rsid w:val="00DC327C"/>
    <w:rsid w:val="00DC3BDC"/>
    <w:rsid w:val="00DC3E12"/>
    <w:rsid w:val="00DC4912"/>
    <w:rsid w:val="00DC4A67"/>
    <w:rsid w:val="00DC4E0C"/>
    <w:rsid w:val="00DC546B"/>
    <w:rsid w:val="00DC5906"/>
    <w:rsid w:val="00DC5EDA"/>
    <w:rsid w:val="00DC6121"/>
    <w:rsid w:val="00DC6C81"/>
    <w:rsid w:val="00DC749F"/>
    <w:rsid w:val="00DC74A6"/>
    <w:rsid w:val="00DC7D71"/>
    <w:rsid w:val="00DCF792"/>
    <w:rsid w:val="00DD0032"/>
    <w:rsid w:val="00DD033A"/>
    <w:rsid w:val="00DD0BAA"/>
    <w:rsid w:val="00DD0C8D"/>
    <w:rsid w:val="00DD1603"/>
    <w:rsid w:val="00DD1781"/>
    <w:rsid w:val="00DD19BF"/>
    <w:rsid w:val="00DD1A2D"/>
    <w:rsid w:val="00DD1E09"/>
    <w:rsid w:val="00DD1F0A"/>
    <w:rsid w:val="00DD28F1"/>
    <w:rsid w:val="00DD29FC"/>
    <w:rsid w:val="00DD2A6B"/>
    <w:rsid w:val="00DD2B53"/>
    <w:rsid w:val="00DD3396"/>
    <w:rsid w:val="00DD375A"/>
    <w:rsid w:val="00DD3A2C"/>
    <w:rsid w:val="00DD3EC5"/>
    <w:rsid w:val="00DD3EF2"/>
    <w:rsid w:val="00DD403F"/>
    <w:rsid w:val="00DD4557"/>
    <w:rsid w:val="00DD4C07"/>
    <w:rsid w:val="00DD551A"/>
    <w:rsid w:val="00DD55C1"/>
    <w:rsid w:val="00DD579A"/>
    <w:rsid w:val="00DD595D"/>
    <w:rsid w:val="00DD6313"/>
    <w:rsid w:val="00DD7016"/>
    <w:rsid w:val="00DD7D3C"/>
    <w:rsid w:val="00DE05AF"/>
    <w:rsid w:val="00DE1864"/>
    <w:rsid w:val="00DE18DD"/>
    <w:rsid w:val="00DE1F1A"/>
    <w:rsid w:val="00DE239E"/>
    <w:rsid w:val="00DE29B2"/>
    <w:rsid w:val="00DE3975"/>
    <w:rsid w:val="00DE39F5"/>
    <w:rsid w:val="00DE519D"/>
    <w:rsid w:val="00DE58C2"/>
    <w:rsid w:val="00DE5D59"/>
    <w:rsid w:val="00DE5E94"/>
    <w:rsid w:val="00DE623C"/>
    <w:rsid w:val="00DE6867"/>
    <w:rsid w:val="00DE7084"/>
    <w:rsid w:val="00DE7151"/>
    <w:rsid w:val="00DE757B"/>
    <w:rsid w:val="00DE7B1B"/>
    <w:rsid w:val="00DF05C8"/>
    <w:rsid w:val="00DF0F5D"/>
    <w:rsid w:val="00DF1526"/>
    <w:rsid w:val="00DF1606"/>
    <w:rsid w:val="00DF1A7C"/>
    <w:rsid w:val="00DF1B33"/>
    <w:rsid w:val="00DF1F71"/>
    <w:rsid w:val="00DF2F8D"/>
    <w:rsid w:val="00DF4329"/>
    <w:rsid w:val="00DF4344"/>
    <w:rsid w:val="00DF4E97"/>
    <w:rsid w:val="00DF517C"/>
    <w:rsid w:val="00DF5BFC"/>
    <w:rsid w:val="00DF5CC2"/>
    <w:rsid w:val="00DF6004"/>
    <w:rsid w:val="00DF6190"/>
    <w:rsid w:val="00DF63EC"/>
    <w:rsid w:val="00DF6795"/>
    <w:rsid w:val="00DF6F53"/>
    <w:rsid w:val="00DF7765"/>
    <w:rsid w:val="00DF7ED4"/>
    <w:rsid w:val="00E000EB"/>
    <w:rsid w:val="00E00A5B"/>
    <w:rsid w:val="00E011F5"/>
    <w:rsid w:val="00E0156B"/>
    <w:rsid w:val="00E0177A"/>
    <w:rsid w:val="00E017A7"/>
    <w:rsid w:val="00E01CD5"/>
    <w:rsid w:val="00E0215B"/>
    <w:rsid w:val="00E0238B"/>
    <w:rsid w:val="00E02715"/>
    <w:rsid w:val="00E02831"/>
    <w:rsid w:val="00E03538"/>
    <w:rsid w:val="00E03694"/>
    <w:rsid w:val="00E03AD6"/>
    <w:rsid w:val="00E03EB6"/>
    <w:rsid w:val="00E04039"/>
    <w:rsid w:val="00E045F0"/>
    <w:rsid w:val="00E04C16"/>
    <w:rsid w:val="00E062F4"/>
    <w:rsid w:val="00E06D21"/>
    <w:rsid w:val="00E077AC"/>
    <w:rsid w:val="00E100E7"/>
    <w:rsid w:val="00E10511"/>
    <w:rsid w:val="00E105E2"/>
    <w:rsid w:val="00E10C62"/>
    <w:rsid w:val="00E10D1C"/>
    <w:rsid w:val="00E10F81"/>
    <w:rsid w:val="00E11344"/>
    <w:rsid w:val="00E11E2D"/>
    <w:rsid w:val="00E12A2A"/>
    <w:rsid w:val="00E13CB9"/>
    <w:rsid w:val="00E14862"/>
    <w:rsid w:val="00E14A17"/>
    <w:rsid w:val="00E1522E"/>
    <w:rsid w:val="00E15694"/>
    <w:rsid w:val="00E15E73"/>
    <w:rsid w:val="00E16011"/>
    <w:rsid w:val="00E16983"/>
    <w:rsid w:val="00E16D78"/>
    <w:rsid w:val="00E1767D"/>
    <w:rsid w:val="00E17DA8"/>
    <w:rsid w:val="00E20602"/>
    <w:rsid w:val="00E20A1E"/>
    <w:rsid w:val="00E2135D"/>
    <w:rsid w:val="00E2142B"/>
    <w:rsid w:val="00E218A5"/>
    <w:rsid w:val="00E21D30"/>
    <w:rsid w:val="00E222BB"/>
    <w:rsid w:val="00E2277B"/>
    <w:rsid w:val="00E228D1"/>
    <w:rsid w:val="00E22A18"/>
    <w:rsid w:val="00E23171"/>
    <w:rsid w:val="00E23208"/>
    <w:rsid w:val="00E23344"/>
    <w:rsid w:val="00E23985"/>
    <w:rsid w:val="00E23A2E"/>
    <w:rsid w:val="00E23A74"/>
    <w:rsid w:val="00E23FCF"/>
    <w:rsid w:val="00E2426D"/>
    <w:rsid w:val="00E24AD1"/>
    <w:rsid w:val="00E25444"/>
    <w:rsid w:val="00E255C4"/>
    <w:rsid w:val="00E258D1"/>
    <w:rsid w:val="00E26453"/>
    <w:rsid w:val="00E26805"/>
    <w:rsid w:val="00E26812"/>
    <w:rsid w:val="00E27261"/>
    <w:rsid w:val="00E27768"/>
    <w:rsid w:val="00E27B23"/>
    <w:rsid w:val="00E27C19"/>
    <w:rsid w:val="00E3035C"/>
    <w:rsid w:val="00E306DA"/>
    <w:rsid w:val="00E307D0"/>
    <w:rsid w:val="00E311FF"/>
    <w:rsid w:val="00E3121D"/>
    <w:rsid w:val="00E318B7"/>
    <w:rsid w:val="00E31E09"/>
    <w:rsid w:val="00E31E43"/>
    <w:rsid w:val="00E323BF"/>
    <w:rsid w:val="00E32447"/>
    <w:rsid w:val="00E3287E"/>
    <w:rsid w:val="00E328D4"/>
    <w:rsid w:val="00E32CDD"/>
    <w:rsid w:val="00E33506"/>
    <w:rsid w:val="00E33934"/>
    <w:rsid w:val="00E33DB9"/>
    <w:rsid w:val="00E34059"/>
    <w:rsid w:val="00E344AB"/>
    <w:rsid w:val="00E344E8"/>
    <w:rsid w:val="00E34A95"/>
    <w:rsid w:val="00E34E81"/>
    <w:rsid w:val="00E35012"/>
    <w:rsid w:val="00E354A3"/>
    <w:rsid w:val="00E355AC"/>
    <w:rsid w:val="00E35B0F"/>
    <w:rsid w:val="00E36B0B"/>
    <w:rsid w:val="00E36E9E"/>
    <w:rsid w:val="00E37F23"/>
    <w:rsid w:val="00E405A1"/>
    <w:rsid w:val="00E4089F"/>
    <w:rsid w:val="00E40BBF"/>
    <w:rsid w:val="00E40E0E"/>
    <w:rsid w:val="00E40E50"/>
    <w:rsid w:val="00E422E0"/>
    <w:rsid w:val="00E424B5"/>
    <w:rsid w:val="00E424F9"/>
    <w:rsid w:val="00E42709"/>
    <w:rsid w:val="00E42D98"/>
    <w:rsid w:val="00E43D9C"/>
    <w:rsid w:val="00E445C6"/>
    <w:rsid w:val="00E45532"/>
    <w:rsid w:val="00E45A89"/>
    <w:rsid w:val="00E45D83"/>
    <w:rsid w:val="00E46008"/>
    <w:rsid w:val="00E46827"/>
    <w:rsid w:val="00E46B9A"/>
    <w:rsid w:val="00E47FA1"/>
    <w:rsid w:val="00E50011"/>
    <w:rsid w:val="00E505B7"/>
    <w:rsid w:val="00E50C32"/>
    <w:rsid w:val="00E51A68"/>
    <w:rsid w:val="00E52174"/>
    <w:rsid w:val="00E52B46"/>
    <w:rsid w:val="00E5335D"/>
    <w:rsid w:val="00E54A5F"/>
    <w:rsid w:val="00E54B69"/>
    <w:rsid w:val="00E5567F"/>
    <w:rsid w:val="00E557FE"/>
    <w:rsid w:val="00E56F70"/>
    <w:rsid w:val="00E57060"/>
    <w:rsid w:val="00E57977"/>
    <w:rsid w:val="00E57A94"/>
    <w:rsid w:val="00E57C8F"/>
    <w:rsid w:val="00E60222"/>
    <w:rsid w:val="00E61F04"/>
    <w:rsid w:val="00E622E1"/>
    <w:rsid w:val="00E625AB"/>
    <w:rsid w:val="00E62702"/>
    <w:rsid w:val="00E6281B"/>
    <w:rsid w:val="00E62D21"/>
    <w:rsid w:val="00E630D2"/>
    <w:rsid w:val="00E63439"/>
    <w:rsid w:val="00E638DA"/>
    <w:rsid w:val="00E638F7"/>
    <w:rsid w:val="00E63BEF"/>
    <w:rsid w:val="00E64177"/>
    <w:rsid w:val="00E645F4"/>
    <w:rsid w:val="00E64E7D"/>
    <w:rsid w:val="00E66280"/>
    <w:rsid w:val="00E66596"/>
    <w:rsid w:val="00E670DA"/>
    <w:rsid w:val="00E677B4"/>
    <w:rsid w:val="00E678D0"/>
    <w:rsid w:val="00E7049E"/>
    <w:rsid w:val="00E71146"/>
    <w:rsid w:val="00E715EB"/>
    <w:rsid w:val="00E715F9"/>
    <w:rsid w:val="00E719E4"/>
    <w:rsid w:val="00E7243B"/>
    <w:rsid w:val="00E726F2"/>
    <w:rsid w:val="00E72A0D"/>
    <w:rsid w:val="00E73B69"/>
    <w:rsid w:val="00E7400E"/>
    <w:rsid w:val="00E745C2"/>
    <w:rsid w:val="00E751A0"/>
    <w:rsid w:val="00E7533D"/>
    <w:rsid w:val="00E75702"/>
    <w:rsid w:val="00E75BC4"/>
    <w:rsid w:val="00E779A2"/>
    <w:rsid w:val="00E77C41"/>
    <w:rsid w:val="00E77D6B"/>
    <w:rsid w:val="00E8067B"/>
    <w:rsid w:val="00E806E9"/>
    <w:rsid w:val="00E80760"/>
    <w:rsid w:val="00E80834"/>
    <w:rsid w:val="00E814F7"/>
    <w:rsid w:val="00E81E0E"/>
    <w:rsid w:val="00E81FF4"/>
    <w:rsid w:val="00E82C31"/>
    <w:rsid w:val="00E83297"/>
    <w:rsid w:val="00E83604"/>
    <w:rsid w:val="00E841B6"/>
    <w:rsid w:val="00E8423A"/>
    <w:rsid w:val="00E84A33"/>
    <w:rsid w:val="00E84E42"/>
    <w:rsid w:val="00E85155"/>
    <w:rsid w:val="00E85CDC"/>
    <w:rsid w:val="00E86308"/>
    <w:rsid w:val="00E86677"/>
    <w:rsid w:val="00E86C55"/>
    <w:rsid w:val="00E86C8F"/>
    <w:rsid w:val="00E87EB8"/>
    <w:rsid w:val="00E901D7"/>
    <w:rsid w:val="00E90458"/>
    <w:rsid w:val="00E909AD"/>
    <w:rsid w:val="00E91129"/>
    <w:rsid w:val="00E914C8"/>
    <w:rsid w:val="00E91542"/>
    <w:rsid w:val="00E92616"/>
    <w:rsid w:val="00E92B88"/>
    <w:rsid w:val="00E9339B"/>
    <w:rsid w:val="00E93F5D"/>
    <w:rsid w:val="00E94544"/>
    <w:rsid w:val="00E9486D"/>
    <w:rsid w:val="00E94E6E"/>
    <w:rsid w:val="00E95184"/>
    <w:rsid w:val="00E959A1"/>
    <w:rsid w:val="00E95AEF"/>
    <w:rsid w:val="00E960D8"/>
    <w:rsid w:val="00E97044"/>
    <w:rsid w:val="00E975FF"/>
    <w:rsid w:val="00E97EEF"/>
    <w:rsid w:val="00EA0173"/>
    <w:rsid w:val="00EA0503"/>
    <w:rsid w:val="00EA092A"/>
    <w:rsid w:val="00EA0E8F"/>
    <w:rsid w:val="00EA0F6F"/>
    <w:rsid w:val="00EA18C4"/>
    <w:rsid w:val="00EA22D3"/>
    <w:rsid w:val="00EA25C7"/>
    <w:rsid w:val="00EA29DD"/>
    <w:rsid w:val="00EA31A8"/>
    <w:rsid w:val="00EA39FE"/>
    <w:rsid w:val="00EA3BC5"/>
    <w:rsid w:val="00EA4334"/>
    <w:rsid w:val="00EA45C9"/>
    <w:rsid w:val="00EA53B1"/>
    <w:rsid w:val="00EA53C3"/>
    <w:rsid w:val="00EA5428"/>
    <w:rsid w:val="00EA5D70"/>
    <w:rsid w:val="00EA71D2"/>
    <w:rsid w:val="00EA7451"/>
    <w:rsid w:val="00EA7587"/>
    <w:rsid w:val="00EA7F12"/>
    <w:rsid w:val="00EB03C1"/>
    <w:rsid w:val="00EB0893"/>
    <w:rsid w:val="00EB1032"/>
    <w:rsid w:val="00EB1AEE"/>
    <w:rsid w:val="00EB1F33"/>
    <w:rsid w:val="00EB2246"/>
    <w:rsid w:val="00EB290B"/>
    <w:rsid w:val="00EB3105"/>
    <w:rsid w:val="00EB39E5"/>
    <w:rsid w:val="00EB4141"/>
    <w:rsid w:val="00EB42C4"/>
    <w:rsid w:val="00EB43A7"/>
    <w:rsid w:val="00EB51AE"/>
    <w:rsid w:val="00EB555E"/>
    <w:rsid w:val="00EB56BD"/>
    <w:rsid w:val="00EB5C1B"/>
    <w:rsid w:val="00EB5CE6"/>
    <w:rsid w:val="00EB5D95"/>
    <w:rsid w:val="00EB5E1C"/>
    <w:rsid w:val="00EB6995"/>
    <w:rsid w:val="00EB6C83"/>
    <w:rsid w:val="00EB6D46"/>
    <w:rsid w:val="00EB6E82"/>
    <w:rsid w:val="00EB7850"/>
    <w:rsid w:val="00EB7DD1"/>
    <w:rsid w:val="00EB7EFA"/>
    <w:rsid w:val="00EB7F12"/>
    <w:rsid w:val="00EC1041"/>
    <w:rsid w:val="00EC1F10"/>
    <w:rsid w:val="00EC24C1"/>
    <w:rsid w:val="00EC266D"/>
    <w:rsid w:val="00EC27A5"/>
    <w:rsid w:val="00EC2ABA"/>
    <w:rsid w:val="00EC2C39"/>
    <w:rsid w:val="00EC316B"/>
    <w:rsid w:val="00EC3712"/>
    <w:rsid w:val="00EC38D9"/>
    <w:rsid w:val="00EC3BFF"/>
    <w:rsid w:val="00EC420C"/>
    <w:rsid w:val="00EC54DA"/>
    <w:rsid w:val="00EC5A81"/>
    <w:rsid w:val="00EC5DA9"/>
    <w:rsid w:val="00EC6076"/>
    <w:rsid w:val="00EC6253"/>
    <w:rsid w:val="00EC6940"/>
    <w:rsid w:val="00EC78DC"/>
    <w:rsid w:val="00ED049C"/>
    <w:rsid w:val="00ED06D4"/>
    <w:rsid w:val="00ED0EAC"/>
    <w:rsid w:val="00ED0EFD"/>
    <w:rsid w:val="00ED1EBE"/>
    <w:rsid w:val="00ED21C4"/>
    <w:rsid w:val="00ED2736"/>
    <w:rsid w:val="00ED28B9"/>
    <w:rsid w:val="00ED296C"/>
    <w:rsid w:val="00ED2B59"/>
    <w:rsid w:val="00ED2C1C"/>
    <w:rsid w:val="00ED3040"/>
    <w:rsid w:val="00ED304E"/>
    <w:rsid w:val="00ED34B7"/>
    <w:rsid w:val="00ED3CB8"/>
    <w:rsid w:val="00ED3EB2"/>
    <w:rsid w:val="00ED3F0C"/>
    <w:rsid w:val="00ED42A1"/>
    <w:rsid w:val="00ED42B8"/>
    <w:rsid w:val="00ED500D"/>
    <w:rsid w:val="00ED50F9"/>
    <w:rsid w:val="00ED539E"/>
    <w:rsid w:val="00ED5C66"/>
    <w:rsid w:val="00ED5D68"/>
    <w:rsid w:val="00ED62B5"/>
    <w:rsid w:val="00ED652D"/>
    <w:rsid w:val="00ED724E"/>
    <w:rsid w:val="00ED7491"/>
    <w:rsid w:val="00ED7674"/>
    <w:rsid w:val="00ED79BE"/>
    <w:rsid w:val="00ED7FC5"/>
    <w:rsid w:val="00EE00A0"/>
    <w:rsid w:val="00EE04E4"/>
    <w:rsid w:val="00EE1016"/>
    <w:rsid w:val="00EE1697"/>
    <w:rsid w:val="00EE189E"/>
    <w:rsid w:val="00EE1B0D"/>
    <w:rsid w:val="00EE1BC7"/>
    <w:rsid w:val="00EE204D"/>
    <w:rsid w:val="00EE26C2"/>
    <w:rsid w:val="00EE26CF"/>
    <w:rsid w:val="00EE2E3A"/>
    <w:rsid w:val="00EE2E90"/>
    <w:rsid w:val="00EE3119"/>
    <w:rsid w:val="00EE35E6"/>
    <w:rsid w:val="00EE3949"/>
    <w:rsid w:val="00EE43F3"/>
    <w:rsid w:val="00EE4A10"/>
    <w:rsid w:val="00EE4BCD"/>
    <w:rsid w:val="00EE507B"/>
    <w:rsid w:val="00EE5239"/>
    <w:rsid w:val="00EE5352"/>
    <w:rsid w:val="00EE5818"/>
    <w:rsid w:val="00EE583F"/>
    <w:rsid w:val="00EE5D27"/>
    <w:rsid w:val="00EE5E44"/>
    <w:rsid w:val="00EE6211"/>
    <w:rsid w:val="00EE6C41"/>
    <w:rsid w:val="00EE754C"/>
    <w:rsid w:val="00EE7ACF"/>
    <w:rsid w:val="00EE7E4E"/>
    <w:rsid w:val="00EF024D"/>
    <w:rsid w:val="00EF05E0"/>
    <w:rsid w:val="00EF07B6"/>
    <w:rsid w:val="00EF08B9"/>
    <w:rsid w:val="00EF0FDC"/>
    <w:rsid w:val="00EF112C"/>
    <w:rsid w:val="00EF127F"/>
    <w:rsid w:val="00EF17B3"/>
    <w:rsid w:val="00EF1D07"/>
    <w:rsid w:val="00EF1E11"/>
    <w:rsid w:val="00EF2475"/>
    <w:rsid w:val="00EF3047"/>
    <w:rsid w:val="00EF35A0"/>
    <w:rsid w:val="00EF3F5F"/>
    <w:rsid w:val="00EF3F84"/>
    <w:rsid w:val="00EF4179"/>
    <w:rsid w:val="00EF5948"/>
    <w:rsid w:val="00EF5BF2"/>
    <w:rsid w:val="00EF5C5C"/>
    <w:rsid w:val="00EF6495"/>
    <w:rsid w:val="00EF7159"/>
    <w:rsid w:val="00EF7210"/>
    <w:rsid w:val="00EF7328"/>
    <w:rsid w:val="00EF777C"/>
    <w:rsid w:val="00EF7942"/>
    <w:rsid w:val="00EF7D61"/>
    <w:rsid w:val="00EF7DDD"/>
    <w:rsid w:val="00F002E9"/>
    <w:rsid w:val="00F0030D"/>
    <w:rsid w:val="00F00EA8"/>
    <w:rsid w:val="00F010CE"/>
    <w:rsid w:val="00F017D2"/>
    <w:rsid w:val="00F01831"/>
    <w:rsid w:val="00F01BEE"/>
    <w:rsid w:val="00F0299D"/>
    <w:rsid w:val="00F02D77"/>
    <w:rsid w:val="00F031D1"/>
    <w:rsid w:val="00F0378A"/>
    <w:rsid w:val="00F05686"/>
    <w:rsid w:val="00F05C3D"/>
    <w:rsid w:val="00F06025"/>
    <w:rsid w:val="00F06369"/>
    <w:rsid w:val="00F06454"/>
    <w:rsid w:val="00F06898"/>
    <w:rsid w:val="00F06AC6"/>
    <w:rsid w:val="00F06F34"/>
    <w:rsid w:val="00F073C7"/>
    <w:rsid w:val="00F07774"/>
    <w:rsid w:val="00F07903"/>
    <w:rsid w:val="00F07B43"/>
    <w:rsid w:val="00F07CF0"/>
    <w:rsid w:val="00F07D26"/>
    <w:rsid w:val="00F10218"/>
    <w:rsid w:val="00F109D9"/>
    <w:rsid w:val="00F112AB"/>
    <w:rsid w:val="00F11D16"/>
    <w:rsid w:val="00F11D6D"/>
    <w:rsid w:val="00F12E0D"/>
    <w:rsid w:val="00F12F0A"/>
    <w:rsid w:val="00F13225"/>
    <w:rsid w:val="00F13303"/>
    <w:rsid w:val="00F13569"/>
    <w:rsid w:val="00F1370F"/>
    <w:rsid w:val="00F13B17"/>
    <w:rsid w:val="00F13B2F"/>
    <w:rsid w:val="00F145DC"/>
    <w:rsid w:val="00F14F6D"/>
    <w:rsid w:val="00F1515A"/>
    <w:rsid w:val="00F151AB"/>
    <w:rsid w:val="00F154A0"/>
    <w:rsid w:val="00F154CD"/>
    <w:rsid w:val="00F15680"/>
    <w:rsid w:val="00F157BA"/>
    <w:rsid w:val="00F15D39"/>
    <w:rsid w:val="00F1739E"/>
    <w:rsid w:val="00F17EDD"/>
    <w:rsid w:val="00F20863"/>
    <w:rsid w:val="00F209C5"/>
    <w:rsid w:val="00F20BD3"/>
    <w:rsid w:val="00F20DA8"/>
    <w:rsid w:val="00F20DCB"/>
    <w:rsid w:val="00F20F7C"/>
    <w:rsid w:val="00F21322"/>
    <w:rsid w:val="00F2186C"/>
    <w:rsid w:val="00F21978"/>
    <w:rsid w:val="00F219D5"/>
    <w:rsid w:val="00F22D98"/>
    <w:rsid w:val="00F23064"/>
    <w:rsid w:val="00F23CC0"/>
    <w:rsid w:val="00F23E46"/>
    <w:rsid w:val="00F24294"/>
    <w:rsid w:val="00F25A2F"/>
    <w:rsid w:val="00F2650E"/>
    <w:rsid w:val="00F27901"/>
    <w:rsid w:val="00F3068C"/>
    <w:rsid w:val="00F3085C"/>
    <w:rsid w:val="00F30ABA"/>
    <w:rsid w:val="00F30C2D"/>
    <w:rsid w:val="00F30F67"/>
    <w:rsid w:val="00F30FA4"/>
    <w:rsid w:val="00F31242"/>
    <w:rsid w:val="00F3184B"/>
    <w:rsid w:val="00F318CA"/>
    <w:rsid w:val="00F31EA2"/>
    <w:rsid w:val="00F320D8"/>
    <w:rsid w:val="00F32A3A"/>
    <w:rsid w:val="00F32DCF"/>
    <w:rsid w:val="00F33213"/>
    <w:rsid w:val="00F33404"/>
    <w:rsid w:val="00F336EF"/>
    <w:rsid w:val="00F33D50"/>
    <w:rsid w:val="00F3405A"/>
    <w:rsid w:val="00F34466"/>
    <w:rsid w:val="00F3505C"/>
    <w:rsid w:val="00F35714"/>
    <w:rsid w:val="00F3593B"/>
    <w:rsid w:val="00F35CEB"/>
    <w:rsid w:val="00F35D22"/>
    <w:rsid w:val="00F3610B"/>
    <w:rsid w:val="00F36760"/>
    <w:rsid w:val="00F36856"/>
    <w:rsid w:val="00F36CF2"/>
    <w:rsid w:val="00F37576"/>
    <w:rsid w:val="00F3775F"/>
    <w:rsid w:val="00F37F75"/>
    <w:rsid w:val="00F37FF5"/>
    <w:rsid w:val="00F4007C"/>
    <w:rsid w:val="00F404B6"/>
    <w:rsid w:val="00F4095A"/>
    <w:rsid w:val="00F40ED5"/>
    <w:rsid w:val="00F4101B"/>
    <w:rsid w:val="00F4106E"/>
    <w:rsid w:val="00F41125"/>
    <w:rsid w:val="00F4132C"/>
    <w:rsid w:val="00F41458"/>
    <w:rsid w:val="00F41CB7"/>
    <w:rsid w:val="00F42024"/>
    <w:rsid w:val="00F4205E"/>
    <w:rsid w:val="00F4221F"/>
    <w:rsid w:val="00F42390"/>
    <w:rsid w:val="00F425C6"/>
    <w:rsid w:val="00F42B24"/>
    <w:rsid w:val="00F42E28"/>
    <w:rsid w:val="00F43ADA"/>
    <w:rsid w:val="00F43BAC"/>
    <w:rsid w:val="00F43FC0"/>
    <w:rsid w:val="00F44219"/>
    <w:rsid w:val="00F44AA8"/>
    <w:rsid w:val="00F451D8"/>
    <w:rsid w:val="00F4526C"/>
    <w:rsid w:val="00F459C5"/>
    <w:rsid w:val="00F45B66"/>
    <w:rsid w:val="00F45D9E"/>
    <w:rsid w:val="00F47983"/>
    <w:rsid w:val="00F47A7F"/>
    <w:rsid w:val="00F47ADC"/>
    <w:rsid w:val="00F47DFD"/>
    <w:rsid w:val="00F50530"/>
    <w:rsid w:val="00F51238"/>
    <w:rsid w:val="00F5134B"/>
    <w:rsid w:val="00F51525"/>
    <w:rsid w:val="00F51AB1"/>
    <w:rsid w:val="00F52165"/>
    <w:rsid w:val="00F52672"/>
    <w:rsid w:val="00F5272E"/>
    <w:rsid w:val="00F52E62"/>
    <w:rsid w:val="00F53A26"/>
    <w:rsid w:val="00F5406D"/>
    <w:rsid w:val="00F542A2"/>
    <w:rsid w:val="00F54374"/>
    <w:rsid w:val="00F547BE"/>
    <w:rsid w:val="00F54BDB"/>
    <w:rsid w:val="00F54EF4"/>
    <w:rsid w:val="00F54F7F"/>
    <w:rsid w:val="00F5507F"/>
    <w:rsid w:val="00F55267"/>
    <w:rsid w:val="00F55442"/>
    <w:rsid w:val="00F5625D"/>
    <w:rsid w:val="00F572D3"/>
    <w:rsid w:val="00F57417"/>
    <w:rsid w:val="00F57628"/>
    <w:rsid w:val="00F57877"/>
    <w:rsid w:val="00F60792"/>
    <w:rsid w:val="00F60F50"/>
    <w:rsid w:val="00F61C41"/>
    <w:rsid w:val="00F624E5"/>
    <w:rsid w:val="00F62D88"/>
    <w:rsid w:val="00F62ED3"/>
    <w:rsid w:val="00F636D0"/>
    <w:rsid w:val="00F63D10"/>
    <w:rsid w:val="00F63D6E"/>
    <w:rsid w:val="00F64536"/>
    <w:rsid w:val="00F6711A"/>
    <w:rsid w:val="00F67194"/>
    <w:rsid w:val="00F67529"/>
    <w:rsid w:val="00F678C8"/>
    <w:rsid w:val="00F67C05"/>
    <w:rsid w:val="00F714D8"/>
    <w:rsid w:val="00F7156A"/>
    <w:rsid w:val="00F71980"/>
    <w:rsid w:val="00F724D7"/>
    <w:rsid w:val="00F725B7"/>
    <w:rsid w:val="00F732CD"/>
    <w:rsid w:val="00F732F9"/>
    <w:rsid w:val="00F73844"/>
    <w:rsid w:val="00F738B3"/>
    <w:rsid w:val="00F73954"/>
    <w:rsid w:val="00F73E0C"/>
    <w:rsid w:val="00F73FAC"/>
    <w:rsid w:val="00F743A0"/>
    <w:rsid w:val="00F74401"/>
    <w:rsid w:val="00F7442B"/>
    <w:rsid w:val="00F747A8"/>
    <w:rsid w:val="00F7504F"/>
    <w:rsid w:val="00F75834"/>
    <w:rsid w:val="00F762B8"/>
    <w:rsid w:val="00F762C5"/>
    <w:rsid w:val="00F769B2"/>
    <w:rsid w:val="00F76DD9"/>
    <w:rsid w:val="00F76E8C"/>
    <w:rsid w:val="00F777B8"/>
    <w:rsid w:val="00F77B4C"/>
    <w:rsid w:val="00F80207"/>
    <w:rsid w:val="00F80931"/>
    <w:rsid w:val="00F80BEA"/>
    <w:rsid w:val="00F824C0"/>
    <w:rsid w:val="00F824DA"/>
    <w:rsid w:val="00F824F4"/>
    <w:rsid w:val="00F82592"/>
    <w:rsid w:val="00F830CD"/>
    <w:rsid w:val="00F83B12"/>
    <w:rsid w:val="00F8479A"/>
    <w:rsid w:val="00F84CA7"/>
    <w:rsid w:val="00F84D9C"/>
    <w:rsid w:val="00F85101"/>
    <w:rsid w:val="00F854E1"/>
    <w:rsid w:val="00F85937"/>
    <w:rsid w:val="00F85938"/>
    <w:rsid w:val="00F85B6F"/>
    <w:rsid w:val="00F8659F"/>
    <w:rsid w:val="00F873AB"/>
    <w:rsid w:val="00F87FBA"/>
    <w:rsid w:val="00F87FCD"/>
    <w:rsid w:val="00F90586"/>
    <w:rsid w:val="00F9075B"/>
    <w:rsid w:val="00F90904"/>
    <w:rsid w:val="00F90AE4"/>
    <w:rsid w:val="00F90E65"/>
    <w:rsid w:val="00F91665"/>
    <w:rsid w:val="00F92A9C"/>
    <w:rsid w:val="00F92CEC"/>
    <w:rsid w:val="00F9423E"/>
    <w:rsid w:val="00F94757"/>
    <w:rsid w:val="00F94D2B"/>
    <w:rsid w:val="00F94DB5"/>
    <w:rsid w:val="00F95151"/>
    <w:rsid w:val="00F95282"/>
    <w:rsid w:val="00F9549B"/>
    <w:rsid w:val="00F95AB6"/>
    <w:rsid w:val="00F96573"/>
    <w:rsid w:val="00F96BA1"/>
    <w:rsid w:val="00F97479"/>
    <w:rsid w:val="00F9747F"/>
    <w:rsid w:val="00F974E9"/>
    <w:rsid w:val="00F97FF5"/>
    <w:rsid w:val="00FA0321"/>
    <w:rsid w:val="00FA093B"/>
    <w:rsid w:val="00FA0F16"/>
    <w:rsid w:val="00FA11A6"/>
    <w:rsid w:val="00FA1284"/>
    <w:rsid w:val="00FA15A1"/>
    <w:rsid w:val="00FA165F"/>
    <w:rsid w:val="00FA1899"/>
    <w:rsid w:val="00FA1DCA"/>
    <w:rsid w:val="00FA2A1D"/>
    <w:rsid w:val="00FA2E13"/>
    <w:rsid w:val="00FA2EDF"/>
    <w:rsid w:val="00FA2F9E"/>
    <w:rsid w:val="00FA3665"/>
    <w:rsid w:val="00FA36C4"/>
    <w:rsid w:val="00FA38DB"/>
    <w:rsid w:val="00FA39F5"/>
    <w:rsid w:val="00FA451A"/>
    <w:rsid w:val="00FA451F"/>
    <w:rsid w:val="00FA473A"/>
    <w:rsid w:val="00FA547C"/>
    <w:rsid w:val="00FA54B6"/>
    <w:rsid w:val="00FA57DF"/>
    <w:rsid w:val="00FA5B09"/>
    <w:rsid w:val="00FA61AC"/>
    <w:rsid w:val="00FA7D32"/>
    <w:rsid w:val="00FA7E87"/>
    <w:rsid w:val="00FB0AB7"/>
    <w:rsid w:val="00FB0C2B"/>
    <w:rsid w:val="00FB11D1"/>
    <w:rsid w:val="00FB1881"/>
    <w:rsid w:val="00FB1C46"/>
    <w:rsid w:val="00FB218E"/>
    <w:rsid w:val="00FB24C0"/>
    <w:rsid w:val="00FB2591"/>
    <w:rsid w:val="00FB2C4E"/>
    <w:rsid w:val="00FB344A"/>
    <w:rsid w:val="00FB3620"/>
    <w:rsid w:val="00FB3C52"/>
    <w:rsid w:val="00FB3D81"/>
    <w:rsid w:val="00FB3F00"/>
    <w:rsid w:val="00FB48D0"/>
    <w:rsid w:val="00FB4AAE"/>
    <w:rsid w:val="00FB57B0"/>
    <w:rsid w:val="00FB580D"/>
    <w:rsid w:val="00FB58B1"/>
    <w:rsid w:val="00FB60AB"/>
    <w:rsid w:val="00FB66CD"/>
    <w:rsid w:val="00FB6AA0"/>
    <w:rsid w:val="00FB73CE"/>
    <w:rsid w:val="00FB745C"/>
    <w:rsid w:val="00FC02B1"/>
    <w:rsid w:val="00FC02B4"/>
    <w:rsid w:val="00FC07A6"/>
    <w:rsid w:val="00FC07C1"/>
    <w:rsid w:val="00FC0FFA"/>
    <w:rsid w:val="00FC1B50"/>
    <w:rsid w:val="00FC1CB7"/>
    <w:rsid w:val="00FC2361"/>
    <w:rsid w:val="00FC2452"/>
    <w:rsid w:val="00FC259D"/>
    <w:rsid w:val="00FC26BD"/>
    <w:rsid w:val="00FC3016"/>
    <w:rsid w:val="00FC339B"/>
    <w:rsid w:val="00FC3601"/>
    <w:rsid w:val="00FC388F"/>
    <w:rsid w:val="00FC3979"/>
    <w:rsid w:val="00FC3B97"/>
    <w:rsid w:val="00FC3E27"/>
    <w:rsid w:val="00FC418C"/>
    <w:rsid w:val="00FC4D77"/>
    <w:rsid w:val="00FC55FE"/>
    <w:rsid w:val="00FC56E8"/>
    <w:rsid w:val="00FC69F3"/>
    <w:rsid w:val="00FC76B8"/>
    <w:rsid w:val="00FC7F55"/>
    <w:rsid w:val="00FD0399"/>
    <w:rsid w:val="00FD0522"/>
    <w:rsid w:val="00FD0A69"/>
    <w:rsid w:val="00FD0A76"/>
    <w:rsid w:val="00FD192F"/>
    <w:rsid w:val="00FD1D60"/>
    <w:rsid w:val="00FD1E57"/>
    <w:rsid w:val="00FD2062"/>
    <w:rsid w:val="00FD266A"/>
    <w:rsid w:val="00FD26CC"/>
    <w:rsid w:val="00FD270F"/>
    <w:rsid w:val="00FD3267"/>
    <w:rsid w:val="00FD3B0C"/>
    <w:rsid w:val="00FD49C7"/>
    <w:rsid w:val="00FD4B1F"/>
    <w:rsid w:val="00FD4C52"/>
    <w:rsid w:val="00FD541F"/>
    <w:rsid w:val="00FD5A6C"/>
    <w:rsid w:val="00FD61FE"/>
    <w:rsid w:val="00FD62F0"/>
    <w:rsid w:val="00FD6E45"/>
    <w:rsid w:val="00FD796F"/>
    <w:rsid w:val="00FE051D"/>
    <w:rsid w:val="00FE0570"/>
    <w:rsid w:val="00FE0703"/>
    <w:rsid w:val="00FE0739"/>
    <w:rsid w:val="00FE0C1F"/>
    <w:rsid w:val="00FE13BF"/>
    <w:rsid w:val="00FE1A6E"/>
    <w:rsid w:val="00FE1DA5"/>
    <w:rsid w:val="00FE2232"/>
    <w:rsid w:val="00FE239C"/>
    <w:rsid w:val="00FE2599"/>
    <w:rsid w:val="00FE2C0D"/>
    <w:rsid w:val="00FE2E06"/>
    <w:rsid w:val="00FE389C"/>
    <w:rsid w:val="00FE3DCB"/>
    <w:rsid w:val="00FE4333"/>
    <w:rsid w:val="00FE59FC"/>
    <w:rsid w:val="00FE5B8C"/>
    <w:rsid w:val="00FE6BE5"/>
    <w:rsid w:val="00FE7B61"/>
    <w:rsid w:val="00FF0030"/>
    <w:rsid w:val="00FF006A"/>
    <w:rsid w:val="00FF03FE"/>
    <w:rsid w:val="00FF06F7"/>
    <w:rsid w:val="00FF0BB8"/>
    <w:rsid w:val="00FF1025"/>
    <w:rsid w:val="00FF1680"/>
    <w:rsid w:val="00FF29B0"/>
    <w:rsid w:val="00FF29BE"/>
    <w:rsid w:val="00FF2C5B"/>
    <w:rsid w:val="00FF2D2B"/>
    <w:rsid w:val="00FF2D71"/>
    <w:rsid w:val="00FF30CA"/>
    <w:rsid w:val="00FF347A"/>
    <w:rsid w:val="00FF4808"/>
    <w:rsid w:val="00FF4875"/>
    <w:rsid w:val="00FF49FA"/>
    <w:rsid w:val="00FF52AC"/>
    <w:rsid w:val="00FF53EF"/>
    <w:rsid w:val="00FF563D"/>
    <w:rsid w:val="00FF5B94"/>
    <w:rsid w:val="00FF5C30"/>
    <w:rsid w:val="00FF5EE9"/>
    <w:rsid w:val="00FF6A0C"/>
    <w:rsid w:val="00FF6C19"/>
    <w:rsid w:val="00FF71F6"/>
    <w:rsid w:val="00FF7628"/>
    <w:rsid w:val="00FF7693"/>
    <w:rsid w:val="00FF7E53"/>
    <w:rsid w:val="012D73E1"/>
    <w:rsid w:val="0146352F"/>
    <w:rsid w:val="0158B93E"/>
    <w:rsid w:val="0160DE1C"/>
    <w:rsid w:val="01770EC3"/>
    <w:rsid w:val="01867EA8"/>
    <w:rsid w:val="01E4D037"/>
    <w:rsid w:val="025F2A46"/>
    <w:rsid w:val="0285A798"/>
    <w:rsid w:val="0444ED4F"/>
    <w:rsid w:val="0464FFAC"/>
    <w:rsid w:val="046CD466"/>
    <w:rsid w:val="047A4D40"/>
    <w:rsid w:val="047A4F42"/>
    <w:rsid w:val="047F65E0"/>
    <w:rsid w:val="048894F6"/>
    <w:rsid w:val="0495BDBC"/>
    <w:rsid w:val="04DDE61E"/>
    <w:rsid w:val="04E20FE6"/>
    <w:rsid w:val="05443077"/>
    <w:rsid w:val="05AE4B62"/>
    <w:rsid w:val="05E24028"/>
    <w:rsid w:val="06639D0C"/>
    <w:rsid w:val="068EA155"/>
    <w:rsid w:val="06AE7733"/>
    <w:rsid w:val="06CCEDE1"/>
    <w:rsid w:val="07559FEC"/>
    <w:rsid w:val="076A8149"/>
    <w:rsid w:val="07843495"/>
    <w:rsid w:val="07B1E529"/>
    <w:rsid w:val="07C62F9E"/>
    <w:rsid w:val="07C86749"/>
    <w:rsid w:val="07E9EE5B"/>
    <w:rsid w:val="07E9FFDC"/>
    <w:rsid w:val="086B3018"/>
    <w:rsid w:val="0876EB53"/>
    <w:rsid w:val="087C2246"/>
    <w:rsid w:val="0905D4D6"/>
    <w:rsid w:val="0911E49A"/>
    <w:rsid w:val="0973DF6E"/>
    <w:rsid w:val="0980E83E"/>
    <w:rsid w:val="098FB721"/>
    <w:rsid w:val="09A86506"/>
    <w:rsid w:val="09EDC812"/>
    <w:rsid w:val="09FF4BF8"/>
    <w:rsid w:val="0A142675"/>
    <w:rsid w:val="0A32CEEB"/>
    <w:rsid w:val="0A8D5203"/>
    <w:rsid w:val="0AE73CD1"/>
    <w:rsid w:val="0B02A3AE"/>
    <w:rsid w:val="0B0A20B7"/>
    <w:rsid w:val="0B1D96CC"/>
    <w:rsid w:val="0B4F5D78"/>
    <w:rsid w:val="0BC5E369"/>
    <w:rsid w:val="0BCA7DAE"/>
    <w:rsid w:val="0C12A442"/>
    <w:rsid w:val="0C636678"/>
    <w:rsid w:val="0D0C7F84"/>
    <w:rsid w:val="0D16C0D7"/>
    <w:rsid w:val="0D1F26A4"/>
    <w:rsid w:val="0D52AA3A"/>
    <w:rsid w:val="0D7A3F93"/>
    <w:rsid w:val="0D7B5FF9"/>
    <w:rsid w:val="0D867451"/>
    <w:rsid w:val="0E92E75D"/>
    <w:rsid w:val="0F19708B"/>
    <w:rsid w:val="0F1E6E22"/>
    <w:rsid w:val="0F7D4927"/>
    <w:rsid w:val="0FD83A2B"/>
    <w:rsid w:val="1041DCB2"/>
    <w:rsid w:val="10858289"/>
    <w:rsid w:val="10949726"/>
    <w:rsid w:val="109C7A7E"/>
    <w:rsid w:val="10AEB527"/>
    <w:rsid w:val="111683E5"/>
    <w:rsid w:val="114A2C6E"/>
    <w:rsid w:val="1179764B"/>
    <w:rsid w:val="11AFA871"/>
    <w:rsid w:val="120EA904"/>
    <w:rsid w:val="122F6437"/>
    <w:rsid w:val="124DA29E"/>
    <w:rsid w:val="127A56E7"/>
    <w:rsid w:val="128EA89F"/>
    <w:rsid w:val="13093A09"/>
    <w:rsid w:val="135DF471"/>
    <w:rsid w:val="13ABA4A9"/>
    <w:rsid w:val="151DCBF2"/>
    <w:rsid w:val="1595D286"/>
    <w:rsid w:val="159DC5D4"/>
    <w:rsid w:val="15BC6703"/>
    <w:rsid w:val="1646E5E7"/>
    <w:rsid w:val="16BFEFF8"/>
    <w:rsid w:val="17224F7A"/>
    <w:rsid w:val="172AE2C6"/>
    <w:rsid w:val="1747C009"/>
    <w:rsid w:val="177D4D08"/>
    <w:rsid w:val="1788E933"/>
    <w:rsid w:val="17967530"/>
    <w:rsid w:val="17F63EA5"/>
    <w:rsid w:val="180095F9"/>
    <w:rsid w:val="180F1DB6"/>
    <w:rsid w:val="1896419B"/>
    <w:rsid w:val="189A37B3"/>
    <w:rsid w:val="190C9DC2"/>
    <w:rsid w:val="19100E0F"/>
    <w:rsid w:val="195846DD"/>
    <w:rsid w:val="1987CF82"/>
    <w:rsid w:val="198C7BCC"/>
    <w:rsid w:val="19EC8C45"/>
    <w:rsid w:val="1A2E0788"/>
    <w:rsid w:val="1A80F1EB"/>
    <w:rsid w:val="1AC53632"/>
    <w:rsid w:val="1AE1ADA0"/>
    <w:rsid w:val="1B0084FC"/>
    <w:rsid w:val="1B34D508"/>
    <w:rsid w:val="1B53565D"/>
    <w:rsid w:val="1B6CFE12"/>
    <w:rsid w:val="1B7D92A8"/>
    <w:rsid w:val="1B808142"/>
    <w:rsid w:val="1B92AD49"/>
    <w:rsid w:val="1C9AB2B1"/>
    <w:rsid w:val="1CBD15BD"/>
    <w:rsid w:val="1D1BDAC5"/>
    <w:rsid w:val="1D20C88F"/>
    <w:rsid w:val="1D67E930"/>
    <w:rsid w:val="1D764D69"/>
    <w:rsid w:val="1DA12B03"/>
    <w:rsid w:val="1DD8A720"/>
    <w:rsid w:val="1E4730DF"/>
    <w:rsid w:val="1E5E0085"/>
    <w:rsid w:val="1F3FE046"/>
    <w:rsid w:val="1F48C6AB"/>
    <w:rsid w:val="1F49C05F"/>
    <w:rsid w:val="1F6101FF"/>
    <w:rsid w:val="1FAAD6B6"/>
    <w:rsid w:val="1FC24D25"/>
    <w:rsid w:val="1FD0914D"/>
    <w:rsid w:val="1FF19F0F"/>
    <w:rsid w:val="20166089"/>
    <w:rsid w:val="201DA983"/>
    <w:rsid w:val="2024F994"/>
    <w:rsid w:val="206340CB"/>
    <w:rsid w:val="20BA6E2D"/>
    <w:rsid w:val="20EA069C"/>
    <w:rsid w:val="21011ED1"/>
    <w:rsid w:val="213FC884"/>
    <w:rsid w:val="2142F7C5"/>
    <w:rsid w:val="2154C75C"/>
    <w:rsid w:val="218A411E"/>
    <w:rsid w:val="219E8025"/>
    <w:rsid w:val="2291F18C"/>
    <w:rsid w:val="22B4B628"/>
    <w:rsid w:val="22DB58F7"/>
    <w:rsid w:val="2372B212"/>
    <w:rsid w:val="238F84DD"/>
    <w:rsid w:val="2486C24D"/>
    <w:rsid w:val="24C113BD"/>
    <w:rsid w:val="24FD60A3"/>
    <w:rsid w:val="25F67DDA"/>
    <w:rsid w:val="25FC3EB7"/>
    <w:rsid w:val="2623832C"/>
    <w:rsid w:val="267F5B2D"/>
    <w:rsid w:val="26C99F9C"/>
    <w:rsid w:val="26D3845B"/>
    <w:rsid w:val="26E013BE"/>
    <w:rsid w:val="27617B24"/>
    <w:rsid w:val="27B30C25"/>
    <w:rsid w:val="27CAFBC1"/>
    <w:rsid w:val="27D15F32"/>
    <w:rsid w:val="27D587EA"/>
    <w:rsid w:val="27DC5A34"/>
    <w:rsid w:val="27F1A614"/>
    <w:rsid w:val="28303287"/>
    <w:rsid w:val="2862A6A0"/>
    <w:rsid w:val="29BF6E83"/>
    <w:rsid w:val="2A3AE428"/>
    <w:rsid w:val="2A3C82AC"/>
    <w:rsid w:val="2A60F841"/>
    <w:rsid w:val="2A864009"/>
    <w:rsid w:val="2AA3D805"/>
    <w:rsid w:val="2AC3350A"/>
    <w:rsid w:val="2ACE8ABE"/>
    <w:rsid w:val="2AE2E02F"/>
    <w:rsid w:val="2B47B532"/>
    <w:rsid w:val="2BA449F6"/>
    <w:rsid w:val="2BA8C986"/>
    <w:rsid w:val="2CB4B936"/>
    <w:rsid w:val="2CFDAABA"/>
    <w:rsid w:val="2DAEDC7C"/>
    <w:rsid w:val="2DF00CFE"/>
    <w:rsid w:val="2ECFBF88"/>
    <w:rsid w:val="2F25ADB1"/>
    <w:rsid w:val="2F49CE4F"/>
    <w:rsid w:val="2FA775CA"/>
    <w:rsid w:val="3007C011"/>
    <w:rsid w:val="302F81A4"/>
    <w:rsid w:val="30A2D884"/>
    <w:rsid w:val="30A548CF"/>
    <w:rsid w:val="30C4D828"/>
    <w:rsid w:val="3137CD01"/>
    <w:rsid w:val="313D61EB"/>
    <w:rsid w:val="318637C1"/>
    <w:rsid w:val="319240B8"/>
    <w:rsid w:val="31BE7197"/>
    <w:rsid w:val="31E1A889"/>
    <w:rsid w:val="32C0DFD1"/>
    <w:rsid w:val="331130CA"/>
    <w:rsid w:val="33624401"/>
    <w:rsid w:val="33AB8835"/>
    <w:rsid w:val="33D23FF1"/>
    <w:rsid w:val="33FA929E"/>
    <w:rsid w:val="341EFD36"/>
    <w:rsid w:val="34508242"/>
    <w:rsid w:val="34AAA05B"/>
    <w:rsid w:val="34CBBC3B"/>
    <w:rsid w:val="35880D34"/>
    <w:rsid w:val="361F4BEB"/>
    <w:rsid w:val="3657A88B"/>
    <w:rsid w:val="36868DD7"/>
    <w:rsid w:val="368E20AF"/>
    <w:rsid w:val="369C1AC6"/>
    <w:rsid w:val="36A1462F"/>
    <w:rsid w:val="36A46678"/>
    <w:rsid w:val="36E3D8DF"/>
    <w:rsid w:val="37115A8F"/>
    <w:rsid w:val="373B6AE0"/>
    <w:rsid w:val="374D5D41"/>
    <w:rsid w:val="37836422"/>
    <w:rsid w:val="3788B06A"/>
    <w:rsid w:val="37A9B1D6"/>
    <w:rsid w:val="37C65121"/>
    <w:rsid w:val="37C90D7E"/>
    <w:rsid w:val="381B1797"/>
    <w:rsid w:val="387BCBAF"/>
    <w:rsid w:val="38B22443"/>
    <w:rsid w:val="38D13530"/>
    <w:rsid w:val="38D69A9B"/>
    <w:rsid w:val="38F39152"/>
    <w:rsid w:val="391030FB"/>
    <w:rsid w:val="391BD655"/>
    <w:rsid w:val="39703F50"/>
    <w:rsid w:val="39D27501"/>
    <w:rsid w:val="39F31B88"/>
    <w:rsid w:val="3A0910FC"/>
    <w:rsid w:val="3A21769D"/>
    <w:rsid w:val="3A4C01FB"/>
    <w:rsid w:val="3A517BE7"/>
    <w:rsid w:val="3A56020B"/>
    <w:rsid w:val="3A5B4A23"/>
    <w:rsid w:val="3AC0B858"/>
    <w:rsid w:val="3ADBC436"/>
    <w:rsid w:val="3B387EAD"/>
    <w:rsid w:val="3C2C5C8C"/>
    <w:rsid w:val="3C54A0F3"/>
    <w:rsid w:val="3C626451"/>
    <w:rsid w:val="3C95298E"/>
    <w:rsid w:val="3C9A00F9"/>
    <w:rsid w:val="3D15B0E4"/>
    <w:rsid w:val="3D2F50C9"/>
    <w:rsid w:val="3DC0A409"/>
    <w:rsid w:val="3E1B4D0A"/>
    <w:rsid w:val="3E532759"/>
    <w:rsid w:val="3EC45577"/>
    <w:rsid w:val="3F03ACE4"/>
    <w:rsid w:val="3F17FA0C"/>
    <w:rsid w:val="3F56F270"/>
    <w:rsid w:val="3F743EF5"/>
    <w:rsid w:val="3F86E438"/>
    <w:rsid w:val="3FA96953"/>
    <w:rsid w:val="405E8B34"/>
    <w:rsid w:val="40824D07"/>
    <w:rsid w:val="40A7131A"/>
    <w:rsid w:val="40B5C9C5"/>
    <w:rsid w:val="40C5D4E8"/>
    <w:rsid w:val="40E92828"/>
    <w:rsid w:val="41219295"/>
    <w:rsid w:val="413B1984"/>
    <w:rsid w:val="41EE140C"/>
    <w:rsid w:val="41EEAF5E"/>
    <w:rsid w:val="41FCEB9A"/>
    <w:rsid w:val="4223589B"/>
    <w:rsid w:val="423D9AF6"/>
    <w:rsid w:val="4246CAB6"/>
    <w:rsid w:val="42F11751"/>
    <w:rsid w:val="432EE118"/>
    <w:rsid w:val="43309CFF"/>
    <w:rsid w:val="4349FED2"/>
    <w:rsid w:val="43F004F1"/>
    <w:rsid w:val="4409C938"/>
    <w:rsid w:val="442A43E0"/>
    <w:rsid w:val="44522909"/>
    <w:rsid w:val="44B2C0B6"/>
    <w:rsid w:val="44ED57BB"/>
    <w:rsid w:val="44F77CA7"/>
    <w:rsid w:val="454CE399"/>
    <w:rsid w:val="456AFEF7"/>
    <w:rsid w:val="45AA0398"/>
    <w:rsid w:val="45ADB35E"/>
    <w:rsid w:val="45BBE4B6"/>
    <w:rsid w:val="461F6EC6"/>
    <w:rsid w:val="4645F869"/>
    <w:rsid w:val="4665BC74"/>
    <w:rsid w:val="46B1BA5C"/>
    <w:rsid w:val="46F9D3D3"/>
    <w:rsid w:val="47373681"/>
    <w:rsid w:val="47BBEEAC"/>
    <w:rsid w:val="4800BD33"/>
    <w:rsid w:val="484BF7AF"/>
    <w:rsid w:val="4942B266"/>
    <w:rsid w:val="4953A5DB"/>
    <w:rsid w:val="49C6A103"/>
    <w:rsid w:val="49D444BA"/>
    <w:rsid w:val="4A0912D4"/>
    <w:rsid w:val="4A648FA8"/>
    <w:rsid w:val="4A7F6762"/>
    <w:rsid w:val="4ACA3ECF"/>
    <w:rsid w:val="4AFC6273"/>
    <w:rsid w:val="4B07EBDE"/>
    <w:rsid w:val="4B277043"/>
    <w:rsid w:val="4B5A31CB"/>
    <w:rsid w:val="4B5F22F8"/>
    <w:rsid w:val="4BA4E8C4"/>
    <w:rsid w:val="4BCFC015"/>
    <w:rsid w:val="4CC4FA80"/>
    <w:rsid w:val="4D40CEF0"/>
    <w:rsid w:val="4D966EA7"/>
    <w:rsid w:val="4DAACB43"/>
    <w:rsid w:val="4E037B50"/>
    <w:rsid w:val="4F0F43DC"/>
    <w:rsid w:val="4F136E4C"/>
    <w:rsid w:val="4F69C739"/>
    <w:rsid w:val="50204D32"/>
    <w:rsid w:val="504E1870"/>
    <w:rsid w:val="50CAF0B7"/>
    <w:rsid w:val="50CED849"/>
    <w:rsid w:val="50D72A72"/>
    <w:rsid w:val="510E69A0"/>
    <w:rsid w:val="51BF0275"/>
    <w:rsid w:val="5236CB6A"/>
    <w:rsid w:val="52441D09"/>
    <w:rsid w:val="528EB990"/>
    <w:rsid w:val="52CC722C"/>
    <w:rsid w:val="52DB42D4"/>
    <w:rsid w:val="530FB573"/>
    <w:rsid w:val="531C8BBD"/>
    <w:rsid w:val="53406646"/>
    <w:rsid w:val="53FC813F"/>
    <w:rsid w:val="5409693E"/>
    <w:rsid w:val="540FBC4C"/>
    <w:rsid w:val="5421479C"/>
    <w:rsid w:val="543468DE"/>
    <w:rsid w:val="54B5E065"/>
    <w:rsid w:val="5521400B"/>
    <w:rsid w:val="55C4519E"/>
    <w:rsid w:val="562E22D9"/>
    <w:rsid w:val="568AC8FD"/>
    <w:rsid w:val="5739B620"/>
    <w:rsid w:val="581237C6"/>
    <w:rsid w:val="581D57A5"/>
    <w:rsid w:val="584DEA74"/>
    <w:rsid w:val="58A2B777"/>
    <w:rsid w:val="58CDB35F"/>
    <w:rsid w:val="593615C7"/>
    <w:rsid w:val="5941649D"/>
    <w:rsid w:val="5965A9D6"/>
    <w:rsid w:val="59795753"/>
    <w:rsid w:val="597B22B7"/>
    <w:rsid w:val="59C93968"/>
    <w:rsid w:val="59F91551"/>
    <w:rsid w:val="5A08DC5B"/>
    <w:rsid w:val="5A17B7EF"/>
    <w:rsid w:val="5A3E3F65"/>
    <w:rsid w:val="5A5394C6"/>
    <w:rsid w:val="5AA1B7F2"/>
    <w:rsid w:val="5AC489ED"/>
    <w:rsid w:val="5B5E6A93"/>
    <w:rsid w:val="5BD9B6AA"/>
    <w:rsid w:val="5C2609B8"/>
    <w:rsid w:val="5CA7E2B9"/>
    <w:rsid w:val="5CBEF69C"/>
    <w:rsid w:val="5CC55842"/>
    <w:rsid w:val="5D283F20"/>
    <w:rsid w:val="5D9791CC"/>
    <w:rsid w:val="5E5DECDF"/>
    <w:rsid w:val="5F335468"/>
    <w:rsid w:val="5F795803"/>
    <w:rsid w:val="5F80F814"/>
    <w:rsid w:val="5F8E4618"/>
    <w:rsid w:val="5FA5C620"/>
    <w:rsid w:val="5FB14C8A"/>
    <w:rsid w:val="60167FD5"/>
    <w:rsid w:val="602C2B28"/>
    <w:rsid w:val="6114E51F"/>
    <w:rsid w:val="6125B64B"/>
    <w:rsid w:val="6167BB3E"/>
    <w:rsid w:val="61CE4332"/>
    <w:rsid w:val="61D94C54"/>
    <w:rsid w:val="6241D794"/>
    <w:rsid w:val="62814C38"/>
    <w:rsid w:val="62A2F986"/>
    <w:rsid w:val="6330CE0A"/>
    <w:rsid w:val="63671080"/>
    <w:rsid w:val="63A0CA41"/>
    <w:rsid w:val="63AD0BB4"/>
    <w:rsid w:val="6455BD63"/>
    <w:rsid w:val="646C655E"/>
    <w:rsid w:val="64CADA3E"/>
    <w:rsid w:val="64F1F791"/>
    <w:rsid w:val="6500A086"/>
    <w:rsid w:val="65207247"/>
    <w:rsid w:val="65228834"/>
    <w:rsid w:val="652583AB"/>
    <w:rsid w:val="652DF1B8"/>
    <w:rsid w:val="6544130B"/>
    <w:rsid w:val="65D34118"/>
    <w:rsid w:val="65E7127C"/>
    <w:rsid w:val="66252F38"/>
    <w:rsid w:val="663E81E7"/>
    <w:rsid w:val="665A3BFC"/>
    <w:rsid w:val="665B80D4"/>
    <w:rsid w:val="66A46412"/>
    <w:rsid w:val="66FF8BC0"/>
    <w:rsid w:val="670ACB6B"/>
    <w:rsid w:val="674D1EEB"/>
    <w:rsid w:val="6795B398"/>
    <w:rsid w:val="67A00180"/>
    <w:rsid w:val="6836A920"/>
    <w:rsid w:val="68BAA0AE"/>
    <w:rsid w:val="6970753D"/>
    <w:rsid w:val="69711D65"/>
    <w:rsid w:val="69D4EA80"/>
    <w:rsid w:val="6A04A39A"/>
    <w:rsid w:val="6A060BD7"/>
    <w:rsid w:val="6A706934"/>
    <w:rsid w:val="6AAA41D3"/>
    <w:rsid w:val="6AD135DE"/>
    <w:rsid w:val="6AD60848"/>
    <w:rsid w:val="6AF6AF37"/>
    <w:rsid w:val="6C25A5B0"/>
    <w:rsid w:val="6C2858AE"/>
    <w:rsid w:val="6CDB16E2"/>
    <w:rsid w:val="6CEAC60F"/>
    <w:rsid w:val="6D165245"/>
    <w:rsid w:val="6D20AF28"/>
    <w:rsid w:val="6D37F017"/>
    <w:rsid w:val="6D90BEC0"/>
    <w:rsid w:val="6DFA9EE9"/>
    <w:rsid w:val="6E0E5EE1"/>
    <w:rsid w:val="6E6EFE33"/>
    <w:rsid w:val="6E6FE93F"/>
    <w:rsid w:val="6EEBD728"/>
    <w:rsid w:val="6FA8B7DE"/>
    <w:rsid w:val="6FE7DD5E"/>
    <w:rsid w:val="702697A3"/>
    <w:rsid w:val="70A1A62A"/>
    <w:rsid w:val="70E17B78"/>
    <w:rsid w:val="7152DDCA"/>
    <w:rsid w:val="71867FC1"/>
    <w:rsid w:val="71F1A25E"/>
    <w:rsid w:val="71F749D7"/>
    <w:rsid w:val="728D125E"/>
    <w:rsid w:val="72B6FC7F"/>
    <w:rsid w:val="72BACD3F"/>
    <w:rsid w:val="73270864"/>
    <w:rsid w:val="73BC24DC"/>
    <w:rsid w:val="73CED619"/>
    <w:rsid w:val="741956D9"/>
    <w:rsid w:val="745087A6"/>
    <w:rsid w:val="7476BA8F"/>
    <w:rsid w:val="74DE693C"/>
    <w:rsid w:val="7511B0FD"/>
    <w:rsid w:val="7514C129"/>
    <w:rsid w:val="7514CB8F"/>
    <w:rsid w:val="75498F95"/>
    <w:rsid w:val="7574BC45"/>
    <w:rsid w:val="759F7324"/>
    <w:rsid w:val="7606E381"/>
    <w:rsid w:val="7672096F"/>
    <w:rsid w:val="76898165"/>
    <w:rsid w:val="768EB957"/>
    <w:rsid w:val="76B14C4D"/>
    <w:rsid w:val="7722BC74"/>
    <w:rsid w:val="772D73C0"/>
    <w:rsid w:val="7789868C"/>
    <w:rsid w:val="77EDAA85"/>
    <w:rsid w:val="788048D0"/>
    <w:rsid w:val="7884446A"/>
    <w:rsid w:val="78860816"/>
    <w:rsid w:val="78D56D64"/>
    <w:rsid w:val="78E75470"/>
    <w:rsid w:val="79AE4620"/>
    <w:rsid w:val="79CC26B6"/>
    <w:rsid w:val="7A1EB069"/>
    <w:rsid w:val="7A28AA15"/>
    <w:rsid w:val="7A6B00D1"/>
    <w:rsid w:val="7AC82628"/>
    <w:rsid w:val="7B6948FE"/>
    <w:rsid w:val="7BA46B3C"/>
    <w:rsid w:val="7BFF3588"/>
    <w:rsid w:val="7C1900FE"/>
    <w:rsid w:val="7C2A68E1"/>
    <w:rsid w:val="7C2C3DBB"/>
    <w:rsid w:val="7C667992"/>
    <w:rsid w:val="7C8B30FC"/>
    <w:rsid w:val="7CA4D4F6"/>
    <w:rsid w:val="7CB9E0C5"/>
    <w:rsid w:val="7CEDED46"/>
    <w:rsid w:val="7E7EFD26"/>
    <w:rsid w:val="7E977D39"/>
    <w:rsid w:val="7EA4BBD7"/>
    <w:rsid w:val="7F3C5FA9"/>
    <w:rsid w:val="7F7020CE"/>
    <w:rsid w:val="7FD08B32"/>
    <w:rsid w:val="7FFE1C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1441F4"/>
    <w:pPr>
      <w:keepNext/>
      <w:keepLines/>
      <w:numPr>
        <w:numId w:val="1"/>
      </w:numPr>
      <w:spacing w:before="520" w:after="480"/>
      <w:outlineLvl w:val="0"/>
    </w:pPr>
    <w:rPr>
      <w:b/>
      <w:bCs/>
      <w:color w:val="201547"/>
      <w:sz w:val="36"/>
      <w:szCs w:val="32"/>
    </w:rPr>
  </w:style>
  <w:style w:type="paragraph" w:styleId="Heading2">
    <w:name w:val="heading 2"/>
    <w:basedOn w:val="Normal"/>
    <w:next w:val="Normal"/>
    <w:link w:val="Heading2Char"/>
    <w:uiPriority w:val="9"/>
    <w:qFormat/>
    <w:rsid w:val="001441F4"/>
    <w:pPr>
      <w:keepNext/>
      <w:keepLines/>
      <w:numPr>
        <w:ilvl w:val="1"/>
        <w:numId w:val="1"/>
      </w:numPr>
      <w:spacing w:before="400"/>
      <w:outlineLvl w:val="1"/>
    </w:pPr>
    <w:rPr>
      <w:bCs/>
      <w:color w:val="78BF42"/>
      <w:sz w:val="28"/>
      <w:szCs w:val="26"/>
    </w:rPr>
  </w:style>
  <w:style w:type="paragraph" w:styleId="Heading3">
    <w:name w:val="heading 3"/>
    <w:basedOn w:val="Normal"/>
    <w:next w:val="Normal"/>
    <w:link w:val="Heading3Char"/>
    <w:uiPriority w:val="9"/>
    <w:qFormat/>
    <w:rsid w:val="001441F4"/>
    <w:pPr>
      <w:keepNext/>
      <w:keepLines/>
      <w:numPr>
        <w:ilvl w:val="2"/>
        <w:numId w:val="1"/>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1"/>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1"/>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1"/>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1"/>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1"/>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1"/>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F4"/>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1441F4"/>
    <w:rPr>
      <w:rFonts w:ascii="Arial" w:eastAsia="Times New Roman" w:hAnsi="Arial" w:cs="Times New Roman"/>
      <w:bCs/>
      <w:color w:val="78BF42"/>
      <w:sz w:val="28"/>
      <w:szCs w:val="26"/>
    </w:rPr>
  </w:style>
  <w:style w:type="character" w:customStyle="1" w:styleId="Heading3Char">
    <w:name w:val="Heading 3 Char"/>
    <w:basedOn w:val="DefaultParagraphFont"/>
    <w:link w:val="Heading3"/>
    <w:uiPriority w:val="9"/>
    <w:rsid w:val="001441F4"/>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56E80"/>
    <w:pPr>
      <w:tabs>
        <w:tab w:val="left" w:pos="600"/>
        <w:tab w:val="right" w:leader="dot" w:pos="9016"/>
      </w:tabs>
      <w:spacing w:after="100"/>
      <w:ind w:left="142"/>
    </w:pPr>
    <w:rPr>
      <w:b/>
      <w:bCs/>
      <w:noProof/>
    </w:rPr>
  </w:style>
  <w:style w:type="paragraph" w:styleId="TOC2">
    <w:name w:val="toc 2"/>
    <w:basedOn w:val="Normal"/>
    <w:next w:val="Normal"/>
    <w:autoRedefine/>
    <w:uiPriority w:val="39"/>
    <w:unhideWhenUsed/>
    <w:rsid w:val="001308BB"/>
    <w:pPr>
      <w:tabs>
        <w:tab w:val="left" w:pos="600"/>
        <w:tab w:val="right" w:leader="dot" w:pos="9016"/>
      </w:tabs>
      <w:spacing w:after="100"/>
      <w:ind w:left="142"/>
    </w:pPr>
    <w:rPr>
      <w:noProof/>
      <w:szCs w:val="18"/>
    </w:rPr>
  </w:style>
  <w:style w:type="paragraph" w:styleId="TOC3">
    <w:name w:val="toc 3"/>
    <w:basedOn w:val="Normal"/>
    <w:next w:val="Normal"/>
    <w:autoRedefine/>
    <w:uiPriority w:val="39"/>
    <w:unhideWhenUsed/>
    <w:rsid w:val="001308BB"/>
    <w:pPr>
      <w:tabs>
        <w:tab w:val="left" w:pos="1100"/>
        <w:tab w:val="right" w:leader="dot" w:pos="9016"/>
      </w:tabs>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spacing w:before="0" w:after="60"/>
      <w:ind w:left="360" w:hanging="360"/>
    </w:pPr>
  </w:style>
  <w:style w:type="paragraph" w:styleId="ListBullet2">
    <w:name w:val="List Bullet 2"/>
    <w:basedOn w:val="Normal"/>
    <w:uiPriority w:val="99"/>
    <w:unhideWhenUsed/>
    <w:rsid w:val="00AB1D65"/>
    <w:pPr>
      <w:numPr>
        <w:numId w:val="2"/>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customStyle="1" w:styleId="Bodycopy">
    <w:name w:val="# Body copy"/>
    <w:basedOn w:val="Normal"/>
    <w:link w:val="BodycopyChar"/>
    <w:rsid w:val="00F873AB"/>
    <w:pPr>
      <w:tabs>
        <w:tab w:val="center" w:pos="4153"/>
        <w:tab w:val="right" w:pos="8306"/>
      </w:tabs>
      <w:spacing w:before="0" w:after="120"/>
    </w:pPr>
    <w:rPr>
      <w:rFonts w:cs="Arial"/>
      <w:color w:val="0072CE" w:themeColor="accent1"/>
      <w:sz w:val="22"/>
      <w:szCs w:val="24"/>
      <w:lang w:eastAsia="en-AU"/>
    </w:rPr>
  </w:style>
  <w:style w:type="character" w:customStyle="1" w:styleId="BodycopyChar">
    <w:name w:val="# Body copy Char"/>
    <w:basedOn w:val="DefaultParagraphFont"/>
    <w:link w:val="Bodycopy"/>
    <w:rsid w:val="00F873AB"/>
    <w:rPr>
      <w:rFonts w:ascii="Arial" w:eastAsia="Times New Roman" w:hAnsi="Arial" w:cs="Arial"/>
      <w:color w:val="0072CE" w:themeColor="accent1"/>
      <w:szCs w:val="24"/>
      <w:lang w:eastAsia="en-AU"/>
    </w:rPr>
  </w:style>
  <w:style w:type="paragraph" w:styleId="NormalWeb">
    <w:name w:val="Normal (Web)"/>
    <w:basedOn w:val="Normal"/>
    <w:uiPriority w:val="99"/>
    <w:semiHidden/>
    <w:unhideWhenUsed/>
    <w:rsid w:val="00453736"/>
    <w:pPr>
      <w:spacing w:before="0" w:after="150"/>
    </w:pPr>
    <w:rPr>
      <w:rFonts w:ascii="Times New Roman" w:hAnsi="Times New Roman"/>
      <w:color w:val="auto"/>
      <w:sz w:val="24"/>
      <w:szCs w:val="24"/>
      <w:lang w:eastAsia="en-AU"/>
    </w:rPr>
  </w:style>
  <w:style w:type="character" w:styleId="UnresolvedMention">
    <w:name w:val="Unresolved Mention"/>
    <w:basedOn w:val="DefaultParagraphFont"/>
    <w:uiPriority w:val="99"/>
    <w:rsid w:val="00591C8A"/>
    <w:rPr>
      <w:color w:val="605E5C"/>
      <w:shd w:val="clear" w:color="auto" w:fill="E1DFDD"/>
    </w:rPr>
  </w:style>
  <w:style w:type="character" w:styleId="CommentReference">
    <w:name w:val="annotation reference"/>
    <w:basedOn w:val="DefaultParagraphFont"/>
    <w:uiPriority w:val="99"/>
    <w:semiHidden/>
    <w:unhideWhenUsed/>
    <w:rsid w:val="008E2029"/>
    <w:rPr>
      <w:sz w:val="16"/>
      <w:szCs w:val="16"/>
    </w:rPr>
  </w:style>
  <w:style w:type="paragraph" w:styleId="CommentText">
    <w:name w:val="annotation text"/>
    <w:basedOn w:val="Normal"/>
    <w:link w:val="CommentTextChar"/>
    <w:uiPriority w:val="99"/>
    <w:unhideWhenUsed/>
    <w:rsid w:val="008E2029"/>
    <w:rPr>
      <w:sz w:val="20"/>
    </w:rPr>
  </w:style>
  <w:style w:type="character" w:customStyle="1" w:styleId="CommentTextChar">
    <w:name w:val="Comment Text Char"/>
    <w:basedOn w:val="DefaultParagraphFont"/>
    <w:link w:val="CommentText"/>
    <w:uiPriority w:val="99"/>
    <w:rsid w:val="008E2029"/>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8E2029"/>
    <w:rPr>
      <w:b/>
      <w:bCs/>
    </w:rPr>
  </w:style>
  <w:style w:type="character" w:customStyle="1" w:styleId="CommentSubjectChar">
    <w:name w:val="Comment Subject Char"/>
    <w:basedOn w:val="CommentTextChar"/>
    <w:link w:val="CommentSubject"/>
    <w:uiPriority w:val="99"/>
    <w:semiHidden/>
    <w:rsid w:val="008E2029"/>
    <w:rPr>
      <w:rFonts w:ascii="Arial" w:eastAsia="Times New Roman" w:hAnsi="Arial" w:cs="Times New Roman"/>
      <w:b/>
      <w:bCs/>
      <w:color w:val="53565A"/>
      <w:sz w:val="20"/>
      <w:szCs w:val="20"/>
    </w:rPr>
  </w:style>
  <w:style w:type="paragraph" w:styleId="NoSpacing">
    <w:name w:val="No Spacing"/>
    <w:uiPriority w:val="1"/>
    <w:qFormat/>
    <w:rsid w:val="00402507"/>
    <w:pPr>
      <w:spacing w:after="0" w:line="240" w:lineRule="auto"/>
    </w:pPr>
    <w:rPr>
      <w:rFonts w:ascii="Arial" w:eastAsia="Times New Roman" w:hAnsi="Arial" w:cs="Times New Roman"/>
      <w:color w:val="53565A"/>
      <w:sz w:val="18"/>
      <w:szCs w:val="20"/>
    </w:rPr>
  </w:style>
  <w:style w:type="paragraph" w:customStyle="1" w:styleId="DHHSbody">
    <w:name w:val="DHHS body"/>
    <w:qFormat/>
    <w:rsid w:val="00842DF1"/>
    <w:pPr>
      <w:spacing w:after="120" w:line="270" w:lineRule="atLeast"/>
    </w:pPr>
    <w:rPr>
      <w:rFonts w:ascii="Arial" w:eastAsia="Times" w:hAnsi="Arial" w:cs="Times New Roman"/>
      <w:sz w:val="20"/>
      <w:szCs w:val="20"/>
    </w:rPr>
  </w:style>
  <w:style w:type="paragraph" w:customStyle="1" w:styleId="DHHSbulletafternumbers1">
    <w:name w:val="DHHS bullet after numbers 1"/>
    <w:basedOn w:val="DHHSbody"/>
    <w:uiPriority w:val="4"/>
    <w:rsid w:val="009710F9"/>
    <w:pPr>
      <w:numPr>
        <w:ilvl w:val="2"/>
        <w:numId w:val="3"/>
      </w:numPr>
    </w:pPr>
  </w:style>
  <w:style w:type="numbering" w:customStyle="1" w:styleId="ZZNumbersdigit">
    <w:name w:val="ZZ Numbers digit"/>
    <w:rsid w:val="009710F9"/>
    <w:pPr>
      <w:numPr>
        <w:numId w:val="4"/>
      </w:numPr>
    </w:pPr>
  </w:style>
  <w:style w:type="paragraph" w:customStyle="1" w:styleId="DHHSnumberdigit">
    <w:name w:val="DHHS number digit"/>
    <w:basedOn w:val="DHHSbody"/>
    <w:uiPriority w:val="2"/>
    <w:rsid w:val="009710F9"/>
    <w:pPr>
      <w:numPr>
        <w:numId w:val="3"/>
      </w:numPr>
    </w:pPr>
  </w:style>
  <w:style w:type="paragraph" w:customStyle="1" w:styleId="DHHSnumberdigitindent">
    <w:name w:val="DHHS number digit indent"/>
    <w:basedOn w:val="Normal"/>
    <w:uiPriority w:val="3"/>
    <w:rsid w:val="009710F9"/>
    <w:pPr>
      <w:numPr>
        <w:ilvl w:val="1"/>
        <w:numId w:val="3"/>
      </w:numPr>
      <w:spacing w:before="0" w:after="120" w:line="270" w:lineRule="atLeast"/>
    </w:pPr>
    <w:rPr>
      <w:rFonts w:eastAsia="Times"/>
      <w:color w:val="auto"/>
      <w:sz w:val="20"/>
    </w:rPr>
  </w:style>
  <w:style w:type="paragraph" w:customStyle="1" w:styleId="DHHSbulletafternumbers2">
    <w:name w:val="DHHS bullet after numbers 2"/>
    <w:basedOn w:val="DHHSbody"/>
    <w:rsid w:val="009710F9"/>
    <w:pPr>
      <w:numPr>
        <w:ilvl w:val="3"/>
        <w:numId w:val="3"/>
      </w:numPr>
    </w:p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9C6C58"/>
    <w:rPr>
      <w:rFonts w:ascii="Times New Roman" w:eastAsia="Times New Roman" w:hAnsi="Times New Roman" w:cs="Times New Roman"/>
      <w:color w:val="53565A"/>
      <w:sz w:val="24"/>
      <w:szCs w:val="24"/>
      <w:lang w:eastAsia="en-AU"/>
    </w:rPr>
  </w:style>
  <w:style w:type="table" w:customStyle="1" w:styleId="TableGrid1">
    <w:name w:val="Table Grid1"/>
    <w:basedOn w:val="TableNormal"/>
    <w:next w:val="TableGrid"/>
    <w:uiPriority w:val="39"/>
    <w:rsid w:val="0008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5F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425FC"/>
    <w:pPr>
      <w:spacing w:before="100" w:beforeAutospacing="1" w:after="100" w:afterAutospacing="1"/>
    </w:pPr>
    <w:rPr>
      <w:rFonts w:ascii="Times New Roman" w:hAnsi="Times New Roman"/>
      <w:color w:val="auto"/>
      <w:sz w:val="24"/>
      <w:szCs w:val="24"/>
      <w:lang w:eastAsia="en-AU"/>
    </w:rPr>
  </w:style>
  <w:style w:type="character" w:customStyle="1" w:styleId="eop">
    <w:name w:val="eop"/>
    <w:basedOn w:val="DefaultParagraphFont"/>
    <w:rsid w:val="003425FC"/>
  </w:style>
  <w:style w:type="paragraph" w:styleId="Revision">
    <w:name w:val="Revision"/>
    <w:hidden/>
    <w:uiPriority w:val="99"/>
    <w:semiHidden/>
    <w:rsid w:val="00D50A77"/>
    <w:pPr>
      <w:spacing w:after="0" w:line="240" w:lineRule="auto"/>
    </w:pPr>
    <w:rPr>
      <w:rFonts w:ascii="Arial" w:eastAsia="Times New Roman" w:hAnsi="Arial" w:cs="Times New Roman"/>
      <w:color w:val="53565A"/>
      <w:sz w:val="18"/>
      <w:szCs w:val="20"/>
    </w:rPr>
  </w:style>
  <w:style w:type="character" w:styleId="Mention">
    <w:name w:val="Mention"/>
    <w:basedOn w:val="DefaultParagraphFont"/>
    <w:uiPriority w:val="99"/>
    <w:unhideWhenUsed/>
    <w:rsid w:val="0096449B"/>
    <w:rPr>
      <w:color w:val="2B579A"/>
      <w:shd w:val="clear" w:color="auto" w:fill="E1DFDD"/>
    </w:rPr>
  </w:style>
  <w:style w:type="paragraph" w:customStyle="1" w:styleId="Paranonumber">
    <w:name w:val="Para (no number)"/>
    <w:basedOn w:val="Normal"/>
    <w:qFormat/>
    <w:rsid w:val="005950B4"/>
    <w:pPr>
      <w:tabs>
        <w:tab w:val="left" w:pos="567"/>
      </w:tabs>
      <w:spacing w:after="120" w:line="280" w:lineRule="exact"/>
      <w:ind w:left="567" w:right="521"/>
    </w:pPr>
    <w:rPr>
      <w:rFonts w:eastAsia="Calibri" w:cs="Arial"/>
      <w:color w:val="auto"/>
      <w:sz w:val="22"/>
      <w:szCs w:val="22"/>
      <w:lang w:val="en"/>
    </w:rPr>
  </w:style>
  <w:style w:type="paragraph" w:customStyle="1" w:styleId="Para1">
    <w:name w:val="Para (1)"/>
    <w:basedOn w:val="Normal"/>
    <w:uiPriority w:val="5"/>
    <w:qFormat/>
    <w:rsid w:val="005950B4"/>
    <w:pPr>
      <w:tabs>
        <w:tab w:val="left" w:pos="1134"/>
      </w:tabs>
      <w:spacing w:after="120" w:line="280" w:lineRule="exact"/>
      <w:ind w:left="1134" w:right="567" w:hanging="567"/>
      <w:jc w:val="both"/>
    </w:pPr>
    <w:rPr>
      <w:rFonts w:cs="Arial"/>
      <w:color w:val="auto"/>
      <w:kern w:val="20"/>
      <w:sz w:val="22"/>
      <w:szCs w:val="24"/>
      <w:lang w:eastAsia="en-AU"/>
    </w:rPr>
  </w:style>
  <w:style w:type="paragraph" w:customStyle="1" w:styleId="Paraa">
    <w:name w:val="Para (a)"/>
    <w:basedOn w:val="Para1"/>
    <w:qFormat/>
    <w:rsid w:val="005950B4"/>
    <w:pPr>
      <w:tabs>
        <w:tab w:val="clear" w:pos="1134"/>
        <w:tab w:val="left" w:pos="1701"/>
      </w:tabs>
      <w:ind w:left="1701"/>
    </w:pPr>
  </w:style>
  <w:style w:type="paragraph" w:customStyle="1" w:styleId="Parai">
    <w:name w:val="Para (i)"/>
    <w:basedOn w:val="Paraa"/>
    <w:qFormat/>
    <w:rsid w:val="005950B4"/>
    <w:pPr>
      <w:tabs>
        <w:tab w:val="clear" w:pos="1701"/>
        <w:tab w:val="left" w:pos="2268"/>
      </w:tabs>
      <w:ind w:left="2268"/>
    </w:pPr>
  </w:style>
  <w:style w:type="paragraph" w:customStyle="1" w:styleId="ParaA0">
    <w:name w:val="Para (A)"/>
    <w:basedOn w:val="Parai"/>
    <w:qFormat/>
    <w:rsid w:val="005950B4"/>
    <w:pPr>
      <w:tabs>
        <w:tab w:val="clear" w:pos="2268"/>
        <w:tab w:val="left" w:pos="2835"/>
      </w:tabs>
      <w:ind w:left="2835"/>
    </w:pPr>
  </w:style>
  <w:style w:type="paragraph" w:customStyle="1" w:styleId="body">
    <w:name w:val="body"/>
    <w:basedOn w:val="Normal"/>
    <w:uiPriority w:val="99"/>
    <w:rsid w:val="007A0E61"/>
    <w:pPr>
      <w:suppressAutoHyphens/>
      <w:autoSpaceDE w:val="0"/>
      <w:autoSpaceDN w:val="0"/>
      <w:adjustRightInd w:val="0"/>
      <w:spacing w:before="0" w:after="170" w:line="260" w:lineRule="atLeast"/>
      <w:textAlignment w:val="center"/>
    </w:pPr>
    <w:rPr>
      <w:rFonts w:ascii="VIC" w:eastAsiaTheme="minorHAnsi" w:hAnsi="VIC" w:cs="VIC"/>
      <w:color w:val="000000"/>
      <w:spacing w:val="-5"/>
      <w:sz w:val="21"/>
      <w:szCs w:val="21"/>
      <w:lang w:val="en-US"/>
    </w:rPr>
  </w:style>
  <w:style w:type="paragraph" w:customStyle="1" w:styleId="xmsonormal">
    <w:name w:val="x_msonormal"/>
    <w:basedOn w:val="Normal"/>
    <w:rsid w:val="00A82AC3"/>
    <w:pPr>
      <w:spacing w:before="0" w:after="0"/>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9055">
      <w:bodyDiv w:val="1"/>
      <w:marLeft w:val="0"/>
      <w:marRight w:val="0"/>
      <w:marTop w:val="0"/>
      <w:marBottom w:val="0"/>
      <w:divBdr>
        <w:top w:val="none" w:sz="0" w:space="0" w:color="auto"/>
        <w:left w:val="none" w:sz="0" w:space="0" w:color="auto"/>
        <w:bottom w:val="none" w:sz="0" w:space="0" w:color="auto"/>
        <w:right w:val="none" w:sz="0" w:space="0" w:color="auto"/>
      </w:divBdr>
    </w:div>
    <w:div w:id="83502254">
      <w:bodyDiv w:val="1"/>
      <w:marLeft w:val="0"/>
      <w:marRight w:val="0"/>
      <w:marTop w:val="0"/>
      <w:marBottom w:val="0"/>
      <w:divBdr>
        <w:top w:val="none" w:sz="0" w:space="0" w:color="auto"/>
        <w:left w:val="none" w:sz="0" w:space="0" w:color="auto"/>
        <w:bottom w:val="none" w:sz="0" w:space="0" w:color="auto"/>
        <w:right w:val="none" w:sz="0" w:space="0" w:color="auto"/>
      </w:divBdr>
      <w:divsChild>
        <w:div w:id="124011772">
          <w:marLeft w:val="274"/>
          <w:marRight w:val="0"/>
          <w:marTop w:val="0"/>
          <w:marBottom w:val="0"/>
          <w:divBdr>
            <w:top w:val="none" w:sz="0" w:space="0" w:color="auto"/>
            <w:left w:val="none" w:sz="0" w:space="0" w:color="auto"/>
            <w:bottom w:val="none" w:sz="0" w:space="0" w:color="auto"/>
            <w:right w:val="none" w:sz="0" w:space="0" w:color="auto"/>
          </w:divBdr>
        </w:div>
      </w:divsChild>
    </w:div>
    <w:div w:id="165167551">
      <w:bodyDiv w:val="1"/>
      <w:marLeft w:val="0"/>
      <w:marRight w:val="0"/>
      <w:marTop w:val="0"/>
      <w:marBottom w:val="0"/>
      <w:divBdr>
        <w:top w:val="none" w:sz="0" w:space="0" w:color="auto"/>
        <w:left w:val="none" w:sz="0" w:space="0" w:color="auto"/>
        <w:bottom w:val="none" w:sz="0" w:space="0" w:color="auto"/>
        <w:right w:val="none" w:sz="0" w:space="0" w:color="auto"/>
      </w:divBdr>
    </w:div>
    <w:div w:id="182594552">
      <w:bodyDiv w:val="1"/>
      <w:marLeft w:val="0"/>
      <w:marRight w:val="0"/>
      <w:marTop w:val="0"/>
      <w:marBottom w:val="0"/>
      <w:divBdr>
        <w:top w:val="none" w:sz="0" w:space="0" w:color="auto"/>
        <w:left w:val="none" w:sz="0" w:space="0" w:color="auto"/>
        <w:bottom w:val="none" w:sz="0" w:space="0" w:color="auto"/>
        <w:right w:val="none" w:sz="0" w:space="0" w:color="auto"/>
      </w:divBdr>
    </w:div>
    <w:div w:id="233703647">
      <w:bodyDiv w:val="1"/>
      <w:marLeft w:val="0"/>
      <w:marRight w:val="0"/>
      <w:marTop w:val="0"/>
      <w:marBottom w:val="0"/>
      <w:divBdr>
        <w:top w:val="none" w:sz="0" w:space="0" w:color="auto"/>
        <w:left w:val="none" w:sz="0" w:space="0" w:color="auto"/>
        <w:bottom w:val="none" w:sz="0" w:space="0" w:color="auto"/>
        <w:right w:val="none" w:sz="0" w:space="0" w:color="auto"/>
      </w:divBdr>
    </w:div>
    <w:div w:id="295063090">
      <w:bodyDiv w:val="1"/>
      <w:marLeft w:val="0"/>
      <w:marRight w:val="0"/>
      <w:marTop w:val="0"/>
      <w:marBottom w:val="0"/>
      <w:divBdr>
        <w:top w:val="none" w:sz="0" w:space="0" w:color="auto"/>
        <w:left w:val="none" w:sz="0" w:space="0" w:color="auto"/>
        <w:bottom w:val="none" w:sz="0" w:space="0" w:color="auto"/>
        <w:right w:val="none" w:sz="0" w:space="0" w:color="auto"/>
      </w:divBdr>
    </w:div>
    <w:div w:id="357850591">
      <w:bodyDiv w:val="1"/>
      <w:marLeft w:val="0"/>
      <w:marRight w:val="0"/>
      <w:marTop w:val="0"/>
      <w:marBottom w:val="0"/>
      <w:divBdr>
        <w:top w:val="none" w:sz="0" w:space="0" w:color="auto"/>
        <w:left w:val="none" w:sz="0" w:space="0" w:color="auto"/>
        <w:bottom w:val="none" w:sz="0" w:space="0" w:color="auto"/>
        <w:right w:val="none" w:sz="0" w:space="0" w:color="auto"/>
      </w:divBdr>
    </w:div>
    <w:div w:id="405035053">
      <w:bodyDiv w:val="1"/>
      <w:marLeft w:val="0"/>
      <w:marRight w:val="0"/>
      <w:marTop w:val="0"/>
      <w:marBottom w:val="0"/>
      <w:divBdr>
        <w:top w:val="none" w:sz="0" w:space="0" w:color="auto"/>
        <w:left w:val="none" w:sz="0" w:space="0" w:color="auto"/>
        <w:bottom w:val="none" w:sz="0" w:space="0" w:color="auto"/>
        <w:right w:val="none" w:sz="0" w:space="0" w:color="auto"/>
      </w:divBdr>
    </w:div>
    <w:div w:id="497618728">
      <w:bodyDiv w:val="1"/>
      <w:marLeft w:val="0"/>
      <w:marRight w:val="0"/>
      <w:marTop w:val="0"/>
      <w:marBottom w:val="0"/>
      <w:divBdr>
        <w:top w:val="none" w:sz="0" w:space="0" w:color="auto"/>
        <w:left w:val="none" w:sz="0" w:space="0" w:color="auto"/>
        <w:bottom w:val="none" w:sz="0" w:space="0" w:color="auto"/>
        <w:right w:val="none" w:sz="0" w:space="0" w:color="auto"/>
      </w:divBdr>
    </w:div>
    <w:div w:id="515506571">
      <w:bodyDiv w:val="1"/>
      <w:marLeft w:val="0"/>
      <w:marRight w:val="0"/>
      <w:marTop w:val="0"/>
      <w:marBottom w:val="0"/>
      <w:divBdr>
        <w:top w:val="none" w:sz="0" w:space="0" w:color="auto"/>
        <w:left w:val="none" w:sz="0" w:space="0" w:color="auto"/>
        <w:bottom w:val="none" w:sz="0" w:space="0" w:color="auto"/>
        <w:right w:val="none" w:sz="0" w:space="0" w:color="auto"/>
      </w:divBdr>
    </w:div>
    <w:div w:id="562326080">
      <w:bodyDiv w:val="1"/>
      <w:marLeft w:val="0"/>
      <w:marRight w:val="0"/>
      <w:marTop w:val="0"/>
      <w:marBottom w:val="0"/>
      <w:divBdr>
        <w:top w:val="none" w:sz="0" w:space="0" w:color="auto"/>
        <w:left w:val="none" w:sz="0" w:space="0" w:color="auto"/>
        <w:bottom w:val="none" w:sz="0" w:space="0" w:color="auto"/>
        <w:right w:val="none" w:sz="0" w:space="0" w:color="auto"/>
      </w:divBdr>
    </w:div>
    <w:div w:id="599878843">
      <w:bodyDiv w:val="1"/>
      <w:marLeft w:val="0"/>
      <w:marRight w:val="0"/>
      <w:marTop w:val="0"/>
      <w:marBottom w:val="0"/>
      <w:divBdr>
        <w:top w:val="none" w:sz="0" w:space="0" w:color="auto"/>
        <w:left w:val="none" w:sz="0" w:space="0" w:color="auto"/>
        <w:bottom w:val="none" w:sz="0" w:space="0" w:color="auto"/>
        <w:right w:val="none" w:sz="0" w:space="0" w:color="auto"/>
      </w:divBdr>
    </w:div>
    <w:div w:id="780957914">
      <w:bodyDiv w:val="1"/>
      <w:marLeft w:val="0"/>
      <w:marRight w:val="0"/>
      <w:marTop w:val="0"/>
      <w:marBottom w:val="0"/>
      <w:divBdr>
        <w:top w:val="none" w:sz="0" w:space="0" w:color="auto"/>
        <w:left w:val="none" w:sz="0" w:space="0" w:color="auto"/>
        <w:bottom w:val="none" w:sz="0" w:space="0" w:color="auto"/>
        <w:right w:val="none" w:sz="0" w:space="0" w:color="auto"/>
      </w:divBdr>
    </w:div>
    <w:div w:id="803501103">
      <w:bodyDiv w:val="1"/>
      <w:marLeft w:val="0"/>
      <w:marRight w:val="0"/>
      <w:marTop w:val="0"/>
      <w:marBottom w:val="0"/>
      <w:divBdr>
        <w:top w:val="none" w:sz="0" w:space="0" w:color="auto"/>
        <w:left w:val="none" w:sz="0" w:space="0" w:color="auto"/>
        <w:bottom w:val="none" w:sz="0" w:space="0" w:color="auto"/>
        <w:right w:val="none" w:sz="0" w:space="0" w:color="auto"/>
      </w:divBdr>
    </w:div>
    <w:div w:id="806360146">
      <w:bodyDiv w:val="1"/>
      <w:marLeft w:val="0"/>
      <w:marRight w:val="0"/>
      <w:marTop w:val="0"/>
      <w:marBottom w:val="0"/>
      <w:divBdr>
        <w:top w:val="none" w:sz="0" w:space="0" w:color="auto"/>
        <w:left w:val="none" w:sz="0" w:space="0" w:color="auto"/>
        <w:bottom w:val="none" w:sz="0" w:space="0" w:color="auto"/>
        <w:right w:val="none" w:sz="0" w:space="0" w:color="auto"/>
      </w:divBdr>
    </w:div>
    <w:div w:id="853034164">
      <w:bodyDiv w:val="1"/>
      <w:marLeft w:val="0"/>
      <w:marRight w:val="0"/>
      <w:marTop w:val="0"/>
      <w:marBottom w:val="0"/>
      <w:divBdr>
        <w:top w:val="none" w:sz="0" w:space="0" w:color="auto"/>
        <w:left w:val="none" w:sz="0" w:space="0" w:color="auto"/>
        <w:bottom w:val="none" w:sz="0" w:space="0" w:color="auto"/>
        <w:right w:val="none" w:sz="0" w:space="0" w:color="auto"/>
      </w:divBdr>
    </w:div>
    <w:div w:id="953749881">
      <w:bodyDiv w:val="1"/>
      <w:marLeft w:val="0"/>
      <w:marRight w:val="0"/>
      <w:marTop w:val="0"/>
      <w:marBottom w:val="0"/>
      <w:divBdr>
        <w:top w:val="none" w:sz="0" w:space="0" w:color="auto"/>
        <w:left w:val="none" w:sz="0" w:space="0" w:color="auto"/>
        <w:bottom w:val="none" w:sz="0" w:space="0" w:color="auto"/>
        <w:right w:val="none" w:sz="0" w:space="0" w:color="auto"/>
      </w:divBdr>
    </w:div>
    <w:div w:id="1081027184">
      <w:bodyDiv w:val="1"/>
      <w:marLeft w:val="0"/>
      <w:marRight w:val="0"/>
      <w:marTop w:val="0"/>
      <w:marBottom w:val="0"/>
      <w:divBdr>
        <w:top w:val="none" w:sz="0" w:space="0" w:color="auto"/>
        <w:left w:val="none" w:sz="0" w:space="0" w:color="auto"/>
        <w:bottom w:val="none" w:sz="0" w:space="0" w:color="auto"/>
        <w:right w:val="none" w:sz="0" w:space="0" w:color="auto"/>
      </w:divBdr>
    </w:div>
    <w:div w:id="1255475542">
      <w:bodyDiv w:val="1"/>
      <w:marLeft w:val="0"/>
      <w:marRight w:val="0"/>
      <w:marTop w:val="0"/>
      <w:marBottom w:val="0"/>
      <w:divBdr>
        <w:top w:val="none" w:sz="0" w:space="0" w:color="auto"/>
        <w:left w:val="none" w:sz="0" w:space="0" w:color="auto"/>
        <w:bottom w:val="none" w:sz="0" w:space="0" w:color="auto"/>
        <w:right w:val="none" w:sz="0" w:space="0" w:color="auto"/>
      </w:divBdr>
    </w:div>
    <w:div w:id="1289161964">
      <w:bodyDiv w:val="1"/>
      <w:marLeft w:val="0"/>
      <w:marRight w:val="0"/>
      <w:marTop w:val="0"/>
      <w:marBottom w:val="0"/>
      <w:divBdr>
        <w:top w:val="none" w:sz="0" w:space="0" w:color="auto"/>
        <w:left w:val="none" w:sz="0" w:space="0" w:color="auto"/>
        <w:bottom w:val="none" w:sz="0" w:space="0" w:color="auto"/>
        <w:right w:val="none" w:sz="0" w:space="0" w:color="auto"/>
      </w:divBdr>
    </w:div>
    <w:div w:id="1294166662">
      <w:bodyDiv w:val="1"/>
      <w:marLeft w:val="0"/>
      <w:marRight w:val="0"/>
      <w:marTop w:val="0"/>
      <w:marBottom w:val="0"/>
      <w:divBdr>
        <w:top w:val="none" w:sz="0" w:space="0" w:color="auto"/>
        <w:left w:val="none" w:sz="0" w:space="0" w:color="auto"/>
        <w:bottom w:val="none" w:sz="0" w:space="0" w:color="auto"/>
        <w:right w:val="none" w:sz="0" w:space="0" w:color="auto"/>
      </w:divBdr>
    </w:div>
    <w:div w:id="1311132837">
      <w:bodyDiv w:val="1"/>
      <w:marLeft w:val="0"/>
      <w:marRight w:val="0"/>
      <w:marTop w:val="0"/>
      <w:marBottom w:val="0"/>
      <w:divBdr>
        <w:top w:val="none" w:sz="0" w:space="0" w:color="auto"/>
        <w:left w:val="none" w:sz="0" w:space="0" w:color="auto"/>
        <w:bottom w:val="none" w:sz="0" w:space="0" w:color="auto"/>
        <w:right w:val="none" w:sz="0" w:space="0" w:color="auto"/>
      </w:divBdr>
    </w:div>
    <w:div w:id="1329944205">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03407948">
      <w:bodyDiv w:val="1"/>
      <w:marLeft w:val="0"/>
      <w:marRight w:val="0"/>
      <w:marTop w:val="0"/>
      <w:marBottom w:val="0"/>
      <w:divBdr>
        <w:top w:val="none" w:sz="0" w:space="0" w:color="auto"/>
        <w:left w:val="none" w:sz="0" w:space="0" w:color="auto"/>
        <w:bottom w:val="none" w:sz="0" w:space="0" w:color="auto"/>
        <w:right w:val="none" w:sz="0" w:space="0" w:color="auto"/>
      </w:divBdr>
    </w:div>
    <w:div w:id="1544439747">
      <w:bodyDiv w:val="1"/>
      <w:marLeft w:val="0"/>
      <w:marRight w:val="0"/>
      <w:marTop w:val="0"/>
      <w:marBottom w:val="0"/>
      <w:divBdr>
        <w:top w:val="none" w:sz="0" w:space="0" w:color="auto"/>
        <w:left w:val="none" w:sz="0" w:space="0" w:color="auto"/>
        <w:bottom w:val="none" w:sz="0" w:space="0" w:color="auto"/>
        <w:right w:val="none" w:sz="0" w:space="0" w:color="auto"/>
      </w:divBdr>
    </w:div>
    <w:div w:id="1628923967">
      <w:bodyDiv w:val="1"/>
      <w:marLeft w:val="0"/>
      <w:marRight w:val="0"/>
      <w:marTop w:val="0"/>
      <w:marBottom w:val="0"/>
      <w:divBdr>
        <w:top w:val="none" w:sz="0" w:space="0" w:color="auto"/>
        <w:left w:val="none" w:sz="0" w:space="0" w:color="auto"/>
        <w:bottom w:val="none" w:sz="0" w:space="0" w:color="auto"/>
        <w:right w:val="none" w:sz="0" w:space="0" w:color="auto"/>
      </w:divBdr>
      <w:divsChild>
        <w:div w:id="65567153">
          <w:marLeft w:val="0"/>
          <w:marRight w:val="0"/>
          <w:marTop w:val="0"/>
          <w:marBottom w:val="0"/>
          <w:divBdr>
            <w:top w:val="none" w:sz="0" w:space="0" w:color="auto"/>
            <w:left w:val="none" w:sz="0" w:space="0" w:color="auto"/>
            <w:bottom w:val="none" w:sz="0" w:space="0" w:color="auto"/>
            <w:right w:val="none" w:sz="0" w:space="0" w:color="auto"/>
          </w:divBdr>
        </w:div>
        <w:div w:id="349645277">
          <w:marLeft w:val="0"/>
          <w:marRight w:val="0"/>
          <w:marTop w:val="0"/>
          <w:marBottom w:val="0"/>
          <w:divBdr>
            <w:top w:val="none" w:sz="0" w:space="0" w:color="auto"/>
            <w:left w:val="none" w:sz="0" w:space="0" w:color="auto"/>
            <w:bottom w:val="none" w:sz="0" w:space="0" w:color="auto"/>
            <w:right w:val="none" w:sz="0" w:space="0" w:color="auto"/>
          </w:divBdr>
        </w:div>
        <w:div w:id="426735823">
          <w:marLeft w:val="0"/>
          <w:marRight w:val="0"/>
          <w:marTop w:val="0"/>
          <w:marBottom w:val="0"/>
          <w:divBdr>
            <w:top w:val="none" w:sz="0" w:space="0" w:color="auto"/>
            <w:left w:val="none" w:sz="0" w:space="0" w:color="auto"/>
            <w:bottom w:val="none" w:sz="0" w:space="0" w:color="auto"/>
            <w:right w:val="none" w:sz="0" w:space="0" w:color="auto"/>
          </w:divBdr>
        </w:div>
        <w:div w:id="988511823">
          <w:marLeft w:val="0"/>
          <w:marRight w:val="0"/>
          <w:marTop w:val="0"/>
          <w:marBottom w:val="0"/>
          <w:divBdr>
            <w:top w:val="none" w:sz="0" w:space="0" w:color="auto"/>
            <w:left w:val="none" w:sz="0" w:space="0" w:color="auto"/>
            <w:bottom w:val="none" w:sz="0" w:space="0" w:color="auto"/>
            <w:right w:val="none" w:sz="0" w:space="0" w:color="auto"/>
          </w:divBdr>
        </w:div>
        <w:div w:id="1236739287">
          <w:marLeft w:val="0"/>
          <w:marRight w:val="0"/>
          <w:marTop w:val="0"/>
          <w:marBottom w:val="0"/>
          <w:divBdr>
            <w:top w:val="none" w:sz="0" w:space="0" w:color="auto"/>
            <w:left w:val="none" w:sz="0" w:space="0" w:color="auto"/>
            <w:bottom w:val="none" w:sz="0" w:space="0" w:color="auto"/>
            <w:right w:val="none" w:sz="0" w:space="0" w:color="auto"/>
          </w:divBdr>
        </w:div>
        <w:div w:id="1264999406">
          <w:marLeft w:val="0"/>
          <w:marRight w:val="0"/>
          <w:marTop w:val="0"/>
          <w:marBottom w:val="0"/>
          <w:divBdr>
            <w:top w:val="none" w:sz="0" w:space="0" w:color="auto"/>
            <w:left w:val="none" w:sz="0" w:space="0" w:color="auto"/>
            <w:bottom w:val="none" w:sz="0" w:space="0" w:color="auto"/>
            <w:right w:val="none" w:sz="0" w:space="0" w:color="auto"/>
          </w:divBdr>
        </w:div>
        <w:div w:id="1275214845">
          <w:marLeft w:val="0"/>
          <w:marRight w:val="0"/>
          <w:marTop w:val="0"/>
          <w:marBottom w:val="0"/>
          <w:divBdr>
            <w:top w:val="none" w:sz="0" w:space="0" w:color="auto"/>
            <w:left w:val="none" w:sz="0" w:space="0" w:color="auto"/>
            <w:bottom w:val="none" w:sz="0" w:space="0" w:color="auto"/>
            <w:right w:val="none" w:sz="0" w:space="0" w:color="auto"/>
          </w:divBdr>
        </w:div>
        <w:div w:id="1352220918">
          <w:marLeft w:val="0"/>
          <w:marRight w:val="0"/>
          <w:marTop w:val="0"/>
          <w:marBottom w:val="0"/>
          <w:divBdr>
            <w:top w:val="none" w:sz="0" w:space="0" w:color="auto"/>
            <w:left w:val="none" w:sz="0" w:space="0" w:color="auto"/>
            <w:bottom w:val="none" w:sz="0" w:space="0" w:color="auto"/>
            <w:right w:val="none" w:sz="0" w:space="0" w:color="auto"/>
          </w:divBdr>
        </w:div>
        <w:div w:id="1762876121">
          <w:marLeft w:val="0"/>
          <w:marRight w:val="0"/>
          <w:marTop w:val="0"/>
          <w:marBottom w:val="0"/>
          <w:divBdr>
            <w:top w:val="none" w:sz="0" w:space="0" w:color="auto"/>
            <w:left w:val="none" w:sz="0" w:space="0" w:color="auto"/>
            <w:bottom w:val="none" w:sz="0" w:space="0" w:color="auto"/>
            <w:right w:val="none" w:sz="0" w:space="0" w:color="auto"/>
          </w:divBdr>
        </w:div>
        <w:div w:id="1805388523">
          <w:marLeft w:val="-75"/>
          <w:marRight w:val="0"/>
          <w:marTop w:val="30"/>
          <w:marBottom w:val="30"/>
          <w:divBdr>
            <w:top w:val="none" w:sz="0" w:space="0" w:color="auto"/>
            <w:left w:val="none" w:sz="0" w:space="0" w:color="auto"/>
            <w:bottom w:val="none" w:sz="0" w:space="0" w:color="auto"/>
            <w:right w:val="none" w:sz="0" w:space="0" w:color="auto"/>
          </w:divBdr>
          <w:divsChild>
            <w:div w:id="20514008">
              <w:marLeft w:val="0"/>
              <w:marRight w:val="0"/>
              <w:marTop w:val="0"/>
              <w:marBottom w:val="0"/>
              <w:divBdr>
                <w:top w:val="none" w:sz="0" w:space="0" w:color="auto"/>
                <w:left w:val="none" w:sz="0" w:space="0" w:color="auto"/>
                <w:bottom w:val="none" w:sz="0" w:space="0" w:color="auto"/>
                <w:right w:val="none" w:sz="0" w:space="0" w:color="auto"/>
              </w:divBdr>
              <w:divsChild>
                <w:div w:id="402991981">
                  <w:marLeft w:val="0"/>
                  <w:marRight w:val="0"/>
                  <w:marTop w:val="0"/>
                  <w:marBottom w:val="0"/>
                  <w:divBdr>
                    <w:top w:val="none" w:sz="0" w:space="0" w:color="auto"/>
                    <w:left w:val="none" w:sz="0" w:space="0" w:color="auto"/>
                    <w:bottom w:val="none" w:sz="0" w:space="0" w:color="auto"/>
                    <w:right w:val="none" w:sz="0" w:space="0" w:color="auto"/>
                  </w:divBdr>
                </w:div>
              </w:divsChild>
            </w:div>
            <w:div w:id="288323432">
              <w:marLeft w:val="0"/>
              <w:marRight w:val="0"/>
              <w:marTop w:val="0"/>
              <w:marBottom w:val="0"/>
              <w:divBdr>
                <w:top w:val="none" w:sz="0" w:space="0" w:color="auto"/>
                <w:left w:val="none" w:sz="0" w:space="0" w:color="auto"/>
                <w:bottom w:val="none" w:sz="0" w:space="0" w:color="auto"/>
                <w:right w:val="none" w:sz="0" w:space="0" w:color="auto"/>
              </w:divBdr>
              <w:divsChild>
                <w:div w:id="398016817">
                  <w:marLeft w:val="0"/>
                  <w:marRight w:val="0"/>
                  <w:marTop w:val="0"/>
                  <w:marBottom w:val="0"/>
                  <w:divBdr>
                    <w:top w:val="none" w:sz="0" w:space="0" w:color="auto"/>
                    <w:left w:val="none" w:sz="0" w:space="0" w:color="auto"/>
                    <w:bottom w:val="none" w:sz="0" w:space="0" w:color="auto"/>
                    <w:right w:val="none" w:sz="0" w:space="0" w:color="auto"/>
                  </w:divBdr>
                </w:div>
              </w:divsChild>
            </w:div>
            <w:div w:id="350567669">
              <w:marLeft w:val="0"/>
              <w:marRight w:val="0"/>
              <w:marTop w:val="0"/>
              <w:marBottom w:val="0"/>
              <w:divBdr>
                <w:top w:val="none" w:sz="0" w:space="0" w:color="auto"/>
                <w:left w:val="none" w:sz="0" w:space="0" w:color="auto"/>
                <w:bottom w:val="none" w:sz="0" w:space="0" w:color="auto"/>
                <w:right w:val="none" w:sz="0" w:space="0" w:color="auto"/>
              </w:divBdr>
              <w:divsChild>
                <w:div w:id="224534697">
                  <w:marLeft w:val="0"/>
                  <w:marRight w:val="0"/>
                  <w:marTop w:val="0"/>
                  <w:marBottom w:val="0"/>
                  <w:divBdr>
                    <w:top w:val="none" w:sz="0" w:space="0" w:color="auto"/>
                    <w:left w:val="none" w:sz="0" w:space="0" w:color="auto"/>
                    <w:bottom w:val="none" w:sz="0" w:space="0" w:color="auto"/>
                    <w:right w:val="none" w:sz="0" w:space="0" w:color="auto"/>
                  </w:divBdr>
                </w:div>
              </w:divsChild>
            </w:div>
            <w:div w:id="382489172">
              <w:marLeft w:val="0"/>
              <w:marRight w:val="0"/>
              <w:marTop w:val="0"/>
              <w:marBottom w:val="0"/>
              <w:divBdr>
                <w:top w:val="none" w:sz="0" w:space="0" w:color="auto"/>
                <w:left w:val="none" w:sz="0" w:space="0" w:color="auto"/>
                <w:bottom w:val="none" w:sz="0" w:space="0" w:color="auto"/>
                <w:right w:val="none" w:sz="0" w:space="0" w:color="auto"/>
              </w:divBdr>
              <w:divsChild>
                <w:div w:id="130635209">
                  <w:marLeft w:val="0"/>
                  <w:marRight w:val="0"/>
                  <w:marTop w:val="0"/>
                  <w:marBottom w:val="0"/>
                  <w:divBdr>
                    <w:top w:val="none" w:sz="0" w:space="0" w:color="auto"/>
                    <w:left w:val="none" w:sz="0" w:space="0" w:color="auto"/>
                    <w:bottom w:val="none" w:sz="0" w:space="0" w:color="auto"/>
                    <w:right w:val="none" w:sz="0" w:space="0" w:color="auto"/>
                  </w:divBdr>
                </w:div>
              </w:divsChild>
            </w:div>
            <w:div w:id="390539958">
              <w:marLeft w:val="0"/>
              <w:marRight w:val="0"/>
              <w:marTop w:val="0"/>
              <w:marBottom w:val="0"/>
              <w:divBdr>
                <w:top w:val="none" w:sz="0" w:space="0" w:color="auto"/>
                <w:left w:val="none" w:sz="0" w:space="0" w:color="auto"/>
                <w:bottom w:val="none" w:sz="0" w:space="0" w:color="auto"/>
                <w:right w:val="none" w:sz="0" w:space="0" w:color="auto"/>
              </w:divBdr>
              <w:divsChild>
                <w:div w:id="14618012">
                  <w:marLeft w:val="0"/>
                  <w:marRight w:val="0"/>
                  <w:marTop w:val="0"/>
                  <w:marBottom w:val="0"/>
                  <w:divBdr>
                    <w:top w:val="none" w:sz="0" w:space="0" w:color="auto"/>
                    <w:left w:val="none" w:sz="0" w:space="0" w:color="auto"/>
                    <w:bottom w:val="none" w:sz="0" w:space="0" w:color="auto"/>
                    <w:right w:val="none" w:sz="0" w:space="0" w:color="auto"/>
                  </w:divBdr>
                </w:div>
              </w:divsChild>
            </w:div>
            <w:div w:id="607126539">
              <w:marLeft w:val="0"/>
              <w:marRight w:val="0"/>
              <w:marTop w:val="0"/>
              <w:marBottom w:val="0"/>
              <w:divBdr>
                <w:top w:val="none" w:sz="0" w:space="0" w:color="auto"/>
                <w:left w:val="none" w:sz="0" w:space="0" w:color="auto"/>
                <w:bottom w:val="none" w:sz="0" w:space="0" w:color="auto"/>
                <w:right w:val="none" w:sz="0" w:space="0" w:color="auto"/>
              </w:divBdr>
              <w:divsChild>
                <w:div w:id="299851110">
                  <w:marLeft w:val="0"/>
                  <w:marRight w:val="0"/>
                  <w:marTop w:val="0"/>
                  <w:marBottom w:val="0"/>
                  <w:divBdr>
                    <w:top w:val="none" w:sz="0" w:space="0" w:color="auto"/>
                    <w:left w:val="none" w:sz="0" w:space="0" w:color="auto"/>
                    <w:bottom w:val="none" w:sz="0" w:space="0" w:color="auto"/>
                    <w:right w:val="none" w:sz="0" w:space="0" w:color="auto"/>
                  </w:divBdr>
                </w:div>
              </w:divsChild>
            </w:div>
            <w:div w:id="770323497">
              <w:marLeft w:val="0"/>
              <w:marRight w:val="0"/>
              <w:marTop w:val="0"/>
              <w:marBottom w:val="0"/>
              <w:divBdr>
                <w:top w:val="none" w:sz="0" w:space="0" w:color="auto"/>
                <w:left w:val="none" w:sz="0" w:space="0" w:color="auto"/>
                <w:bottom w:val="none" w:sz="0" w:space="0" w:color="auto"/>
                <w:right w:val="none" w:sz="0" w:space="0" w:color="auto"/>
              </w:divBdr>
              <w:divsChild>
                <w:div w:id="568922294">
                  <w:marLeft w:val="0"/>
                  <w:marRight w:val="0"/>
                  <w:marTop w:val="0"/>
                  <w:marBottom w:val="0"/>
                  <w:divBdr>
                    <w:top w:val="none" w:sz="0" w:space="0" w:color="auto"/>
                    <w:left w:val="none" w:sz="0" w:space="0" w:color="auto"/>
                    <w:bottom w:val="none" w:sz="0" w:space="0" w:color="auto"/>
                    <w:right w:val="none" w:sz="0" w:space="0" w:color="auto"/>
                  </w:divBdr>
                </w:div>
              </w:divsChild>
            </w:div>
            <w:div w:id="799492900">
              <w:marLeft w:val="0"/>
              <w:marRight w:val="0"/>
              <w:marTop w:val="0"/>
              <w:marBottom w:val="0"/>
              <w:divBdr>
                <w:top w:val="none" w:sz="0" w:space="0" w:color="auto"/>
                <w:left w:val="none" w:sz="0" w:space="0" w:color="auto"/>
                <w:bottom w:val="none" w:sz="0" w:space="0" w:color="auto"/>
                <w:right w:val="none" w:sz="0" w:space="0" w:color="auto"/>
              </w:divBdr>
              <w:divsChild>
                <w:div w:id="508252911">
                  <w:marLeft w:val="0"/>
                  <w:marRight w:val="0"/>
                  <w:marTop w:val="0"/>
                  <w:marBottom w:val="0"/>
                  <w:divBdr>
                    <w:top w:val="none" w:sz="0" w:space="0" w:color="auto"/>
                    <w:left w:val="none" w:sz="0" w:space="0" w:color="auto"/>
                    <w:bottom w:val="none" w:sz="0" w:space="0" w:color="auto"/>
                    <w:right w:val="none" w:sz="0" w:space="0" w:color="auto"/>
                  </w:divBdr>
                </w:div>
              </w:divsChild>
            </w:div>
            <w:div w:id="1023017591">
              <w:marLeft w:val="0"/>
              <w:marRight w:val="0"/>
              <w:marTop w:val="0"/>
              <w:marBottom w:val="0"/>
              <w:divBdr>
                <w:top w:val="none" w:sz="0" w:space="0" w:color="auto"/>
                <w:left w:val="none" w:sz="0" w:space="0" w:color="auto"/>
                <w:bottom w:val="none" w:sz="0" w:space="0" w:color="auto"/>
                <w:right w:val="none" w:sz="0" w:space="0" w:color="auto"/>
              </w:divBdr>
              <w:divsChild>
                <w:div w:id="1753577709">
                  <w:marLeft w:val="0"/>
                  <w:marRight w:val="0"/>
                  <w:marTop w:val="0"/>
                  <w:marBottom w:val="0"/>
                  <w:divBdr>
                    <w:top w:val="none" w:sz="0" w:space="0" w:color="auto"/>
                    <w:left w:val="none" w:sz="0" w:space="0" w:color="auto"/>
                    <w:bottom w:val="none" w:sz="0" w:space="0" w:color="auto"/>
                    <w:right w:val="none" w:sz="0" w:space="0" w:color="auto"/>
                  </w:divBdr>
                </w:div>
              </w:divsChild>
            </w:div>
            <w:div w:id="1393968083">
              <w:marLeft w:val="0"/>
              <w:marRight w:val="0"/>
              <w:marTop w:val="0"/>
              <w:marBottom w:val="0"/>
              <w:divBdr>
                <w:top w:val="none" w:sz="0" w:space="0" w:color="auto"/>
                <w:left w:val="none" w:sz="0" w:space="0" w:color="auto"/>
                <w:bottom w:val="none" w:sz="0" w:space="0" w:color="auto"/>
                <w:right w:val="none" w:sz="0" w:space="0" w:color="auto"/>
              </w:divBdr>
              <w:divsChild>
                <w:div w:id="1293747546">
                  <w:marLeft w:val="0"/>
                  <w:marRight w:val="0"/>
                  <w:marTop w:val="0"/>
                  <w:marBottom w:val="0"/>
                  <w:divBdr>
                    <w:top w:val="none" w:sz="0" w:space="0" w:color="auto"/>
                    <w:left w:val="none" w:sz="0" w:space="0" w:color="auto"/>
                    <w:bottom w:val="none" w:sz="0" w:space="0" w:color="auto"/>
                    <w:right w:val="none" w:sz="0" w:space="0" w:color="auto"/>
                  </w:divBdr>
                </w:div>
              </w:divsChild>
            </w:div>
            <w:div w:id="1514606350">
              <w:marLeft w:val="0"/>
              <w:marRight w:val="0"/>
              <w:marTop w:val="0"/>
              <w:marBottom w:val="0"/>
              <w:divBdr>
                <w:top w:val="none" w:sz="0" w:space="0" w:color="auto"/>
                <w:left w:val="none" w:sz="0" w:space="0" w:color="auto"/>
                <w:bottom w:val="none" w:sz="0" w:space="0" w:color="auto"/>
                <w:right w:val="none" w:sz="0" w:space="0" w:color="auto"/>
              </w:divBdr>
              <w:divsChild>
                <w:div w:id="637690759">
                  <w:marLeft w:val="0"/>
                  <w:marRight w:val="0"/>
                  <w:marTop w:val="0"/>
                  <w:marBottom w:val="0"/>
                  <w:divBdr>
                    <w:top w:val="none" w:sz="0" w:space="0" w:color="auto"/>
                    <w:left w:val="none" w:sz="0" w:space="0" w:color="auto"/>
                    <w:bottom w:val="none" w:sz="0" w:space="0" w:color="auto"/>
                    <w:right w:val="none" w:sz="0" w:space="0" w:color="auto"/>
                  </w:divBdr>
                </w:div>
              </w:divsChild>
            </w:div>
            <w:div w:id="1602759573">
              <w:marLeft w:val="0"/>
              <w:marRight w:val="0"/>
              <w:marTop w:val="0"/>
              <w:marBottom w:val="0"/>
              <w:divBdr>
                <w:top w:val="none" w:sz="0" w:space="0" w:color="auto"/>
                <w:left w:val="none" w:sz="0" w:space="0" w:color="auto"/>
                <w:bottom w:val="none" w:sz="0" w:space="0" w:color="auto"/>
                <w:right w:val="none" w:sz="0" w:space="0" w:color="auto"/>
              </w:divBdr>
              <w:divsChild>
                <w:div w:id="695696141">
                  <w:marLeft w:val="0"/>
                  <w:marRight w:val="0"/>
                  <w:marTop w:val="0"/>
                  <w:marBottom w:val="0"/>
                  <w:divBdr>
                    <w:top w:val="none" w:sz="0" w:space="0" w:color="auto"/>
                    <w:left w:val="none" w:sz="0" w:space="0" w:color="auto"/>
                    <w:bottom w:val="none" w:sz="0" w:space="0" w:color="auto"/>
                    <w:right w:val="none" w:sz="0" w:space="0" w:color="auto"/>
                  </w:divBdr>
                </w:div>
              </w:divsChild>
            </w:div>
            <w:div w:id="1801066372">
              <w:marLeft w:val="0"/>
              <w:marRight w:val="0"/>
              <w:marTop w:val="0"/>
              <w:marBottom w:val="0"/>
              <w:divBdr>
                <w:top w:val="none" w:sz="0" w:space="0" w:color="auto"/>
                <w:left w:val="none" w:sz="0" w:space="0" w:color="auto"/>
                <w:bottom w:val="none" w:sz="0" w:space="0" w:color="auto"/>
                <w:right w:val="none" w:sz="0" w:space="0" w:color="auto"/>
              </w:divBdr>
              <w:divsChild>
                <w:div w:id="1096824131">
                  <w:marLeft w:val="0"/>
                  <w:marRight w:val="0"/>
                  <w:marTop w:val="0"/>
                  <w:marBottom w:val="0"/>
                  <w:divBdr>
                    <w:top w:val="none" w:sz="0" w:space="0" w:color="auto"/>
                    <w:left w:val="none" w:sz="0" w:space="0" w:color="auto"/>
                    <w:bottom w:val="none" w:sz="0" w:space="0" w:color="auto"/>
                    <w:right w:val="none" w:sz="0" w:space="0" w:color="auto"/>
                  </w:divBdr>
                </w:div>
              </w:divsChild>
            </w:div>
            <w:div w:id="2071532127">
              <w:marLeft w:val="0"/>
              <w:marRight w:val="0"/>
              <w:marTop w:val="0"/>
              <w:marBottom w:val="0"/>
              <w:divBdr>
                <w:top w:val="none" w:sz="0" w:space="0" w:color="auto"/>
                <w:left w:val="none" w:sz="0" w:space="0" w:color="auto"/>
                <w:bottom w:val="none" w:sz="0" w:space="0" w:color="auto"/>
                <w:right w:val="none" w:sz="0" w:space="0" w:color="auto"/>
              </w:divBdr>
              <w:divsChild>
                <w:div w:id="440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6585">
          <w:marLeft w:val="0"/>
          <w:marRight w:val="0"/>
          <w:marTop w:val="0"/>
          <w:marBottom w:val="0"/>
          <w:divBdr>
            <w:top w:val="none" w:sz="0" w:space="0" w:color="auto"/>
            <w:left w:val="none" w:sz="0" w:space="0" w:color="auto"/>
            <w:bottom w:val="none" w:sz="0" w:space="0" w:color="auto"/>
            <w:right w:val="none" w:sz="0" w:space="0" w:color="auto"/>
          </w:divBdr>
        </w:div>
        <w:div w:id="2144882144">
          <w:marLeft w:val="-75"/>
          <w:marRight w:val="0"/>
          <w:marTop w:val="30"/>
          <w:marBottom w:val="30"/>
          <w:divBdr>
            <w:top w:val="none" w:sz="0" w:space="0" w:color="auto"/>
            <w:left w:val="none" w:sz="0" w:space="0" w:color="auto"/>
            <w:bottom w:val="none" w:sz="0" w:space="0" w:color="auto"/>
            <w:right w:val="none" w:sz="0" w:space="0" w:color="auto"/>
          </w:divBdr>
          <w:divsChild>
            <w:div w:id="493381001">
              <w:marLeft w:val="0"/>
              <w:marRight w:val="0"/>
              <w:marTop w:val="0"/>
              <w:marBottom w:val="0"/>
              <w:divBdr>
                <w:top w:val="none" w:sz="0" w:space="0" w:color="auto"/>
                <w:left w:val="none" w:sz="0" w:space="0" w:color="auto"/>
                <w:bottom w:val="none" w:sz="0" w:space="0" w:color="auto"/>
                <w:right w:val="none" w:sz="0" w:space="0" w:color="auto"/>
              </w:divBdr>
              <w:divsChild>
                <w:div w:id="1458379995">
                  <w:marLeft w:val="0"/>
                  <w:marRight w:val="0"/>
                  <w:marTop w:val="0"/>
                  <w:marBottom w:val="0"/>
                  <w:divBdr>
                    <w:top w:val="none" w:sz="0" w:space="0" w:color="auto"/>
                    <w:left w:val="none" w:sz="0" w:space="0" w:color="auto"/>
                    <w:bottom w:val="none" w:sz="0" w:space="0" w:color="auto"/>
                    <w:right w:val="none" w:sz="0" w:space="0" w:color="auto"/>
                  </w:divBdr>
                </w:div>
              </w:divsChild>
            </w:div>
            <w:div w:id="918565094">
              <w:marLeft w:val="0"/>
              <w:marRight w:val="0"/>
              <w:marTop w:val="0"/>
              <w:marBottom w:val="0"/>
              <w:divBdr>
                <w:top w:val="none" w:sz="0" w:space="0" w:color="auto"/>
                <w:left w:val="none" w:sz="0" w:space="0" w:color="auto"/>
                <w:bottom w:val="none" w:sz="0" w:space="0" w:color="auto"/>
                <w:right w:val="none" w:sz="0" w:space="0" w:color="auto"/>
              </w:divBdr>
              <w:divsChild>
                <w:div w:id="1888450480">
                  <w:marLeft w:val="0"/>
                  <w:marRight w:val="0"/>
                  <w:marTop w:val="0"/>
                  <w:marBottom w:val="0"/>
                  <w:divBdr>
                    <w:top w:val="none" w:sz="0" w:space="0" w:color="auto"/>
                    <w:left w:val="none" w:sz="0" w:space="0" w:color="auto"/>
                    <w:bottom w:val="none" w:sz="0" w:space="0" w:color="auto"/>
                    <w:right w:val="none" w:sz="0" w:space="0" w:color="auto"/>
                  </w:divBdr>
                </w:div>
              </w:divsChild>
            </w:div>
            <w:div w:id="1762291728">
              <w:marLeft w:val="0"/>
              <w:marRight w:val="0"/>
              <w:marTop w:val="0"/>
              <w:marBottom w:val="0"/>
              <w:divBdr>
                <w:top w:val="none" w:sz="0" w:space="0" w:color="auto"/>
                <w:left w:val="none" w:sz="0" w:space="0" w:color="auto"/>
                <w:bottom w:val="none" w:sz="0" w:space="0" w:color="auto"/>
                <w:right w:val="none" w:sz="0" w:space="0" w:color="auto"/>
              </w:divBdr>
              <w:divsChild>
                <w:div w:id="1722561232">
                  <w:marLeft w:val="0"/>
                  <w:marRight w:val="0"/>
                  <w:marTop w:val="0"/>
                  <w:marBottom w:val="0"/>
                  <w:divBdr>
                    <w:top w:val="none" w:sz="0" w:space="0" w:color="auto"/>
                    <w:left w:val="none" w:sz="0" w:space="0" w:color="auto"/>
                    <w:bottom w:val="none" w:sz="0" w:space="0" w:color="auto"/>
                    <w:right w:val="none" w:sz="0" w:space="0" w:color="auto"/>
                  </w:divBdr>
                </w:div>
              </w:divsChild>
            </w:div>
            <w:div w:id="1780949313">
              <w:marLeft w:val="0"/>
              <w:marRight w:val="0"/>
              <w:marTop w:val="0"/>
              <w:marBottom w:val="0"/>
              <w:divBdr>
                <w:top w:val="none" w:sz="0" w:space="0" w:color="auto"/>
                <w:left w:val="none" w:sz="0" w:space="0" w:color="auto"/>
                <w:bottom w:val="none" w:sz="0" w:space="0" w:color="auto"/>
                <w:right w:val="none" w:sz="0" w:space="0" w:color="auto"/>
              </w:divBdr>
              <w:divsChild>
                <w:div w:id="10714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80261">
      <w:bodyDiv w:val="1"/>
      <w:marLeft w:val="0"/>
      <w:marRight w:val="0"/>
      <w:marTop w:val="0"/>
      <w:marBottom w:val="0"/>
      <w:divBdr>
        <w:top w:val="none" w:sz="0" w:space="0" w:color="auto"/>
        <w:left w:val="none" w:sz="0" w:space="0" w:color="auto"/>
        <w:bottom w:val="none" w:sz="0" w:space="0" w:color="auto"/>
        <w:right w:val="none" w:sz="0" w:space="0" w:color="auto"/>
      </w:divBdr>
    </w:div>
    <w:div w:id="1642541014">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10910537">
      <w:bodyDiv w:val="1"/>
      <w:marLeft w:val="0"/>
      <w:marRight w:val="0"/>
      <w:marTop w:val="0"/>
      <w:marBottom w:val="0"/>
      <w:divBdr>
        <w:top w:val="none" w:sz="0" w:space="0" w:color="auto"/>
        <w:left w:val="none" w:sz="0" w:space="0" w:color="auto"/>
        <w:bottom w:val="none" w:sz="0" w:space="0" w:color="auto"/>
        <w:right w:val="none" w:sz="0" w:space="0" w:color="auto"/>
      </w:divBdr>
    </w:div>
    <w:div w:id="1778672365">
      <w:bodyDiv w:val="1"/>
      <w:marLeft w:val="0"/>
      <w:marRight w:val="0"/>
      <w:marTop w:val="0"/>
      <w:marBottom w:val="0"/>
      <w:divBdr>
        <w:top w:val="none" w:sz="0" w:space="0" w:color="auto"/>
        <w:left w:val="none" w:sz="0" w:space="0" w:color="auto"/>
        <w:bottom w:val="none" w:sz="0" w:space="0" w:color="auto"/>
        <w:right w:val="none" w:sz="0" w:space="0" w:color="auto"/>
      </w:divBdr>
    </w:div>
    <w:div w:id="1823504375">
      <w:bodyDiv w:val="1"/>
      <w:marLeft w:val="0"/>
      <w:marRight w:val="0"/>
      <w:marTop w:val="0"/>
      <w:marBottom w:val="0"/>
      <w:divBdr>
        <w:top w:val="none" w:sz="0" w:space="0" w:color="auto"/>
        <w:left w:val="none" w:sz="0" w:space="0" w:color="auto"/>
        <w:bottom w:val="none" w:sz="0" w:space="0" w:color="auto"/>
        <w:right w:val="none" w:sz="0" w:space="0" w:color="auto"/>
      </w:divBdr>
    </w:div>
    <w:div w:id="1898275935">
      <w:bodyDiv w:val="1"/>
      <w:marLeft w:val="0"/>
      <w:marRight w:val="0"/>
      <w:marTop w:val="0"/>
      <w:marBottom w:val="0"/>
      <w:divBdr>
        <w:top w:val="none" w:sz="0" w:space="0" w:color="auto"/>
        <w:left w:val="none" w:sz="0" w:space="0" w:color="auto"/>
        <w:bottom w:val="none" w:sz="0" w:space="0" w:color="auto"/>
        <w:right w:val="none" w:sz="0" w:space="0" w:color="auto"/>
      </w:divBdr>
    </w:div>
    <w:div w:id="1908682512">
      <w:bodyDiv w:val="1"/>
      <w:marLeft w:val="0"/>
      <w:marRight w:val="0"/>
      <w:marTop w:val="0"/>
      <w:marBottom w:val="0"/>
      <w:divBdr>
        <w:top w:val="none" w:sz="0" w:space="0" w:color="auto"/>
        <w:left w:val="none" w:sz="0" w:space="0" w:color="auto"/>
        <w:bottom w:val="none" w:sz="0" w:space="0" w:color="auto"/>
        <w:right w:val="none" w:sz="0" w:space="0" w:color="auto"/>
      </w:divBdr>
      <w:divsChild>
        <w:div w:id="32275241">
          <w:marLeft w:val="-75"/>
          <w:marRight w:val="0"/>
          <w:marTop w:val="30"/>
          <w:marBottom w:val="30"/>
          <w:divBdr>
            <w:top w:val="none" w:sz="0" w:space="0" w:color="auto"/>
            <w:left w:val="none" w:sz="0" w:space="0" w:color="auto"/>
            <w:bottom w:val="none" w:sz="0" w:space="0" w:color="auto"/>
            <w:right w:val="none" w:sz="0" w:space="0" w:color="auto"/>
          </w:divBdr>
          <w:divsChild>
            <w:div w:id="31267009">
              <w:marLeft w:val="0"/>
              <w:marRight w:val="0"/>
              <w:marTop w:val="0"/>
              <w:marBottom w:val="0"/>
              <w:divBdr>
                <w:top w:val="none" w:sz="0" w:space="0" w:color="auto"/>
                <w:left w:val="none" w:sz="0" w:space="0" w:color="auto"/>
                <w:bottom w:val="none" w:sz="0" w:space="0" w:color="auto"/>
                <w:right w:val="none" w:sz="0" w:space="0" w:color="auto"/>
              </w:divBdr>
              <w:divsChild>
                <w:div w:id="953905003">
                  <w:marLeft w:val="0"/>
                  <w:marRight w:val="0"/>
                  <w:marTop w:val="0"/>
                  <w:marBottom w:val="0"/>
                  <w:divBdr>
                    <w:top w:val="none" w:sz="0" w:space="0" w:color="auto"/>
                    <w:left w:val="none" w:sz="0" w:space="0" w:color="auto"/>
                    <w:bottom w:val="none" w:sz="0" w:space="0" w:color="auto"/>
                    <w:right w:val="none" w:sz="0" w:space="0" w:color="auto"/>
                  </w:divBdr>
                </w:div>
              </w:divsChild>
            </w:div>
            <w:div w:id="118185816">
              <w:marLeft w:val="0"/>
              <w:marRight w:val="0"/>
              <w:marTop w:val="0"/>
              <w:marBottom w:val="0"/>
              <w:divBdr>
                <w:top w:val="none" w:sz="0" w:space="0" w:color="auto"/>
                <w:left w:val="none" w:sz="0" w:space="0" w:color="auto"/>
                <w:bottom w:val="none" w:sz="0" w:space="0" w:color="auto"/>
                <w:right w:val="none" w:sz="0" w:space="0" w:color="auto"/>
              </w:divBdr>
              <w:divsChild>
                <w:div w:id="571617884">
                  <w:marLeft w:val="0"/>
                  <w:marRight w:val="0"/>
                  <w:marTop w:val="0"/>
                  <w:marBottom w:val="0"/>
                  <w:divBdr>
                    <w:top w:val="none" w:sz="0" w:space="0" w:color="auto"/>
                    <w:left w:val="none" w:sz="0" w:space="0" w:color="auto"/>
                    <w:bottom w:val="none" w:sz="0" w:space="0" w:color="auto"/>
                    <w:right w:val="none" w:sz="0" w:space="0" w:color="auto"/>
                  </w:divBdr>
                </w:div>
              </w:divsChild>
            </w:div>
            <w:div w:id="235165373">
              <w:marLeft w:val="0"/>
              <w:marRight w:val="0"/>
              <w:marTop w:val="0"/>
              <w:marBottom w:val="0"/>
              <w:divBdr>
                <w:top w:val="none" w:sz="0" w:space="0" w:color="auto"/>
                <w:left w:val="none" w:sz="0" w:space="0" w:color="auto"/>
                <w:bottom w:val="none" w:sz="0" w:space="0" w:color="auto"/>
                <w:right w:val="none" w:sz="0" w:space="0" w:color="auto"/>
              </w:divBdr>
              <w:divsChild>
                <w:div w:id="897284048">
                  <w:marLeft w:val="0"/>
                  <w:marRight w:val="0"/>
                  <w:marTop w:val="0"/>
                  <w:marBottom w:val="0"/>
                  <w:divBdr>
                    <w:top w:val="none" w:sz="0" w:space="0" w:color="auto"/>
                    <w:left w:val="none" w:sz="0" w:space="0" w:color="auto"/>
                    <w:bottom w:val="none" w:sz="0" w:space="0" w:color="auto"/>
                    <w:right w:val="none" w:sz="0" w:space="0" w:color="auto"/>
                  </w:divBdr>
                </w:div>
              </w:divsChild>
            </w:div>
            <w:div w:id="334845974">
              <w:marLeft w:val="0"/>
              <w:marRight w:val="0"/>
              <w:marTop w:val="0"/>
              <w:marBottom w:val="0"/>
              <w:divBdr>
                <w:top w:val="none" w:sz="0" w:space="0" w:color="auto"/>
                <w:left w:val="none" w:sz="0" w:space="0" w:color="auto"/>
                <w:bottom w:val="none" w:sz="0" w:space="0" w:color="auto"/>
                <w:right w:val="none" w:sz="0" w:space="0" w:color="auto"/>
              </w:divBdr>
              <w:divsChild>
                <w:div w:id="705832766">
                  <w:marLeft w:val="0"/>
                  <w:marRight w:val="0"/>
                  <w:marTop w:val="0"/>
                  <w:marBottom w:val="0"/>
                  <w:divBdr>
                    <w:top w:val="none" w:sz="0" w:space="0" w:color="auto"/>
                    <w:left w:val="none" w:sz="0" w:space="0" w:color="auto"/>
                    <w:bottom w:val="none" w:sz="0" w:space="0" w:color="auto"/>
                    <w:right w:val="none" w:sz="0" w:space="0" w:color="auto"/>
                  </w:divBdr>
                </w:div>
              </w:divsChild>
            </w:div>
            <w:div w:id="471874130">
              <w:marLeft w:val="0"/>
              <w:marRight w:val="0"/>
              <w:marTop w:val="0"/>
              <w:marBottom w:val="0"/>
              <w:divBdr>
                <w:top w:val="none" w:sz="0" w:space="0" w:color="auto"/>
                <w:left w:val="none" w:sz="0" w:space="0" w:color="auto"/>
                <w:bottom w:val="none" w:sz="0" w:space="0" w:color="auto"/>
                <w:right w:val="none" w:sz="0" w:space="0" w:color="auto"/>
              </w:divBdr>
              <w:divsChild>
                <w:div w:id="678699561">
                  <w:marLeft w:val="0"/>
                  <w:marRight w:val="0"/>
                  <w:marTop w:val="0"/>
                  <w:marBottom w:val="0"/>
                  <w:divBdr>
                    <w:top w:val="none" w:sz="0" w:space="0" w:color="auto"/>
                    <w:left w:val="none" w:sz="0" w:space="0" w:color="auto"/>
                    <w:bottom w:val="none" w:sz="0" w:space="0" w:color="auto"/>
                    <w:right w:val="none" w:sz="0" w:space="0" w:color="auto"/>
                  </w:divBdr>
                </w:div>
              </w:divsChild>
            </w:div>
            <w:div w:id="562836809">
              <w:marLeft w:val="0"/>
              <w:marRight w:val="0"/>
              <w:marTop w:val="0"/>
              <w:marBottom w:val="0"/>
              <w:divBdr>
                <w:top w:val="none" w:sz="0" w:space="0" w:color="auto"/>
                <w:left w:val="none" w:sz="0" w:space="0" w:color="auto"/>
                <w:bottom w:val="none" w:sz="0" w:space="0" w:color="auto"/>
                <w:right w:val="none" w:sz="0" w:space="0" w:color="auto"/>
              </w:divBdr>
              <w:divsChild>
                <w:div w:id="37170624">
                  <w:marLeft w:val="0"/>
                  <w:marRight w:val="0"/>
                  <w:marTop w:val="0"/>
                  <w:marBottom w:val="0"/>
                  <w:divBdr>
                    <w:top w:val="none" w:sz="0" w:space="0" w:color="auto"/>
                    <w:left w:val="none" w:sz="0" w:space="0" w:color="auto"/>
                    <w:bottom w:val="none" w:sz="0" w:space="0" w:color="auto"/>
                    <w:right w:val="none" w:sz="0" w:space="0" w:color="auto"/>
                  </w:divBdr>
                </w:div>
              </w:divsChild>
            </w:div>
            <w:div w:id="687172561">
              <w:marLeft w:val="0"/>
              <w:marRight w:val="0"/>
              <w:marTop w:val="0"/>
              <w:marBottom w:val="0"/>
              <w:divBdr>
                <w:top w:val="none" w:sz="0" w:space="0" w:color="auto"/>
                <w:left w:val="none" w:sz="0" w:space="0" w:color="auto"/>
                <w:bottom w:val="none" w:sz="0" w:space="0" w:color="auto"/>
                <w:right w:val="none" w:sz="0" w:space="0" w:color="auto"/>
              </w:divBdr>
              <w:divsChild>
                <w:div w:id="1838886319">
                  <w:marLeft w:val="0"/>
                  <w:marRight w:val="0"/>
                  <w:marTop w:val="0"/>
                  <w:marBottom w:val="0"/>
                  <w:divBdr>
                    <w:top w:val="none" w:sz="0" w:space="0" w:color="auto"/>
                    <w:left w:val="none" w:sz="0" w:space="0" w:color="auto"/>
                    <w:bottom w:val="none" w:sz="0" w:space="0" w:color="auto"/>
                    <w:right w:val="none" w:sz="0" w:space="0" w:color="auto"/>
                  </w:divBdr>
                </w:div>
              </w:divsChild>
            </w:div>
            <w:div w:id="748305376">
              <w:marLeft w:val="0"/>
              <w:marRight w:val="0"/>
              <w:marTop w:val="0"/>
              <w:marBottom w:val="0"/>
              <w:divBdr>
                <w:top w:val="none" w:sz="0" w:space="0" w:color="auto"/>
                <w:left w:val="none" w:sz="0" w:space="0" w:color="auto"/>
                <w:bottom w:val="none" w:sz="0" w:space="0" w:color="auto"/>
                <w:right w:val="none" w:sz="0" w:space="0" w:color="auto"/>
              </w:divBdr>
              <w:divsChild>
                <w:div w:id="1896500721">
                  <w:marLeft w:val="0"/>
                  <w:marRight w:val="0"/>
                  <w:marTop w:val="0"/>
                  <w:marBottom w:val="0"/>
                  <w:divBdr>
                    <w:top w:val="none" w:sz="0" w:space="0" w:color="auto"/>
                    <w:left w:val="none" w:sz="0" w:space="0" w:color="auto"/>
                    <w:bottom w:val="none" w:sz="0" w:space="0" w:color="auto"/>
                    <w:right w:val="none" w:sz="0" w:space="0" w:color="auto"/>
                  </w:divBdr>
                </w:div>
              </w:divsChild>
            </w:div>
            <w:div w:id="935554977">
              <w:marLeft w:val="0"/>
              <w:marRight w:val="0"/>
              <w:marTop w:val="0"/>
              <w:marBottom w:val="0"/>
              <w:divBdr>
                <w:top w:val="none" w:sz="0" w:space="0" w:color="auto"/>
                <w:left w:val="none" w:sz="0" w:space="0" w:color="auto"/>
                <w:bottom w:val="none" w:sz="0" w:space="0" w:color="auto"/>
                <w:right w:val="none" w:sz="0" w:space="0" w:color="auto"/>
              </w:divBdr>
              <w:divsChild>
                <w:div w:id="643898611">
                  <w:marLeft w:val="0"/>
                  <w:marRight w:val="0"/>
                  <w:marTop w:val="0"/>
                  <w:marBottom w:val="0"/>
                  <w:divBdr>
                    <w:top w:val="none" w:sz="0" w:space="0" w:color="auto"/>
                    <w:left w:val="none" w:sz="0" w:space="0" w:color="auto"/>
                    <w:bottom w:val="none" w:sz="0" w:space="0" w:color="auto"/>
                    <w:right w:val="none" w:sz="0" w:space="0" w:color="auto"/>
                  </w:divBdr>
                </w:div>
              </w:divsChild>
            </w:div>
            <w:div w:id="1187401937">
              <w:marLeft w:val="0"/>
              <w:marRight w:val="0"/>
              <w:marTop w:val="0"/>
              <w:marBottom w:val="0"/>
              <w:divBdr>
                <w:top w:val="none" w:sz="0" w:space="0" w:color="auto"/>
                <w:left w:val="none" w:sz="0" w:space="0" w:color="auto"/>
                <w:bottom w:val="none" w:sz="0" w:space="0" w:color="auto"/>
                <w:right w:val="none" w:sz="0" w:space="0" w:color="auto"/>
              </w:divBdr>
              <w:divsChild>
                <w:div w:id="670451815">
                  <w:marLeft w:val="0"/>
                  <w:marRight w:val="0"/>
                  <w:marTop w:val="0"/>
                  <w:marBottom w:val="0"/>
                  <w:divBdr>
                    <w:top w:val="none" w:sz="0" w:space="0" w:color="auto"/>
                    <w:left w:val="none" w:sz="0" w:space="0" w:color="auto"/>
                    <w:bottom w:val="none" w:sz="0" w:space="0" w:color="auto"/>
                    <w:right w:val="none" w:sz="0" w:space="0" w:color="auto"/>
                  </w:divBdr>
                </w:div>
              </w:divsChild>
            </w:div>
            <w:div w:id="1403723313">
              <w:marLeft w:val="0"/>
              <w:marRight w:val="0"/>
              <w:marTop w:val="0"/>
              <w:marBottom w:val="0"/>
              <w:divBdr>
                <w:top w:val="none" w:sz="0" w:space="0" w:color="auto"/>
                <w:left w:val="none" w:sz="0" w:space="0" w:color="auto"/>
                <w:bottom w:val="none" w:sz="0" w:space="0" w:color="auto"/>
                <w:right w:val="none" w:sz="0" w:space="0" w:color="auto"/>
              </w:divBdr>
              <w:divsChild>
                <w:div w:id="1204487584">
                  <w:marLeft w:val="0"/>
                  <w:marRight w:val="0"/>
                  <w:marTop w:val="0"/>
                  <w:marBottom w:val="0"/>
                  <w:divBdr>
                    <w:top w:val="none" w:sz="0" w:space="0" w:color="auto"/>
                    <w:left w:val="none" w:sz="0" w:space="0" w:color="auto"/>
                    <w:bottom w:val="none" w:sz="0" w:space="0" w:color="auto"/>
                    <w:right w:val="none" w:sz="0" w:space="0" w:color="auto"/>
                  </w:divBdr>
                </w:div>
              </w:divsChild>
            </w:div>
            <w:div w:id="1503474759">
              <w:marLeft w:val="0"/>
              <w:marRight w:val="0"/>
              <w:marTop w:val="0"/>
              <w:marBottom w:val="0"/>
              <w:divBdr>
                <w:top w:val="none" w:sz="0" w:space="0" w:color="auto"/>
                <w:left w:val="none" w:sz="0" w:space="0" w:color="auto"/>
                <w:bottom w:val="none" w:sz="0" w:space="0" w:color="auto"/>
                <w:right w:val="none" w:sz="0" w:space="0" w:color="auto"/>
              </w:divBdr>
              <w:divsChild>
                <w:div w:id="2104301809">
                  <w:marLeft w:val="0"/>
                  <w:marRight w:val="0"/>
                  <w:marTop w:val="0"/>
                  <w:marBottom w:val="0"/>
                  <w:divBdr>
                    <w:top w:val="none" w:sz="0" w:space="0" w:color="auto"/>
                    <w:left w:val="none" w:sz="0" w:space="0" w:color="auto"/>
                    <w:bottom w:val="none" w:sz="0" w:space="0" w:color="auto"/>
                    <w:right w:val="none" w:sz="0" w:space="0" w:color="auto"/>
                  </w:divBdr>
                </w:div>
              </w:divsChild>
            </w:div>
            <w:div w:id="1580022635">
              <w:marLeft w:val="0"/>
              <w:marRight w:val="0"/>
              <w:marTop w:val="0"/>
              <w:marBottom w:val="0"/>
              <w:divBdr>
                <w:top w:val="none" w:sz="0" w:space="0" w:color="auto"/>
                <w:left w:val="none" w:sz="0" w:space="0" w:color="auto"/>
                <w:bottom w:val="none" w:sz="0" w:space="0" w:color="auto"/>
                <w:right w:val="none" w:sz="0" w:space="0" w:color="auto"/>
              </w:divBdr>
              <w:divsChild>
                <w:div w:id="1678847288">
                  <w:marLeft w:val="0"/>
                  <w:marRight w:val="0"/>
                  <w:marTop w:val="0"/>
                  <w:marBottom w:val="0"/>
                  <w:divBdr>
                    <w:top w:val="none" w:sz="0" w:space="0" w:color="auto"/>
                    <w:left w:val="none" w:sz="0" w:space="0" w:color="auto"/>
                    <w:bottom w:val="none" w:sz="0" w:space="0" w:color="auto"/>
                    <w:right w:val="none" w:sz="0" w:space="0" w:color="auto"/>
                  </w:divBdr>
                </w:div>
              </w:divsChild>
            </w:div>
            <w:div w:id="1751350505">
              <w:marLeft w:val="0"/>
              <w:marRight w:val="0"/>
              <w:marTop w:val="0"/>
              <w:marBottom w:val="0"/>
              <w:divBdr>
                <w:top w:val="none" w:sz="0" w:space="0" w:color="auto"/>
                <w:left w:val="none" w:sz="0" w:space="0" w:color="auto"/>
                <w:bottom w:val="none" w:sz="0" w:space="0" w:color="auto"/>
                <w:right w:val="none" w:sz="0" w:space="0" w:color="auto"/>
              </w:divBdr>
              <w:divsChild>
                <w:div w:id="2204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8029">
          <w:marLeft w:val="0"/>
          <w:marRight w:val="0"/>
          <w:marTop w:val="0"/>
          <w:marBottom w:val="0"/>
          <w:divBdr>
            <w:top w:val="none" w:sz="0" w:space="0" w:color="auto"/>
            <w:left w:val="none" w:sz="0" w:space="0" w:color="auto"/>
            <w:bottom w:val="none" w:sz="0" w:space="0" w:color="auto"/>
            <w:right w:val="none" w:sz="0" w:space="0" w:color="auto"/>
          </w:divBdr>
        </w:div>
        <w:div w:id="885918750">
          <w:marLeft w:val="0"/>
          <w:marRight w:val="0"/>
          <w:marTop w:val="0"/>
          <w:marBottom w:val="0"/>
          <w:divBdr>
            <w:top w:val="none" w:sz="0" w:space="0" w:color="auto"/>
            <w:left w:val="none" w:sz="0" w:space="0" w:color="auto"/>
            <w:bottom w:val="none" w:sz="0" w:space="0" w:color="auto"/>
            <w:right w:val="none" w:sz="0" w:space="0" w:color="auto"/>
          </w:divBdr>
        </w:div>
        <w:div w:id="1039892068">
          <w:marLeft w:val="0"/>
          <w:marRight w:val="0"/>
          <w:marTop w:val="0"/>
          <w:marBottom w:val="0"/>
          <w:divBdr>
            <w:top w:val="none" w:sz="0" w:space="0" w:color="auto"/>
            <w:left w:val="none" w:sz="0" w:space="0" w:color="auto"/>
            <w:bottom w:val="none" w:sz="0" w:space="0" w:color="auto"/>
            <w:right w:val="none" w:sz="0" w:space="0" w:color="auto"/>
          </w:divBdr>
        </w:div>
        <w:div w:id="1172993665">
          <w:marLeft w:val="0"/>
          <w:marRight w:val="0"/>
          <w:marTop w:val="0"/>
          <w:marBottom w:val="0"/>
          <w:divBdr>
            <w:top w:val="none" w:sz="0" w:space="0" w:color="auto"/>
            <w:left w:val="none" w:sz="0" w:space="0" w:color="auto"/>
            <w:bottom w:val="none" w:sz="0" w:space="0" w:color="auto"/>
            <w:right w:val="none" w:sz="0" w:space="0" w:color="auto"/>
          </w:divBdr>
        </w:div>
        <w:div w:id="1181116800">
          <w:marLeft w:val="0"/>
          <w:marRight w:val="0"/>
          <w:marTop w:val="0"/>
          <w:marBottom w:val="0"/>
          <w:divBdr>
            <w:top w:val="none" w:sz="0" w:space="0" w:color="auto"/>
            <w:left w:val="none" w:sz="0" w:space="0" w:color="auto"/>
            <w:bottom w:val="none" w:sz="0" w:space="0" w:color="auto"/>
            <w:right w:val="none" w:sz="0" w:space="0" w:color="auto"/>
          </w:divBdr>
        </w:div>
        <w:div w:id="1185166284">
          <w:marLeft w:val="-75"/>
          <w:marRight w:val="0"/>
          <w:marTop w:val="30"/>
          <w:marBottom w:val="30"/>
          <w:divBdr>
            <w:top w:val="none" w:sz="0" w:space="0" w:color="auto"/>
            <w:left w:val="none" w:sz="0" w:space="0" w:color="auto"/>
            <w:bottom w:val="none" w:sz="0" w:space="0" w:color="auto"/>
            <w:right w:val="none" w:sz="0" w:space="0" w:color="auto"/>
          </w:divBdr>
          <w:divsChild>
            <w:div w:id="873078770">
              <w:marLeft w:val="0"/>
              <w:marRight w:val="0"/>
              <w:marTop w:val="0"/>
              <w:marBottom w:val="0"/>
              <w:divBdr>
                <w:top w:val="none" w:sz="0" w:space="0" w:color="auto"/>
                <w:left w:val="none" w:sz="0" w:space="0" w:color="auto"/>
                <w:bottom w:val="none" w:sz="0" w:space="0" w:color="auto"/>
                <w:right w:val="none" w:sz="0" w:space="0" w:color="auto"/>
              </w:divBdr>
              <w:divsChild>
                <w:div w:id="508985254">
                  <w:marLeft w:val="0"/>
                  <w:marRight w:val="0"/>
                  <w:marTop w:val="0"/>
                  <w:marBottom w:val="0"/>
                  <w:divBdr>
                    <w:top w:val="none" w:sz="0" w:space="0" w:color="auto"/>
                    <w:left w:val="none" w:sz="0" w:space="0" w:color="auto"/>
                    <w:bottom w:val="none" w:sz="0" w:space="0" w:color="auto"/>
                    <w:right w:val="none" w:sz="0" w:space="0" w:color="auto"/>
                  </w:divBdr>
                </w:div>
              </w:divsChild>
            </w:div>
            <w:div w:id="1084647162">
              <w:marLeft w:val="0"/>
              <w:marRight w:val="0"/>
              <w:marTop w:val="0"/>
              <w:marBottom w:val="0"/>
              <w:divBdr>
                <w:top w:val="none" w:sz="0" w:space="0" w:color="auto"/>
                <w:left w:val="none" w:sz="0" w:space="0" w:color="auto"/>
                <w:bottom w:val="none" w:sz="0" w:space="0" w:color="auto"/>
                <w:right w:val="none" w:sz="0" w:space="0" w:color="auto"/>
              </w:divBdr>
              <w:divsChild>
                <w:div w:id="1920285315">
                  <w:marLeft w:val="0"/>
                  <w:marRight w:val="0"/>
                  <w:marTop w:val="0"/>
                  <w:marBottom w:val="0"/>
                  <w:divBdr>
                    <w:top w:val="none" w:sz="0" w:space="0" w:color="auto"/>
                    <w:left w:val="none" w:sz="0" w:space="0" w:color="auto"/>
                    <w:bottom w:val="none" w:sz="0" w:space="0" w:color="auto"/>
                    <w:right w:val="none" w:sz="0" w:space="0" w:color="auto"/>
                  </w:divBdr>
                </w:div>
              </w:divsChild>
            </w:div>
            <w:div w:id="1124154552">
              <w:marLeft w:val="0"/>
              <w:marRight w:val="0"/>
              <w:marTop w:val="0"/>
              <w:marBottom w:val="0"/>
              <w:divBdr>
                <w:top w:val="none" w:sz="0" w:space="0" w:color="auto"/>
                <w:left w:val="none" w:sz="0" w:space="0" w:color="auto"/>
                <w:bottom w:val="none" w:sz="0" w:space="0" w:color="auto"/>
                <w:right w:val="none" w:sz="0" w:space="0" w:color="auto"/>
              </w:divBdr>
              <w:divsChild>
                <w:div w:id="2081829099">
                  <w:marLeft w:val="0"/>
                  <w:marRight w:val="0"/>
                  <w:marTop w:val="0"/>
                  <w:marBottom w:val="0"/>
                  <w:divBdr>
                    <w:top w:val="none" w:sz="0" w:space="0" w:color="auto"/>
                    <w:left w:val="none" w:sz="0" w:space="0" w:color="auto"/>
                    <w:bottom w:val="none" w:sz="0" w:space="0" w:color="auto"/>
                    <w:right w:val="none" w:sz="0" w:space="0" w:color="auto"/>
                  </w:divBdr>
                </w:div>
              </w:divsChild>
            </w:div>
            <w:div w:id="1674722479">
              <w:marLeft w:val="0"/>
              <w:marRight w:val="0"/>
              <w:marTop w:val="0"/>
              <w:marBottom w:val="0"/>
              <w:divBdr>
                <w:top w:val="none" w:sz="0" w:space="0" w:color="auto"/>
                <w:left w:val="none" w:sz="0" w:space="0" w:color="auto"/>
                <w:bottom w:val="none" w:sz="0" w:space="0" w:color="auto"/>
                <w:right w:val="none" w:sz="0" w:space="0" w:color="auto"/>
              </w:divBdr>
              <w:divsChild>
                <w:div w:id="962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9918">
          <w:marLeft w:val="0"/>
          <w:marRight w:val="0"/>
          <w:marTop w:val="0"/>
          <w:marBottom w:val="0"/>
          <w:divBdr>
            <w:top w:val="none" w:sz="0" w:space="0" w:color="auto"/>
            <w:left w:val="none" w:sz="0" w:space="0" w:color="auto"/>
            <w:bottom w:val="none" w:sz="0" w:space="0" w:color="auto"/>
            <w:right w:val="none" w:sz="0" w:space="0" w:color="auto"/>
          </w:divBdr>
        </w:div>
        <w:div w:id="1231384533">
          <w:marLeft w:val="0"/>
          <w:marRight w:val="0"/>
          <w:marTop w:val="0"/>
          <w:marBottom w:val="0"/>
          <w:divBdr>
            <w:top w:val="none" w:sz="0" w:space="0" w:color="auto"/>
            <w:left w:val="none" w:sz="0" w:space="0" w:color="auto"/>
            <w:bottom w:val="none" w:sz="0" w:space="0" w:color="auto"/>
            <w:right w:val="none" w:sz="0" w:space="0" w:color="auto"/>
          </w:divBdr>
        </w:div>
        <w:div w:id="1363746743">
          <w:marLeft w:val="0"/>
          <w:marRight w:val="0"/>
          <w:marTop w:val="0"/>
          <w:marBottom w:val="0"/>
          <w:divBdr>
            <w:top w:val="none" w:sz="0" w:space="0" w:color="auto"/>
            <w:left w:val="none" w:sz="0" w:space="0" w:color="auto"/>
            <w:bottom w:val="none" w:sz="0" w:space="0" w:color="auto"/>
            <w:right w:val="none" w:sz="0" w:space="0" w:color="auto"/>
          </w:divBdr>
        </w:div>
        <w:div w:id="2061132540">
          <w:marLeft w:val="0"/>
          <w:marRight w:val="0"/>
          <w:marTop w:val="0"/>
          <w:marBottom w:val="0"/>
          <w:divBdr>
            <w:top w:val="none" w:sz="0" w:space="0" w:color="auto"/>
            <w:left w:val="none" w:sz="0" w:space="0" w:color="auto"/>
            <w:bottom w:val="none" w:sz="0" w:space="0" w:color="auto"/>
            <w:right w:val="none" w:sz="0" w:space="0" w:color="auto"/>
          </w:divBdr>
        </w:div>
        <w:div w:id="2138988062">
          <w:marLeft w:val="0"/>
          <w:marRight w:val="0"/>
          <w:marTop w:val="0"/>
          <w:marBottom w:val="0"/>
          <w:divBdr>
            <w:top w:val="none" w:sz="0" w:space="0" w:color="auto"/>
            <w:left w:val="none" w:sz="0" w:space="0" w:color="auto"/>
            <w:bottom w:val="none" w:sz="0" w:space="0" w:color="auto"/>
            <w:right w:val="none" w:sz="0" w:space="0" w:color="auto"/>
          </w:divBdr>
        </w:div>
      </w:divsChild>
    </w:div>
    <w:div w:id="1974947673">
      <w:bodyDiv w:val="1"/>
      <w:marLeft w:val="0"/>
      <w:marRight w:val="0"/>
      <w:marTop w:val="0"/>
      <w:marBottom w:val="0"/>
      <w:divBdr>
        <w:top w:val="none" w:sz="0" w:space="0" w:color="auto"/>
        <w:left w:val="none" w:sz="0" w:space="0" w:color="auto"/>
        <w:bottom w:val="none" w:sz="0" w:space="0" w:color="auto"/>
        <w:right w:val="none" w:sz="0" w:space="0" w:color="auto"/>
      </w:divBdr>
    </w:div>
    <w:div w:id="2007393756">
      <w:bodyDiv w:val="1"/>
      <w:marLeft w:val="0"/>
      <w:marRight w:val="0"/>
      <w:marTop w:val="0"/>
      <w:marBottom w:val="0"/>
      <w:divBdr>
        <w:top w:val="none" w:sz="0" w:space="0" w:color="auto"/>
        <w:left w:val="none" w:sz="0" w:space="0" w:color="auto"/>
        <w:bottom w:val="none" w:sz="0" w:space="0" w:color="auto"/>
        <w:right w:val="none" w:sz="0" w:space="0" w:color="auto"/>
      </w:divBdr>
      <w:divsChild>
        <w:div w:id="833298841">
          <w:marLeft w:val="0"/>
          <w:marRight w:val="0"/>
          <w:marTop w:val="0"/>
          <w:marBottom w:val="0"/>
          <w:divBdr>
            <w:top w:val="none" w:sz="0" w:space="0" w:color="auto"/>
            <w:left w:val="none" w:sz="0" w:space="0" w:color="auto"/>
            <w:bottom w:val="none" w:sz="0" w:space="0" w:color="auto"/>
            <w:right w:val="none" w:sz="0" w:space="0" w:color="auto"/>
          </w:divBdr>
          <w:divsChild>
            <w:div w:id="477310430">
              <w:marLeft w:val="0"/>
              <w:marRight w:val="0"/>
              <w:marTop w:val="0"/>
              <w:marBottom w:val="0"/>
              <w:divBdr>
                <w:top w:val="none" w:sz="0" w:space="0" w:color="auto"/>
                <w:left w:val="none" w:sz="0" w:space="0" w:color="auto"/>
                <w:bottom w:val="none" w:sz="0" w:space="0" w:color="auto"/>
                <w:right w:val="none" w:sz="0" w:space="0" w:color="auto"/>
              </w:divBdr>
              <w:divsChild>
                <w:div w:id="189494955">
                  <w:marLeft w:val="0"/>
                  <w:marRight w:val="0"/>
                  <w:marTop w:val="0"/>
                  <w:marBottom w:val="0"/>
                  <w:divBdr>
                    <w:top w:val="none" w:sz="0" w:space="0" w:color="auto"/>
                    <w:left w:val="none" w:sz="0" w:space="0" w:color="auto"/>
                    <w:bottom w:val="none" w:sz="0" w:space="0" w:color="auto"/>
                    <w:right w:val="none" w:sz="0" w:space="0" w:color="auto"/>
                  </w:divBdr>
                  <w:divsChild>
                    <w:div w:id="1112939816">
                      <w:marLeft w:val="-225"/>
                      <w:marRight w:val="-225"/>
                      <w:marTop w:val="0"/>
                      <w:marBottom w:val="0"/>
                      <w:divBdr>
                        <w:top w:val="none" w:sz="0" w:space="0" w:color="auto"/>
                        <w:left w:val="none" w:sz="0" w:space="0" w:color="auto"/>
                        <w:bottom w:val="none" w:sz="0" w:space="0" w:color="auto"/>
                        <w:right w:val="none" w:sz="0" w:space="0" w:color="auto"/>
                      </w:divBdr>
                      <w:divsChild>
                        <w:div w:id="1137992009">
                          <w:marLeft w:val="0"/>
                          <w:marRight w:val="0"/>
                          <w:marTop w:val="0"/>
                          <w:marBottom w:val="0"/>
                          <w:divBdr>
                            <w:top w:val="none" w:sz="0" w:space="0" w:color="auto"/>
                            <w:left w:val="none" w:sz="0" w:space="0" w:color="auto"/>
                            <w:bottom w:val="none" w:sz="0" w:space="0" w:color="auto"/>
                            <w:right w:val="none" w:sz="0" w:space="0" w:color="auto"/>
                          </w:divBdr>
                          <w:divsChild>
                            <w:div w:id="1942835634">
                              <w:marLeft w:val="0"/>
                              <w:marRight w:val="0"/>
                              <w:marTop w:val="0"/>
                              <w:marBottom w:val="0"/>
                              <w:divBdr>
                                <w:top w:val="none" w:sz="0" w:space="0" w:color="auto"/>
                                <w:left w:val="none" w:sz="0" w:space="0" w:color="auto"/>
                                <w:bottom w:val="none" w:sz="0" w:space="0" w:color="auto"/>
                                <w:right w:val="none" w:sz="0" w:space="0" w:color="auto"/>
                              </w:divBdr>
                              <w:divsChild>
                                <w:div w:id="984623166">
                                  <w:marLeft w:val="0"/>
                                  <w:marRight w:val="0"/>
                                  <w:marTop w:val="0"/>
                                  <w:marBottom w:val="0"/>
                                  <w:divBdr>
                                    <w:top w:val="none" w:sz="0" w:space="0" w:color="auto"/>
                                    <w:left w:val="none" w:sz="0" w:space="0" w:color="auto"/>
                                    <w:bottom w:val="none" w:sz="0" w:space="0" w:color="auto"/>
                                    <w:right w:val="none" w:sz="0" w:space="0" w:color="auto"/>
                                  </w:divBdr>
                                  <w:divsChild>
                                    <w:div w:id="981808590">
                                      <w:marLeft w:val="0"/>
                                      <w:marRight w:val="0"/>
                                      <w:marTop w:val="0"/>
                                      <w:marBottom w:val="0"/>
                                      <w:divBdr>
                                        <w:top w:val="none" w:sz="0" w:space="0" w:color="auto"/>
                                        <w:left w:val="none" w:sz="0" w:space="0" w:color="auto"/>
                                        <w:bottom w:val="none" w:sz="0" w:space="0" w:color="auto"/>
                                        <w:right w:val="none" w:sz="0" w:space="0" w:color="auto"/>
                                      </w:divBdr>
                                      <w:divsChild>
                                        <w:div w:id="1042750974">
                                          <w:marLeft w:val="0"/>
                                          <w:marRight w:val="0"/>
                                          <w:marTop w:val="0"/>
                                          <w:marBottom w:val="0"/>
                                          <w:divBdr>
                                            <w:top w:val="none" w:sz="0" w:space="0" w:color="auto"/>
                                            <w:left w:val="none" w:sz="0" w:space="0" w:color="auto"/>
                                            <w:bottom w:val="none" w:sz="0" w:space="0" w:color="auto"/>
                                            <w:right w:val="none" w:sz="0" w:space="0" w:color="auto"/>
                                          </w:divBdr>
                                          <w:divsChild>
                                            <w:div w:id="873272636">
                                              <w:marLeft w:val="0"/>
                                              <w:marRight w:val="0"/>
                                              <w:marTop w:val="0"/>
                                              <w:marBottom w:val="0"/>
                                              <w:divBdr>
                                                <w:top w:val="none" w:sz="0" w:space="0" w:color="auto"/>
                                                <w:left w:val="none" w:sz="0" w:space="0" w:color="auto"/>
                                                <w:bottom w:val="none" w:sz="0" w:space="0" w:color="auto"/>
                                                <w:right w:val="none" w:sz="0" w:space="0" w:color="auto"/>
                                              </w:divBdr>
                                              <w:divsChild>
                                                <w:div w:id="769399451">
                                                  <w:marLeft w:val="0"/>
                                                  <w:marRight w:val="0"/>
                                                  <w:marTop w:val="0"/>
                                                  <w:marBottom w:val="0"/>
                                                  <w:divBdr>
                                                    <w:top w:val="none" w:sz="0" w:space="0" w:color="auto"/>
                                                    <w:left w:val="none" w:sz="0" w:space="0" w:color="auto"/>
                                                    <w:bottom w:val="none" w:sz="0" w:space="0" w:color="auto"/>
                                                    <w:right w:val="none" w:sz="0" w:space="0" w:color="auto"/>
                                                  </w:divBdr>
                                                  <w:divsChild>
                                                    <w:div w:id="1898977456">
                                                      <w:marLeft w:val="0"/>
                                                      <w:marRight w:val="0"/>
                                                      <w:marTop w:val="0"/>
                                                      <w:marBottom w:val="0"/>
                                                      <w:divBdr>
                                                        <w:top w:val="none" w:sz="0" w:space="0" w:color="auto"/>
                                                        <w:left w:val="none" w:sz="0" w:space="0" w:color="auto"/>
                                                        <w:bottom w:val="none" w:sz="0" w:space="0" w:color="auto"/>
                                                        <w:right w:val="none" w:sz="0" w:space="0" w:color="auto"/>
                                                      </w:divBdr>
                                                      <w:divsChild>
                                                        <w:div w:id="1561867260">
                                                          <w:marLeft w:val="0"/>
                                                          <w:marRight w:val="0"/>
                                                          <w:marTop w:val="480"/>
                                                          <w:marBottom w:val="480"/>
                                                          <w:divBdr>
                                                            <w:top w:val="none" w:sz="0" w:space="0" w:color="auto"/>
                                                            <w:left w:val="none" w:sz="0" w:space="0" w:color="auto"/>
                                                            <w:bottom w:val="none" w:sz="0" w:space="0" w:color="auto"/>
                                                            <w:right w:val="none" w:sz="0" w:space="0" w:color="auto"/>
                                                          </w:divBdr>
                                                          <w:divsChild>
                                                            <w:div w:id="942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www.dhhs.vic.gov.au/cleaning-and-disinfecting-reduce-covid-19-transmission" TargetMode="External"/><Relationship Id="rId39" Type="http://schemas.openxmlformats.org/officeDocument/2006/relationships/hyperlink" Target="https://coronavirus.fairwork.gov.au/coronavirus-and-australian-workplace-laws/pay-and-leave-during-coronavirus" TargetMode="External"/><Relationship Id="rId21" Type="http://schemas.openxmlformats.org/officeDocument/2006/relationships/hyperlink" Target="https://www.business.vic.gov.au/disputes-disasters-and-succession-planning/coronavirus-covid-19/coronavirus-business-support" TargetMode="External"/><Relationship Id="rId34" Type="http://schemas.openxmlformats.org/officeDocument/2006/relationships/hyperlink" Target="https://coronavirus.fairwork.gov.au/coronavirus-and-australian-workplace-laws/pay-and-leave-during-coronavirus" TargetMode="External"/><Relationship Id="rId42" Type="http://schemas.openxmlformats.org/officeDocument/2006/relationships/hyperlink" Target="https://www.business.vic.gov.au/disputes-disasters-and-succession-planning/coronavirus-covid-19/tourism-industry-guidelines-for-coronavirus-covid-19" TargetMode="External"/><Relationship Id="rId47" Type="http://schemas.openxmlformats.org/officeDocument/2006/relationships/hyperlink" Target="file:///\\internal.vic.gov.au\DEDJTR\HomeDirs9\vicwnzh\Downloads\worksafe.vic.gov.au" TargetMode="External"/><Relationship Id="rId50" Type="http://schemas.openxmlformats.org/officeDocument/2006/relationships/hyperlink" Target="https://www.business.vic.gov.au/disputes-disasters-and-succession-planning/coronavirus-covid-19/beauty-and-personal-care-facility-guidelines-for-coronavirus-covid-19" TargetMode="External"/><Relationship Id="rId55" Type="http://schemas.openxmlformats.org/officeDocument/2006/relationships/hyperlink" Target="https://www.business.vic.gov.au/disputes-disasters-and-succession-planning/coronavirus-covid-19/hospitality-industry-guidelines-for-coronavirus-covid-19" TargetMode="External"/><Relationship Id="rId63" Type="http://schemas.openxmlformats.org/officeDocument/2006/relationships/hyperlink" Target="https://www.worksafe.vic.gov.au/resources/preparing-pandemic-guide-employ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fm.vic.gov.au/media-releases/park-and-forest-closures" TargetMode="External"/><Relationship Id="rId20" Type="http://schemas.openxmlformats.org/officeDocument/2006/relationships/hyperlink" Target="http://www.creative.vic.gov.au" TargetMode="External"/><Relationship Id="rId29" Type="http://schemas.openxmlformats.org/officeDocument/2006/relationships/hyperlink" Target="https://www.business.vic.gov.au/disputes-disasters-and-succession-planning/coronavirus-covid-19/coronavirus-business-support" TargetMode="External"/><Relationship Id="rId41" Type="http://schemas.openxmlformats.org/officeDocument/2006/relationships/hyperlink" Target="https://www.dhhs.vic.gov.au/staying-safe-physical-distance-and-hygiene-coronavirus" TargetMode="External"/><Relationship Id="rId54" Type="http://schemas.openxmlformats.org/officeDocument/2006/relationships/hyperlink" Target="https://www.dhhs.vic.gov.au/cleaning-and-disinfecting-reduce-covid-19-transmission" TargetMode="External"/><Relationship Id="rId62" Type="http://schemas.openxmlformats.org/officeDocument/2006/relationships/hyperlink" Target="https://www.business.vic.gov.au/disputes-disasters-and-succession-planning/coronavirus-covid-19/tourism-industry-guidelines-for-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ksafe.vic.gov.au/coronavirus-covid-19" TargetMode="External"/><Relationship Id="rId32" Type="http://schemas.openxmlformats.org/officeDocument/2006/relationships/hyperlink" Target="http://www.business.vic.gov.au/disputes-disasters-and-succession-planning/coronavirus-covid19/hospitality-industry-guidelines-for-coronavirus-covid-19" TargetMode="External"/><Relationship Id="rId37" Type="http://schemas.openxmlformats.org/officeDocument/2006/relationships/hyperlink" Target="https://www.worksafe.vic.gov.au/consultation-safety-basics" TargetMode="External"/><Relationship Id="rId40" Type="http://schemas.openxmlformats.org/officeDocument/2006/relationships/hyperlink" Target="https://www.dhhs.vic.gov.au/translated-resources-coronavirus-disease-covid-19" TargetMode="External"/><Relationship Id="rId45" Type="http://schemas.openxmlformats.org/officeDocument/2006/relationships/hyperlink" Target="https://www.business.vic.gov.au/contact-us" TargetMode="External"/><Relationship Id="rId53" Type="http://schemas.openxmlformats.org/officeDocument/2006/relationships/hyperlink" Target="https://www.dhhs.vic.gov.au/cleaning-and-disinfecting-reduce-covid-19-transmission" TargetMode="External"/><Relationship Id="rId58" Type="http://schemas.openxmlformats.org/officeDocument/2006/relationships/hyperlink" Target="https://www.parks.vic.gov.au/" TargetMode="External"/><Relationship Id="rId5" Type="http://schemas.openxmlformats.org/officeDocument/2006/relationships/numbering" Target="numbering.xml"/><Relationship Id="rId15" Type="http://schemas.openxmlformats.org/officeDocument/2006/relationships/hyperlink" Target="http://www.sport.vic.gov.au/our-work/return-to-play" TargetMode="External"/><Relationship Id="rId23" Type="http://schemas.openxmlformats.org/officeDocument/2006/relationships/hyperlink" Target="https://www.dhhs.vic.gov.au/business-sector-coronavirus-disease-covid-19" TargetMode="External"/><Relationship Id="rId28" Type="http://schemas.openxmlformats.org/officeDocument/2006/relationships/hyperlink" Target="https://www.dhhs.vic.gov.au/victorias-restriction-levels-covid-19" TargetMode="External"/><Relationship Id="rId36" Type="http://schemas.openxmlformats.org/officeDocument/2006/relationships/hyperlink" Target="https://www.dhhs.vic.gov.au/coronavirus" TargetMode="External"/><Relationship Id="rId49" Type="http://schemas.openxmlformats.org/officeDocument/2006/relationships/hyperlink" Target="https://www.business.vic.gov.au/disputes-disasters-and-succession-planning/coronavirus-covid-19/hospitality-industry-guidelines-for-coronavirus-covid-19" TargetMode="External"/><Relationship Id="rId57" Type="http://schemas.openxmlformats.org/officeDocument/2006/relationships/hyperlink" Target="https://www.ffm.vic.gov.au/visiting-state-forests/more-to-explore-apps-and-maps" TargetMode="External"/><Relationship Id="rId61" Type="http://schemas.openxmlformats.org/officeDocument/2006/relationships/hyperlink" Target="https://www.worksafe.vic.gov.au/resources/preparing-pandemic-guide-employer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health.gov.au/resources/publications/coronavirus-covid-19-keeping-your-distance" TargetMode="External"/><Relationship Id="rId44" Type="http://schemas.openxmlformats.org/officeDocument/2006/relationships/hyperlink" Target="https://www.oaic.gov.au/privacy/guidance-and-advice/guide-to-securing-personal-information/" TargetMode="External"/><Relationship Id="rId52" Type="http://schemas.openxmlformats.org/officeDocument/2006/relationships/hyperlink" Target="https://www.business.vic.gov.au/disputes-disasters-and-succession-planning/coronavirus-covid-19/hospitality-industry-guidelines-for-coronavirus-covid-19" TargetMode="External"/><Relationship Id="rId60" Type="http://schemas.openxmlformats.org/officeDocument/2006/relationships/hyperlink" Target="https://www.worksafe.vic.gov.au/coronavirus-covid-19"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vic.gov.au/disputes-disasters-and-succession-planning/coronavirus-covid-19/hospitality-industry-guidelines-for-coronavirus-covid-19" TargetMode="External"/><Relationship Id="rId22" Type="http://schemas.openxmlformats.org/officeDocument/2006/relationships/hyperlink" Target="http://www.worksafe.vic.gov.au/resources/preparing-pandemic-guide-employers" TargetMode="External"/><Relationship Id="rId27" Type="http://schemas.openxmlformats.org/officeDocument/2006/relationships/hyperlink" Target="https://www.business.vic.gov.au/contact-us" TargetMode="External"/><Relationship Id="rId30" Type="http://schemas.openxmlformats.org/officeDocument/2006/relationships/hyperlink" Target="http://www.health.gov.au/resources/collections/coronavirus-covid-19-campaign-resources" TargetMode="External"/><Relationship Id="rId35" Type="http://schemas.openxmlformats.org/officeDocument/2006/relationships/hyperlink" Target="https://vicgov-my.sharepoint.com/internal.vic.gov.au/DEDJTR/HomeDirs9/vicwnzh/Downloads/&#226;&#128;&#162;%09https:/coronavirus.fairwork.gov.au/coronavirus-and-australian-workplace-laws/health-and-safety-in-the-workplace-during-coronavirus" TargetMode="External"/><Relationship Id="rId43" Type="http://schemas.openxmlformats.org/officeDocument/2006/relationships/hyperlink" Target="https://www.oaic.gov.au/privacy/privacy-complaints/complain-to-an-organisation-or-agency/" TargetMode="External"/><Relationship Id="rId48" Type="http://schemas.openxmlformats.org/officeDocument/2006/relationships/hyperlink" Target="file:///\\internal.vic.gov.au\DEDJTR\HomeDirs9\vicwnzh\Downloads\worksafe.vic.gov.au" TargetMode="External"/><Relationship Id="rId56" Type="http://schemas.openxmlformats.org/officeDocument/2006/relationships/hyperlink" Target="https://www.dhhs.vic.gov.au/state-emergency"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business.vic.gov.au/__data/assets/pdf_file/0003/1903305/Door-sign-Our-maximum-number-of-patrons-i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2.delwp.vic.gov.au/media-centre/home/snow-skiing-and-snow-activity-on-public-land" TargetMode="External"/><Relationship Id="rId25" Type="http://schemas.openxmlformats.org/officeDocument/2006/relationships/hyperlink" Target="https://www.worksafe.vic.gov.au/resources/preparing-pandemic-guide-employers" TargetMode="External"/><Relationship Id="rId33" Type="http://schemas.openxmlformats.org/officeDocument/2006/relationships/hyperlink" Target="https://www.dhhs.vic.gov.au/gp-respiratory-clinics-and-hospital-respiratory-clinics-covid-19" TargetMode="External"/><Relationship Id="rId38" Type="http://schemas.openxmlformats.org/officeDocument/2006/relationships/hyperlink" Target="https://www.worksafe.vic.gov.au/consultation-safety-basics" TargetMode="External"/><Relationship Id="rId46" Type="http://schemas.openxmlformats.org/officeDocument/2006/relationships/hyperlink" Target="file:///\\internal.vic.gov.au\DEDJTR\HomeDirs9\vicwnzh\Downloads\worksafe.vic.gov.au" TargetMode="External"/><Relationship Id="rId59" Type="http://schemas.openxmlformats.org/officeDocument/2006/relationships/hyperlink" Target="https://www2.delwp.vic.gov.au/boards-and-governance/committees-of-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b89d87-4073-4f1c-85f3-5c65bdf24cb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3944531FDA36408E48FCB53F574409" ma:contentTypeVersion="11" ma:contentTypeDescription="Create a new document." ma:contentTypeScope="" ma:versionID="d5d25fb21f2c543b14633d1178024ca3">
  <xsd:schema xmlns:xsd="http://www.w3.org/2001/XMLSchema" xmlns:xs="http://www.w3.org/2001/XMLSchema" xmlns:p="http://schemas.microsoft.com/office/2006/metadata/properties" xmlns:ns2="f116056a-0f5f-40b6-baaa-3c94f7123201" xmlns:ns3="1ab89d87-4073-4f1c-85f3-5c65bdf24cb1" targetNamespace="http://schemas.microsoft.com/office/2006/metadata/properties" ma:root="true" ma:fieldsID="484088bb6ef1daebef0b7c83b8bbfa0f" ns2:_="" ns3:_="">
    <xsd:import namespace="f116056a-0f5f-40b6-baaa-3c94f7123201"/>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6056a-0f5f-40b6-baaa-3c94f7123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AA3A-3B0D-4402-84BB-2D481A0442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6056a-0f5f-40b6-baaa-3c94f7123201"/>
    <ds:schemaRef ds:uri="http://purl.org/dc/elements/1.1/"/>
    <ds:schemaRef ds:uri="http://schemas.microsoft.com/office/2006/metadata/properties"/>
    <ds:schemaRef ds:uri="1ab89d87-4073-4f1c-85f3-5c65bdf24cb1"/>
    <ds:schemaRef ds:uri="http://www.w3.org/XML/1998/namespace"/>
    <ds:schemaRef ds:uri="http://purl.org/dc/dcmitype/"/>
  </ds:schemaRefs>
</ds:datastoreItem>
</file>

<file path=customXml/itemProps2.xml><?xml version="1.0" encoding="utf-8"?>
<ds:datastoreItem xmlns:ds="http://schemas.openxmlformats.org/officeDocument/2006/customXml" ds:itemID="{78ED89AF-C77F-4EFD-85BF-1EA67E4F7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6056a-0f5f-40b6-baaa-3c94f7123201"/>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E553E-4775-4020-B5AF-B10647CCB05F}">
  <ds:schemaRefs>
    <ds:schemaRef ds:uri="http://schemas.microsoft.com/sharepoint/v3/contenttype/forms"/>
  </ds:schemaRefs>
</ds:datastoreItem>
</file>

<file path=customXml/itemProps4.xml><?xml version="1.0" encoding="utf-8"?>
<ds:datastoreItem xmlns:ds="http://schemas.openxmlformats.org/officeDocument/2006/customXml" ds:itemID="{96EEA905-4DA5-4B49-A310-ADE4229D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14134</Words>
  <Characters>80564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94509</CharactersWithSpaces>
  <SharedDoc>false</SharedDoc>
  <HLinks>
    <vt:vector size="372" baseType="variant">
      <vt:variant>
        <vt:i4>983066</vt:i4>
      </vt:variant>
      <vt:variant>
        <vt:i4>252</vt:i4>
      </vt:variant>
      <vt:variant>
        <vt:i4>0</vt:i4>
      </vt:variant>
      <vt:variant>
        <vt:i4>5</vt:i4>
      </vt:variant>
      <vt:variant>
        <vt:lpwstr>https://www.worksafe.vic.gov.au/resources/preparing-pandemic-guide-employers</vt:lpwstr>
      </vt:variant>
      <vt:variant>
        <vt:lpwstr/>
      </vt:variant>
      <vt:variant>
        <vt:i4>3145837</vt:i4>
      </vt:variant>
      <vt:variant>
        <vt:i4>249</vt:i4>
      </vt:variant>
      <vt:variant>
        <vt:i4>0</vt:i4>
      </vt:variant>
      <vt:variant>
        <vt:i4>5</vt:i4>
      </vt:variant>
      <vt:variant>
        <vt:lpwstr>http://www.business.vic.gov.au/disputes-disasters-and-succession-planning/coronavirus-covid-19/hospitality-industry-guidelines-for-coronavirus-covid-19</vt:lpwstr>
      </vt:variant>
      <vt:variant>
        <vt:lpwstr/>
      </vt:variant>
      <vt:variant>
        <vt:i4>4980827</vt:i4>
      </vt:variant>
      <vt:variant>
        <vt:i4>246</vt:i4>
      </vt:variant>
      <vt:variant>
        <vt:i4>0</vt:i4>
      </vt:variant>
      <vt:variant>
        <vt:i4>5</vt:i4>
      </vt:variant>
      <vt:variant>
        <vt:lpwstr>https://www.business.vic.gov.au/disputes-disasters-and-succession-planning/coronavirus-covid-19/hospitality-industry-guidelines-for-coronavirus-covid-19</vt:lpwstr>
      </vt:variant>
      <vt:variant>
        <vt:lpwstr/>
      </vt:variant>
      <vt:variant>
        <vt:i4>2687019</vt:i4>
      </vt:variant>
      <vt:variant>
        <vt:i4>243</vt:i4>
      </vt:variant>
      <vt:variant>
        <vt:i4>0</vt:i4>
      </vt:variant>
      <vt:variant>
        <vt:i4>5</vt:i4>
      </vt:variant>
      <vt:variant>
        <vt:lpwstr>https://www.dhhs.vic.gov.au/cleaning-and-disinfecting-reduce-covid-19-transmission</vt:lpwstr>
      </vt:variant>
      <vt:variant>
        <vt:lpwstr/>
      </vt:variant>
      <vt:variant>
        <vt:i4>2687019</vt:i4>
      </vt:variant>
      <vt:variant>
        <vt:i4>240</vt:i4>
      </vt:variant>
      <vt:variant>
        <vt:i4>0</vt:i4>
      </vt:variant>
      <vt:variant>
        <vt:i4>5</vt:i4>
      </vt:variant>
      <vt:variant>
        <vt:lpwstr>https://www.dhhs.vic.gov.au/cleaning-and-disinfecting-reduce-covid-19-transmission</vt:lpwstr>
      </vt:variant>
      <vt:variant>
        <vt:lpwstr/>
      </vt:variant>
      <vt:variant>
        <vt:i4>4980827</vt:i4>
      </vt:variant>
      <vt:variant>
        <vt:i4>237</vt:i4>
      </vt:variant>
      <vt:variant>
        <vt:i4>0</vt:i4>
      </vt:variant>
      <vt:variant>
        <vt:i4>5</vt:i4>
      </vt:variant>
      <vt:variant>
        <vt:lpwstr>https://www.business.vic.gov.au/disputes-disasters-and-succession-planning/coronavirus-covid-19/hospitality-industry-guidelines-for-coronavirus-covid-19</vt:lpwstr>
      </vt:variant>
      <vt:variant>
        <vt:lpwstr/>
      </vt:variant>
      <vt:variant>
        <vt:i4>2949148</vt:i4>
      </vt:variant>
      <vt:variant>
        <vt:i4>234</vt:i4>
      </vt:variant>
      <vt:variant>
        <vt:i4>0</vt:i4>
      </vt:variant>
      <vt:variant>
        <vt:i4>5</vt:i4>
      </vt:variant>
      <vt:variant>
        <vt:lpwstr>https://www.business.vic.gov.au/__data/assets/pdf_file/0003/1903305/Door-sign-Our-maximum-number-of-patrons-is.pdf</vt:lpwstr>
      </vt:variant>
      <vt:variant>
        <vt:lpwstr/>
      </vt:variant>
      <vt:variant>
        <vt:i4>720927</vt:i4>
      </vt:variant>
      <vt:variant>
        <vt:i4>228</vt:i4>
      </vt:variant>
      <vt:variant>
        <vt:i4>0</vt:i4>
      </vt:variant>
      <vt:variant>
        <vt:i4>5</vt:i4>
      </vt:variant>
      <vt:variant>
        <vt:lpwstr>https://www.business.vic.gov.au/disputes-disasters-and-succession-planning/coronavirus-covid-19/beauty-and-personal-care-facility-guidelines-for-coronavirus-covid-19</vt:lpwstr>
      </vt:variant>
      <vt:variant>
        <vt:lpwstr/>
      </vt:variant>
      <vt:variant>
        <vt:i4>4980827</vt:i4>
      </vt:variant>
      <vt:variant>
        <vt:i4>225</vt:i4>
      </vt:variant>
      <vt:variant>
        <vt:i4>0</vt:i4>
      </vt:variant>
      <vt:variant>
        <vt:i4>5</vt:i4>
      </vt:variant>
      <vt:variant>
        <vt:lpwstr>https://www.business.vic.gov.au/disputes-disasters-and-succession-planning/coronavirus-covid-19/hospitality-industry-guidelines-for-coronavirus-covid-19</vt:lpwstr>
      </vt:variant>
      <vt:variant>
        <vt:lpwstr/>
      </vt:variant>
      <vt:variant>
        <vt:i4>524384</vt:i4>
      </vt:variant>
      <vt:variant>
        <vt:i4>222</vt:i4>
      </vt:variant>
      <vt:variant>
        <vt:i4>0</vt:i4>
      </vt:variant>
      <vt:variant>
        <vt:i4>5</vt:i4>
      </vt:variant>
      <vt:variant>
        <vt:lpwstr>\\internal.vic.gov.au\DEDJTR\HomeDirs9\vicwnzh\Downloads\worksafe.vic.gov.au</vt:lpwstr>
      </vt:variant>
      <vt:variant>
        <vt:lpwstr/>
      </vt:variant>
      <vt:variant>
        <vt:i4>524384</vt:i4>
      </vt:variant>
      <vt:variant>
        <vt:i4>219</vt:i4>
      </vt:variant>
      <vt:variant>
        <vt:i4>0</vt:i4>
      </vt:variant>
      <vt:variant>
        <vt:i4>5</vt:i4>
      </vt:variant>
      <vt:variant>
        <vt:lpwstr>\\internal.vic.gov.au\DEDJTR\HomeDirs9\vicwnzh\Downloads\worksafe.vic.gov.au</vt:lpwstr>
      </vt:variant>
      <vt:variant>
        <vt:lpwstr/>
      </vt:variant>
      <vt:variant>
        <vt:i4>524384</vt:i4>
      </vt:variant>
      <vt:variant>
        <vt:i4>216</vt:i4>
      </vt:variant>
      <vt:variant>
        <vt:i4>0</vt:i4>
      </vt:variant>
      <vt:variant>
        <vt:i4>5</vt:i4>
      </vt:variant>
      <vt:variant>
        <vt:lpwstr>\\internal.vic.gov.au\DEDJTR\HomeDirs9\vicwnzh\Downloads\worksafe.vic.gov.au</vt:lpwstr>
      </vt:variant>
      <vt:variant>
        <vt:lpwstr/>
      </vt:variant>
      <vt:variant>
        <vt:i4>3014780</vt:i4>
      </vt:variant>
      <vt:variant>
        <vt:i4>213</vt:i4>
      </vt:variant>
      <vt:variant>
        <vt:i4>0</vt:i4>
      </vt:variant>
      <vt:variant>
        <vt:i4>5</vt:i4>
      </vt:variant>
      <vt:variant>
        <vt:lpwstr>https://www.business.vic.gov.au/contact-us</vt:lpwstr>
      </vt:variant>
      <vt:variant>
        <vt:lpwstr/>
      </vt:variant>
      <vt:variant>
        <vt:i4>6553645</vt:i4>
      </vt:variant>
      <vt:variant>
        <vt:i4>210</vt:i4>
      </vt:variant>
      <vt:variant>
        <vt:i4>0</vt:i4>
      </vt:variant>
      <vt:variant>
        <vt:i4>5</vt:i4>
      </vt:variant>
      <vt:variant>
        <vt:lpwstr>https://www.oaic.gov.au/privacy/guidance-and-advice/guide-to-securing-personal-information/</vt:lpwstr>
      </vt:variant>
      <vt:variant>
        <vt:lpwstr/>
      </vt:variant>
      <vt:variant>
        <vt:i4>6225949</vt:i4>
      </vt:variant>
      <vt:variant>
        <vt:i4>207</vt:i4>
      </vt:variant>
      <vt:variant>
        <vt:i4>0</vt:i4>
      </vt:variant>
      <vt:variant>
        <vt:i4>5</vt:i4>
      </vt:variant>
      <vt:variant>
        <vt:lpwstr>https://www.oaic.gov.au/privacy/privacy-complaints/complain-to-an-organisation-or-agency/</vt:lpwstr>
      </vt:variant>
      <vt:variant>
        <vt:lpwstr/>
      </vt:variant>
      <vt:variant>
        <vt:i4>7012468</vt:i4>
      </vt:variant>
      <vt:variant>
        <vt:i4>204</vt:i4>
      </vt:variant>
      <vt:variant>
        <vt:i4>0</vt:i4>
      </vt:variant>
      <vt:variant>
        <vt:i4>5</vt:i4>
      </vt:variant>
      <vt:variant>
        <vt:lpwstr>https://www.dhhs.vic.gov.au/staying-safe-physical-distance-and-hygiene-coronavirus</vt:lpwstr>
      </vt:variant>
      <vt:variant>
        <vt:lpwstr/>
      </vt:variant>
      <vt:variant>
        <vt:i4>4587591</vt:i4>
      </vt:variant>
      <vt:variant>
        <vt:i4>201</vt:i4>
      </vt:variant>
      <vt:variant>
        <vt:i4>0</vt:i4>
      </vt:variant>
      <vt:variant>
        <vt:i4>5</vt:i4>
      </vt:variant>
      <vt:variant>
        <vt:lpwstr>https://www.dhhs.vic.gov.au/translated-resources-coronavirus-disease-covid-19</vt:lpwstr>
      </vt:variant>
      <vt:variant>
        <vt:lpwstr/>
      </vt:variant>
      <vt:variant>
        <vt:i4>7929965</vt:i4>
      </vt:variant>
      <vt:variant>
        <vt:i4>198</vt:i4>
      </vt:variant>
      <vt:variant>
        <vt:i4>0</vt:i4>
      </vt:variant>
      <vt:variant>
        <vt:i4>5</vt:i4>
      </vt:variant>
      <vt:variant>
        <vt:lpwstr>https://coronavirus.fairwork.gov.au/coronavirus-and-australian-workplace-laws/pay-and-leave-during-coronavirus</vt:lpwstr>
      </vt:variant>
      <vt:variant>
        <vt:lpwstr/>
      </vt:variant>
      <vt:variant>
        <vt:i4>2293816</vt:i4>
      </vt:variant>
      <vt:variant>
        <vt:i4>195</vt:i4>
      </vt:variant>
      <vt:variant>
        <vt:i4>0</vt:i4>
      </vt:variant>
      <vt:variant>
        <vt:i4>5</vt:i4>
      </vt:variant>
      <vt:variant>
        <vt:lpwstr>https://www.worksafe.vic.gov.au/consultation-safety-basics</vt:lpwstr>
      </vt:variant>
      <vt:variant>
        <vt:lpwstr/>
      </vt:variant>
      <vt:variant>
        <vt:i4>2293816</vt:i4>
      </vt:variant>
      <vt:variant>
        <vt:i4>192</vt:i4>
      </vt:variant>
      <vt:variant>
        <vt:i4>0</vt:i4>
      </vt:variant>
      <vt:variant>
        <vt:i4>5</vt:i4>
      </vt:variant>
      <vt:variant>
        <vt:lpwstr>https://www.worksafe.vic.gov.au/consultation-safety-basics</vt:lpwstr>
      </vt:variant>
      <vt:variant>
        <vt:lpwstr/>
      </vt:variant>
      <vt:variant>
        <vt:i4>6553706</vt:i4>
      </vt:variant>
      <vt:variant>
        <vt:i4>189</vt:i4>
      </vt:variant>
      <vt:variant>
        <vt:i4>0</vt:i4>
      </vt:variant>
      <vt:variant>
        <vt:i4>5</vt:i4>
      </vt:variant>
      <vt:variant>
        <vt:lpwstr>https://www.dhhs.vic.gov.au/coronavirus</vt:lpwstr>
      </vt:variant>
      <vt:variant>
        <vt:lpwstr/>
      </vt:variant>
      <vt:variant>
        <vt:i4>15925256</vt:i4>
      </vt:variant>
      <vt:variant>
        <vt:i4>186</vt:i4>
      </vt:variant>
      <vt:variant>
        <vt:i4>0</vt:i4>
      </vt:variant>
      <vt:variant>
        <vt:i4>5</vt:i4>
      </vt:variant>
      <vt:variant>
        <vt:lpwstr>https://vicgov-my.sharepoint.com/internal.vic.gov.au/DEDJTR/HomeDirs9/vicwnzh/Downloads/â¢%09https:/coronavirus.fairwork.gov.au/coronavirus-and-australian-workplace-laws/health-and-safety-in-the-workplace-during-coronavirus</vt:lpwstr>
      </vt:variant>
      <vt:variant>
        <vt:lpwstr/>
      </vt:variant>
      <vt:variant>
        <vt:i4>7929965</vt:i4>
      </vt:variant>
      <vt:variant>
        <vt:i4>183</vt:i4>
      </vt:variant>
      <vt:variant>
        <vt:i4>0</vt:i4>
      </vt:variant>
      <vt:variant>
        <vt:i4>5</vt:i4>
      </vt:variant>
      <vt:variant>
        <vt:lpwstr>https://coronavirus.fairwork.gov.au/coronavirus-and-australian-workplace-laws/pay-and-leave-during-coronavirus</vt:lpwstr>
      </vt:variant>
      <vt:variant>
        <vt:lpwstr/>
      </vt:variant>
      <vt:variant>
        <vt:i4>5177424</vt:i4>
      </vt:variant>
      <vt:variant>
        <vt:i4>180</vt:i4>
      </vt:variant>
      <vt:variant>
        <vt:i4>0</vt:i4>
      </vt:variant>
      <vt:variant>
        <vt:i4>5</vt:i4>
      </vt:variant>
      <vt:variant>
        <vt:lpwstr>https://www.dhhs.vic.gov.au/gp-respiratory-clinics-and-hospital-respiratory-clinics-covid-19</vt:lpwstr>
      </vt:variant>
      <vt:variant>
        <vt:lpwstr/>
      </vt:variant>
      <vt:variant>
        <vt:i4>2490479</vt:i4>
      </vt:variant>
      <vt:variant>
        <vt:i4>177</vt:i4>
      </vt:variant>
      <vt:variant>
        <vt:i4>0</vt:i4>
      </vt:variant>
      <vt:variant>
        <vt:i4>5</vt:i4>
      </vt:variant>
      <vt:variant>
        <vt:lpwstr>http://www.business.vic.gov.au/disputes-disasters-and-succession-planning/coronavirus-covid19/hospitality-industry-guidelines-for-coronavirus-covid-19</vt:lpwstr>
      </vt:variant>
      <vt:variant>
        <vt:lpwstr/>
      </vt:variant>
      <vt:variant>
        <vt:i4>7274613</vt:i4>
      </vt:variant>
      <vt:variant>
        <vt:i4>174</vt:i4>
      </vt:variant>
      <vt:variant>
        <vt:i4>0</vt:i4>
      </vt:variant>
      <vt:variant>
        <vt:i4>5</vt:i4>
      </vt:variant>
      <vt:variant>
        <vt:lpwstr>http://www.health.gov.au/resources/publications/coronavirus-covid-19-keeping-your-distance</vt:lpwstr>
      </vt:variant>
      <vt:variant>
        <vt:lpwstr/>
      </vt:variant>
      <vt:variant>
        <vt:i4>3997806</vt:i4>
      </vt:variant>
      <vt:variant>
        <vt:i4>171</vt:i4>
      </vt:variant>
      <vt:variant>
        <vt:i4>0</vt:i4>
      </vt:variant>
      <vt:variant>
        <vt:i4>5</vt:i4>
      </vt:variant>
      <vt:variant>
        <vt:lpwstr>http://www.health.gov.au/resources/collections/coronavirus-covid-19-campaign-resources</vt:lpwstr>
      </vt:variant>
      <vt:variant>
        <vt:lpwstr/>
      </vt:variant>
      <vt:variant>
        <vt:i4>786459</vt:i4>
      </vt:variant>
      <vt:variant>
        <vt:i4>168</vt:i4>
      </vt:variant>
      <vt:variant>
        <vt:i4>0</vt:i4>
      </vt:variant>
      <vt:variant>
        <vt:i4>5</vt:i4>
      </vt:variant>
      <vt:variant>
        <vt:lpwstr>https://www.business.vic.gov.au/disputes-disasters-and-succession-planning/coronavirus-covid-19/coronavirus-business-support</vt:lpwstr>
      </vt:variant>
      <vt:variant>
        <vt:lpwstr/>
      </vt:variant>
      <vt:variant>
        <vt:i4>4653078</vt:i4>
      </vt:variant>
      <vt:variant>
        <vt:i4>165</vt:i4>
      </vt:variant>
      <vt:variant>
        <vt:i4>0</vt:i4>
      </vt:variant>
      <vt:variant>
        <vt:i4>5</vt:i4>
      </vt:variant>
      <vt:variant>
        <vt:lpwstr>https://www.dhhs.vic.gov.au/victorias-restriction-levels-covid-19</vt:lpwstr>
      </vt:variant>
      <vt:variant>
        <vt:lpwstr/>
      </vt:variant>
      <vt:variant>
        <vt:i4>3014780</vt:i4>
      </vt:variant>
      <vt:variant>
        <vt:i4>162</vt:i4>
      </vt:variant>
      <vt:variant>
        <vt:i4>0</vt:i4>
      </vt:variant>
      <vt:variant>
        <vt:i4>5</vt:i4>
      </vt:variant>
      <vt:variant>
        <vt:lpwstr>https://www.business.vic.gov.au/contact-us</vt:lpwstr>
      </vt:variant>
      <vt:variant>
        <vt:lpwstr/>
      </vt:variant>
      <vt:variant>
        <vt:i4>4194399</vt:i4>
      </vt:variant>
      <vt:variant>
        <vt:i4>159</vt:i4>
      </vt:variant>
      <vt:variant>
        <vt:i4>0</vt:i4>
      </vt:variant>
      <vt:variant>
        <vt:i4>5</vt:i4>
      </vt:variant>
      <vt:variant>
        <vt:lpwstr>http://www.dhhs.vic.gov.au/cleaning-and-disinfecting-reduce-covid-19-transmission</vt:lpwstr>
      </vt:variant>
      <vt:variant>
        <vt:lpwstr/>
      </vt:variant>
      <vt:variant>
        <vt:i4>983066</vt:i4>
      </vt:variant>
      <vt:variant>
        <vt:i4>156</vt:i4>
      </vt:variant>
      <vt:variant>
        <vt:i4>0</vt:i4>
      </vt:variant>
      <vt:variant>
        <vt:i4>5</vt:i4>
      </vt:variant>
      <vt:variant>
        <vt:lpwstr>https://www.worksafe.vic.gov.au/resources/preparing-pandemic-guide-employers</vt:lpwstr>
      </vt:variant>
      <vt:variant>
        <vt:lpwstr/>
      </vt:variant>
      <vt:variant>
        <vt:i4>4194373</vt:i4>
      </vt:variant>
      <vt:variant>
        <vt:i4>153</vt:i4>
      </vt:variant>
      <vt:variant>
        <vt:i4>0</vt:i4>
      </vt:variant>
      <vt:variant>
        <vt:i4>5</vt:i4>
      </vt:variant>
      <vt:variant>
        <vt:lpwstr>https://www.worksafe.vic.gov.au/coronavirus-covid-19</vt:lpwstr>
      </vt:variant>
      <vt:variant>
        <vt:lpwstr/>
      </vt:variant>
      <vt:variant>
        <vt:i4>2162742</vt:i4>
      </vt:variant>
      <vt:variant>
        <vt:i4>150</vt:i4>
      </vt:variant>
      <vt:variant>
        <vt:i4>0</vt:i4>
      </vt:variant>
      <vt:variant>
        <vt:i4>5</vt:i4>
      </vt:variant>
      <vt:variant>
        <vt:lpwstr>https://www.dhhs.vic.gov.au/business-sector-coronavirus-disease-covid-19</vt:lpwstr>
      </vt:variant>
      <vt:variant>
        <vt:lpwstr>cleaning-and-disinfecting-for-business-and-constructions-sites</vt:lpwstr>
      </vt:variant>
      <vt:variant>
        <vt:i4>7405668</vt:i4>
      </vt:variant>
      <vt:variant>
        <vt:i4>147</vt:i4>
      </vt:variant>
      <vt:variant>
        <vt:i4>0</vt:i4>
      </vt:variant>
      <vt:variant>
        <vt:i4>5</vt:i4>
      </vt:variant>
      <vt:variant>
        <vt:lpwstr>http://www.worksafe.vic.gov.au/resources/preparing-pandemic-guide-employers</vt:lpwstr>
      </vt:variant>
      <vt:variant>
        <vt:lpwstr/>
      </vt:variant>
      <vt:variant>
        <vt:i4>786459</vt:i4>
      </vt:variant>
      <vt:variant>
        <vt:i4>144</vt:i4>
      </vt:variant>
      <vt:variant>
        <vt:i4>0</vt:i4>
      </vt:variant>
      <vt:variant>
        <vt:i4>5</vt:i4>
      </vt:variant>
      <vt:variant>
        <vt:lpwstr>https://www.business.vic.gov.au/disputes-disasters-and-succession-planning/coronavirus-covid-19/coronavirus-business-support</vt:lpwstr>
      </vt:variant>
      <vt:variant>
        <vt:lpwstr/>
      </vt:variant>
      <vt:variant>
        <vt:i4>7471146</vt:i4>
      </vt:variant>
      <vt:variant>
        <vt:i4>141</vt:i4>
      </vt:variant>
      <vt:variant>
        <vt:i4>0</vt:i4>
      </vt:variant>
      <vt:variant>
        <vt:i4>5</vt:i4>
      </vt:variant>
      <vt:variant>
        <vt:lpwstr>http://www.creative.vic.gov.au/</vt:lpwstr>
      </vt:variant>
      <vt:variant>
        <vt:lpwstr/>
      </vt:variant>
      <vt:variant>
        <vt:i4>262227</vt:i4>
      </vt:variant>
      <vt:variant>
        <vt:i4>138</vt:i4>
      </vt:variant>
      <vt:variant>
        <vt:i4>0</vt:i4>
      </vt:variant>
      <vt:variant>
        <vt:i4>5</vt:i4>
      </vt:variant>
      <vt:variant>
        <vt:lpwstr>https://www2.delwp.vic.gov.au/media-centre/home/snow-skiing-and-snow-activity-on-public-land</vt:lpwstr>
      </vt:variant>
      <vt:variant>
        <vt:lpwstr/>
      </vt:variant>
      <vt:variant>
        <vt:i4>7667758</vt:i4>
      </vt:variant>
      <vt:variant>
        <vt:i4>135</vt:i4>
      </vt:variant>
      <vt:variant>
        <vt:i4>0</vt:i4>
      </vt:variant>
      <vt:variant>
        <vt:i4>5</vt:i4>
      </vt:variant>
      <vt:variant>
        <vt:lpwstr>https://www.ffm.vic.gov.au/media-releases/park-and-forest-closures</vt:lpwstr>
      </vt:variant>
      <vt:variant>
        <vt:lpwstr/>
      </vt:variant>
      <vt:variant>
        <vt:i4>7471219</vt:i4>
      </vt:variant>
      <vt:variant>
        <vt:i4>132</vt:i4>
      </vt:variant>
      <vt:variant>
        <vt:i4>0</vt:i4>
      </vt:variant>
      <vt:variant>
        <vt:i4>5</vt:i4>
      </vt:variant>
      <vt:variant>
        <vt:lpwstr>http://www.sport.vic.gov.au/our-work/return-to-play</vt:lpwstr>
      </vt:variant>
      <vt:variant>
        <vt:lpwstr/>
      </vt:variant>
      <vt:variant>
        <vt:i4>3145837</vt:i4>
      </vt:variant>
      <vt:variant>
        <vt:i4>129</vt:i4>
      </vt:variant>
      <vt:variant>
        <vt:i4>0</vt:i4>
      </vt:variant>
      <vt:variant>
        <vt:i4>5</vt:i4>
      </vt:variant>
      <vt:variant>
        <vt:lpwstr>http://www.business.vic.gov.au/disputes-disasters-and-succession-planning/coronavirus-covid-19/hospitality-industry-guidelines-for-coronavirus-covid-19</vt:lpwstr>
      </vt:variant>
      <vt:variant>
        <vt:lpwstr/>
      </vt:variant>
      <vt:variant>
        <vt:i4>1703989</vt:i4>
      </vt:variant>
      <vt:variant>
        <vt:i4>122</vt:i4>
      </vt:variant>
      <vt:variant>
        <vt:i4>0</vt:i4>
      </vt:variant>
      <vt:variant>
        <vt:i4>5</vt:i4>
      </vt:variant>
      <vt:variant>
        <vt:lpwstr/>
      </vt:variant>
      <vt:variant>
        <vt:lpwstr>_Toc41821789</vt:lpwstr>
      </vt:variant>
      <vt:variant>
        <vt:i4>1310773</vt:i4>
      </vt:variant>
      <vt:variant>
        <vt:i4>116</vt:i4>
      </vt:variant>
      <vt:variant>
        <vt:i4>0</vt:i4>
      </vt:variant>
      <vt:variant>
        <vt:i4>5</vt:i4>
      </vt:variant>
      <vt:variant>
        <vt:lpwstr/>
      </vt:variant>
      <vt:variant>
        <vt:lpwstr>_Toc41821787</vt:lpwstr>
      </vt:variant>
      <vt:variant>
        <vt:i4>1376309</vt:i4>
      </vt:variant>
      <vt:variant>
        <vt:i4>110</vt:i4>
      </vt:variant>
      <vt:variant>
        <vt:i4>0</vt:i4>
      </vt:variant>
      <vt:variant>
        <vt:i4>5</vt:i4>
      </vt:variant>
      <vt:variant>
        <vt:lpwstr/>
      </vt:variant>
      <vt:variant>
        <vt:lpwstr>_Toc41821786</vt:lpwstr>
      </vt:variant>
      <vt:variant>
        <vt:i4>1507381</vt:i4>
      </vt:variant>
      <vt:variant>
        <vt:i4>104</vt:i4>
      </vt:variant>
      <vt:variant>
        <vt:i4>0</vt:i4>
      </vt:variant>
      <vt:variant>
        <vt:i4>5</vt:i4>
      </vt:variant>
      <vt:variant>
        <vt:lpwstr/>
      </vt:variant>
      <vt:variant>
        <vt:lpwstr>_Toc41821784</vt:lpwstr>
      </vt:variant>
      <vt:variant>
        <vt:i4>1048629</vt:i4>
      </vt:variant>
      <vt:variant>
        <vt:i4>98</vt:i4>
      </vt:variant>
      <vt:variant>
        <vt:i4>0</vt:i4>
      </vt:variant>
      <vt:variant>
        <vt:i4>5</vt:i4>
      </vt:variant>
      <vt:variant>
        <vt:lpwstr/>
      </vt:variant>
      <vt:variant>
        <vt:lpwstr>_Toc41821783</vt:lpwstr>
      </vt:variant>
      <vt:variant>
        <vt:i4>1114165</vt:i4>
      </vt:variant>
      <vt:variant>
        <vt:i4>92</vt:i4>
      </vt:variant>
      <vt:variant>
        <vt:i4>0</vt:i4>
      </vt:variant>
      <vt:variant>
        <vt:i4>5</vt:i4>
      </vt:variant>
      <vt:variant>
        <vt:lpwstr/>
      </vt:variant>
      <vt:variant>
        <vt:lpwstr>_Toc41821782</vt:lpwstr>
      </vt:variant>
      <vt:variant>
        <vt:i4>1703994</vt:i4>
      </vt:variant>
      <vt:variant>
        <vt:i4>86</vt:i4>
      </vt:variant>
      <vt:variant>
        <vt:i4>0</vt:i4>
      </vt:variant>
      <vt:variant>
        <vt:i4>5</vt:i4>
      </vt:variant>
      <vt:variant>
        <vt:lpwstr/>
      </vt:variant>
      <vt:variant>
        <vt:lpwstr>_Toc41821779</vt:lpwstr>
      </vt:variant>
      <vt:variant>
        <vt:i4>1310778</vt:i4>
      </vt:variant>
      <vt:variant>
        <vt:i4>80</vt:i4>
      </vt:variant>
      <vt:variant>
        <vt:i4>0</vt:i4>
      </vt:variant>
      <vt:variant>
        <vt:i4>5</vt:i4>
      </vt:variant>
      <vt:variant>
        <vt:lpwstr/>
      </vt:variant>
      <vt:variant>
        <vt:lpwstr>_Toc41821777</vt:lpwstr>
      </vt:variant>
      <vt:variant>
        <vt:i4>1441850</vt:i4>
      </vt:variant>
      <vt:variant>
        <vt:i4>74</vt:i4>
      </vt:variant>
      <vt:variant>
        <vt:i4>0</vt:i4>
      </vt:variant>
      <vt:variant>
        <vt:i4>5</vt:i4>
      </vt:variant>
      <vt:variant>
        <vt:lpwstr/>
      </vt:variant>
      <vt:variant>
        <vt:lpwstr>_Toc41821775</vt:lpwstr>
      </vt:variant>
      <vt:variant>
        <vt:i4>1441851</vt:i4>
      </vt:variant>
      <vt:variant>
        <vt:i4>68</vt:i4>
      </vt:variant>
      <vt:variant>
        <vt:i4>0</vt:i4>
      </vt:variant>
      <vt:variant>
        <vt:i4>5</vt:i4>
      </vt:variant>
      <vt:variant>
        <vt:lpwstr/>
      </vt:variant>
      <vt:variant>
        <vt:lpwstr>_Toc41821765</vt:lpwstr>
      </vt:variant>
      <vt:variant>
        <vt:i4>1048635</vt:i4>
      </vt:variant>
      <vt:variant>
        <vt:i4>62</vt:i4>
      </vt:variant>
      <vt:variant>
        <vt:i4>0</vt:i4>
      </vt:variant>
      <vt:variant>
        <vt:i4>5</vt:i4>
      </vt:variant>
      <vt:variant>
        <vt:lpwstr/>
      </vt:variant>
      <vt:variant>
        <vt:lpwstr>_Toc41821763</vt:lpwstr>
      </vt:variant>
      <vt:variant>
        <vt:i4>1245243</vt:i4>
      </vt:variant>
      <vt:variant>
        <vt:i4>56</vt:i4>
      </vt:variant>
      <vt:variant>
        <vt:i4>0</vt:i4>
      </vt:variant>
      <vt:variant>
        <vt:i4>5</vt:i4>
      </vt:variant>
      <vt:variant>
        <vt:lpwstr/>
      </vt:variant>
      <vt:variant>
        <vt:lpwstr>_Toc41821760</vt:lpwstr>
      </vt:variant>
      <vt:variant>
        <vt:i4>1179704</vt:i4>
      </vt:variant>
      <vt:variant>
        <vt:i4>50</vt:i4>
      </vt:variant>
      <vt:variant>
        <vt:i4>0</vt:i4>
      </vt:variant>
      <vt:variant>
        <vt:i4>5</vt:i4>
      </vt:variant>
      <vt:variant>
        <vt:lpwstr/>
      </vt:variant>
      <vt:variant>
        <vt:lpwstr>_Toc41821751</vt:lpwstr>
      </vt:variant>
      <vt:variant>
        <vt:i4>1310777</vt:i4>
      </vt:variant>
      <vt:variant>
        <vt:i4>44</vt:i4>
      </vt:variant>
      <vt:variant>
        <vt:i4>0</vt:i4>
      </vt:variant>
      <vt:variant>
        <vt:i4>5</vt:i4>
      </vt:variant>
      <vt:variant>
        <vt:lpwstr/>
      </vt:variant>
      <vt:variant>
        <vt:lpwstr>_Toc41821747</vt:lpwstr>
      </vt:variant>
      <vt:variant>
        <vt:i4>1507385</vt:i4>
      </vt:variant>
      <vt:variant>
        <vt:i4>38</vt:i4>
      </vt:variant>
      <vt:variant>
        <vt:i4>0</vt:i4>
      </vt:variant>
      <vt:variant>
        <vt:i4>5</vt:i4>
      </vt:variant>
      <vt:variant>
        <vt:lpwstr/>
      </vt:variant>
      <vt:variant>
        <vt:lpwstr>_Toc41821744</vt:lpwstr>
      </vt:variant>
      <vt:variant>
        <vt:i4>1179705</vt:i4>
      </vt:variant>
      <vt:variant>
        <vt:i4>32</vt:i4>
      </vt:variant>
      <vt:variant>
        <vt:i4>0</vt:i4>
      </vt:variant>
      <vt:variant>
        <vt:i4>5</vt:i4>
      </vt:variant>
      <vt:variant>
        <vt:lpwstr/>
      </vt:variant>
      <vt:variant>
        <vt:lpwstr>_Toc41821741</vt:lpwstr>
      </vt:variant>
      <vt:variant>
        <vt:i4>1703998</vt:i4>
      </vt:variant>
      <vt:variant>
        <vt:i4>26</vt:i4>
      </vt:variant>
      <vt:variant>
        <vt:i4>0</vt:i4>
      </vt:variant>
      <vt:variant>
        <vt:i4>5</vt:i4>
      </vt:variant>
      <vt:variant>
        <vt:lpwstr/>
      </vt:variant>
      <vt:variant>
        <vt:lpwstr>_Toc41821739</vt:lpwstr>
      </vt:variant>
      <vt:variant>
        <vt:i4>1769534</vt:i4>
      </vt:variant>
      <vt:variant>
        <vt:i4>20</vt:i4>
      </vt:variant>
      <vt:variant>
        <vt:i4>0</vt:i4>
      </vt:variant>
      <vt:variant>
        <vt:i4>5</vt:i4>
      </vt:variant>
      <vt:variant>
        <vt:lpwstr/>
      </vt:variant>
      <vt:variant>
        <vt:lpwstr>_Toc41821738</vt:lpwstr>
      </vt:variant>
      <vt:variant>
        <vt:i4>1310782</vt:i4>
      </vt:variant>
      <vt:variant>
        <vt:i4>14</vt:i4>
      </vt:variant>
      <vt:variant>
        <vt:i4>0</vt:i4>
      </vt:variant>
      <vt:variant>
        <vt:i4>5</vt:i4>
      </vt:variant>
      <vt:variant>
        <vt:lpwstr/>
      </vt:variant>
      <vt:variant>
        <vt:lpwstr>_Toc41821737</vt:lpwstr>
      </vt:variant>
      <vt:variant>
        <vt:i4>1376318</vt:i4>
      </vt:variant>
      <vt:variant>
        <vt:i4>8</vt:i4>
      </vt:variant>
      <vt:variant>
        <vt:i4>0</vt:i4>
      </vt:variant>
      <vt:variant>
        <vt:i4>5</vt:i4>
      </vt:variant>
      <vt:variant>
        <vt:lpwstr/>
      </vt:variant>
      <vt:variant>
        <vt:lpwstr>_Toc41821736</vt:lpwstr>
      </vt:variant>
      <vt:variant>
        <vt:i4>1441854</vt:i4>
      </vt:variant>
      <vt:variant>
        <vt:i4>2</vt:i4>
      </vt:variant>
      <vt:variant>
        <vt:i4>0</vt:i4>
      </vt:variant>
      <vt:variant>
        <vt:i4>5</vt:i4>
      </vt:variant>
      <vt:variant>
        <vt:lpwstr/>
      </vt:variant>
      <vt:variant>
        <vt:lpwstr>_Toc41821735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2020-05-31T11:53:00Z</dcterms:created>
  <dcterms:modified xsi:type="dcterms:W3CDTF">2020-05-31T12:36:00Z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0x010100533944531FDA36408E48FCB53F574409</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Order">
    <vt:r8>22000</vt:r8>
  </property>
  <property fmtid="{D5CDD505-2E9C-101B-9397-08002B2CF9AE}" pid="9" name="ComplianceAssetId">
    <vt:lpwstr/>
  </property>
</Properties>
</file>